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C844DA" w14:textId="77777777" w:rsidR="000159E0" w:rsidRPr="00F91BC1" w:rsidRDefault="000159E0" w:rsidP="005D5AA1">
      <w:pPr>
        <w:tabs>
          <w:tab w:val="left" w:pos="709"/>
        </w:tabs>
        <w:ind w:firstLine="0"/>
        <w:jc w:val="center"/>
        <w:rPr>
          <w:sz w:val="28"/>
          <w:szCs w:val="28"/>
        </w:rPr>
      </w:pPr>
    </w:p>
    <w:p w14:paraId="03061B38" w14:textId="77777777" w:rsidR="000159E0" w:rsidRPr="00F91BC1" w:rsidRDefault="000159E0" w:rsidP="005D5AA1">
      <w:pPr>
        <w:tabs>
          <w:tab w:val="left" w:pos="709"/>
        </w:tabs>
        <w:ind w:firstLine="0"/>
        <w:jc w:val="center"/>
        <w:rPr>
          <w:sz w:val="28"/>
          <w:szCs w:val="28"/>
        </w:rPr>
      </w:pPr>
    </w:p>
    <w:p w14:paraId="1C4ED36A" w14:textId="77777777" w:rsidR="000159E0" w:rsidRPr="00F91BC1" w:rsidRDefault="000159E0" w:rsidP="005D5AA1">
      <w:pPr>
        <w:tabs>
          <w:tab w:val="left" w:pos="709"/>
        </w:tabs>
        <w:ind w:firstLine="0"/>
        <w:jc w:val="center"/>
        <w:rPr>
          <w:sz w:val="28"/>
          <w:szCs w:val="28"/>
        </w:rPr>
      </w:pPr>
    </w:p>
    <w:p w14:paraId="17115976" w14:textId="77777777" w:rsidR="000159E0" w:rsidRPr="00F91BC1" w:rsidRDefault="000159E0" w:rsidP="005D5AA1">
      <w:pPr>
        <w:tabs>
          <w:tab w:val="left" w:pos="709"/>
        </w:tabs>
        <w:ind w:firstLine="0"/>
        <w:jc w:val="center"/>
        <w:rPr>
          <w:sz w:val="28"/>
          <w:szCs w:val="28"/>
        </w:rPr>
      </w:pPr>
    </w:p>
    <w:p w14:paraId="0FA1C715" w14:textId="77777777" w:rsidR="000159E0" w:rsidRPr="00F91BC1" w:rsidRDefault="000159E0" w:rsidP="005D5AA1">
      <w:pPr>
        <w:tabs>
          <w:tab w:val="left" w:pos="709"/>
        </w:tabs>
        <w:ind w:firstLine="0"/>
        <w:jc w:val="center"/>
        <w:rPr>
          <w:sz w:val="28"/>
          <w:szCs w:val="28"/>
        </w:rPr>
      </w:pPr>
    </w:p>
    <w:p w14:paraId="4C5F217B" w14:textId="77777777" w:rsidR="000159E0" w:rsidRPr="00F91BC1" w:rsidRDefault="000159E0" w:rsidP="005D5AA1">
      <w:pPr>
        <w:tabs>
          <w:tab w:val="left" w:pos="709"/>
        </w:tabs>
        <w:ind w:firstLine="0"/>
        <w:jc w:val="center"/>
        <w:rPr>
          <w:sz w:val="28"/>
          <w:szCs w:val="28"/>
        </w:rPr>
      </w:pPr>
    </w:p>
    <w:p w14:paraId="78945601" w14:textId="77777777" w:rsidR="000159E0" w:rsidRPr="00F91BC1" w:rsidRDefault="000159E0" w:rsidP="005D5AA1">
      <w:pPr>
        <w:tabs>
          <w:tab w:val="left" w:pos="709"/>
        </w:tabs>
        <w:ind w:firstLine="0"/>
        <w:jc w:val="center"/>
        <w:rPr>
          <w:sz w:val="28"/>
          <w:szCs w:val="28"/>
        </w:rPr>
      </w:pPr>
    </w:p>
    <w:p w14:paraId="6DB45AE6" w14:textId="77777777" w:rsidR="000159E0" w:rsidRPr="00F91BC1" w:rsidRDefault="000159E0" w:rsidP="005D5AA1">
      <w:pPr>
        <w:tabs>
          <w:tab w:val="left" w:pos="709"/>
        </w:tabs>
        <w:ind w:firstLine="0"/>
        <w:jc w:val="center"/>
        <w:rPr>
          <w:sz w:val="28"/>
          <w:szCs w:val="28"/>
        </w:rPr>
      </w:pPr>
    </w:p>
    <w:p w14:paraId="3B10112E" w14:textId="77777777" w:rsidR="000159E0" w:rsidRPr="00F91BC1" w:rsidRDefault="000159E0" w:rsidP="005D5AA1">
      <w:pPr>
        <w:tabs>
          <w:tab w:val="left" w:pos="709"/>
        </w:tabs>
        <w:ind w:firstLine="0"/>
        <w:jc w:val="center"/>
        <w:rPr>
          <w:sz w:val="28"/>
          <w:szCs w:val="28"/>
        </w:rPr>
      </w:pPr>
    </w:p>
    <w:p w14:paraId="726FF3A4" w14:textId="77777777" w:rsidR="000159E0" w:rsidRPr="00F91BC1" w:rsidRDefault="000159E0" w:rsidP="005D5AA1">
      <w:pPr>
        <w:tabs>
          <w:tab w:val="left" w:pos="709"/>
        </w:tabs>
        <w:ind w:firstLine="0"/>
        <w:jc w:val="center"/>
        <w:rPr>
          <w:sz w:val="28"/>
          <w:szCs w:val="28"/>
        </w:rPr>
      </w:pPr>
    </w:p>
    <w:p w14:paraId="4BE2C3ED" w14:textId="77777777" w:rsidR="000159E0" w:rsidRPr="00F91BC1" w:rsidRDefault="000159E0" w:rsidP="005D5AA1">
      <w:pPr>
        <w:tabs>
          <w:tab w:val="left" w:pos="709"/>
        </w:tabs>
        <w:ind w:firstLine="0"/>
        <w:jc w:val="center"/>
        <w:rPr>
          <w:sz w:val="28"/>
          <w:szCs w:val="28"/>
        </w:rPr>
      </w:pPr>
    </w:p>
    <w:p w14:paraId="558343EC" w14:textId="77777777" w:rsidR="000159E0" w:rsidRPr="00F91BC1" w:rsidRDefault="000159E0" w:rsidP="005D5AA1">
      <w:pPr>
        <w:tabs>
          <w:tab w:val="left" w:pos="709"/>
        </w:tabs>
        <w:ind w:firstLine="0"/>
        <w:jc w:val="center"/>
        <w:rPr>
          <w:sz w:val="28"/>
          <w:szCs w:val="28"/>
        </w:rPr>
      </w:pPr>
    </w:p>
    <w:p w14:paraId="27D192FF" w14:textId="77777777" w:rsidR="000159E0" w:rsidRPr="00F91BC1" w:rsidRDefault="000159E0" w:rsidP="005D5AA1">
      <w:pPr>
        <w:tabs>
          <w:tab w:val="left" w:pos="709"/>
        </w:tabs>
        <w:ind w:firstLine="0"/>
        <w:jc w:val="center"/>
        <w:rPr>
          <w:sz w:val="28"/>
          <w:szCs w:val="28"/>
        </w:rPr>
      </w:pPr>
    </w:p>
    <w:p w14:paraId="2E010772" w14:textId="77777777" w:rsidR="000159E0" w:rsidRPr="00F91BC1" w:rsidRDefault="000159E0" w:rsidP="005D5AA1">
      <w:pPr>
        <w:tabs>
          <w:tab w:val="left" w:pos="709"/>
        </w:tabs>
        <w:ind w:firstLine="0"/>
        <w:jc w:val="center"/>
        <w:rPr>
          <w:sz w:val="36"/>
          <w:szCs w:val="36"/>
        </w:rPr>
      </w:pPr>
    </w:p>
    <w:p w14:paraId="29AEA0F8" w14:textId="77777777" w:rsidR="00061FF7" w:rsidRPr="00F91BC1" w:rsidRDefault="00061FF7" w:rsidP="00061FF7">
      <w:pPr>
        <w:tabs>
          <w:tab w:val="left" w:pos="709"/>
        </w:tabs>
        <w:spacing w:line="360" w:lineRule="auto"/>
        <w:ind w:firstLine="0"/>
        <w:jc w:val="center"/>
        <w:rPr>
          <w:b/>
          <w:bCs/>
          <w:sz w:val="36"/>
          <w:szCs w:val="36"/>
        </w:rPr>
      </w:pPr>
      <w:r w:rsidRPr="00F91BC1">
        <w:rPr>
          <w:b/>
          <w:bCs/>
          <w:sz w:val="36"/>
          <w:szCs w:val="36"/>
        </w:rPr>
        <w:t>ГЕНЕРАЛЬНЫЙ ПЛАН</w:t>
      </w:r>
    </w:p>
    <w:p w14:paraId="5CF53A0B" w14:textId="676D2EA8" w:rsidR="0091320F" w:rsidRPr="00F91BC1" w:rsidRDefault="00E118F3" w:rsidP="0091320F">
      <w:pPr>
        <w:tabs>
          <w:tab w:val="left" w:pos="709"/>
        </w:tabs>
        <w:spacing w:line="360" w:lineRule="auto"/>
        <w:ind w:firstLine="0"/>
        <w:jc w:val="center"/>
        <w:rPr>
          <w:rFonts w:eastAsia="Times New Roman" w:cs="Times New Roman"/>
          <w:b/>
          <w:bCs/>
          <w:kern w:val="0"/>
          <w:sz w:val="36"/>
          <w:szCs w:val="36"/>
          <w:lang w:eastAsia="ru-RU" w:bidi="ar-SA"/>
        </w:rPr>
      </w:pPr>
      <w:r w:rsidRPr="00F91BC1">
        <w:rPr>
          <w:rFonts w:eastAsia="Times New Roman" w:cs="Times New Roman"/>
          <w:b/>
          <w:bCs/>
          <w:kern w:val="0"/>
          <w:sz w:val="36"/>
          <w:szCs w:val="36"/>
          <w:lang w:eastAsia="ru-RU" w:bidi="ar-SA"/>
        </w:rPr>
        <w:t>ПЕТУШЕНСКОГО</w:t>
      </w:r>
      <w:r w:rsidR="0091320F" w:rsidRPr="00F91BC1">
        <w:rPr>
          <w:rFonts w:eastAsia="Times New Roman" w:cs="Times New Roman"/>
          <w:b/>
          <w:bCs/>
          <w:kern w:val="0"/>
          <w:sz w:val="36"/>
          <w:szCs w:val="36"/>
          <w:lang w:eastAsia="ru-RU" w:bidi="ar-SA"/>
        </w:rPr>
        <w:t xml:space="preserve"> СЕЛЬСКОГО ПОСЕЛЕНИЯ</w:t>
      </w:r>
    </w:p>
    <w:p w14:paraId="6E4BA207" w14:textId="18D3019A" w:rsidR="00061FF7" w:rsidRPr="00F91BC1" w:rsidRDefault="00785304" w:rsidP="0091320F">
      <w:pPr>
        <w:tabs>
          <w:tab w:val="left" w:pos="709"/>
        </w:tabs>
        <w:spacing w:line="360" w:lineRule="auto"/>
        <w:ind w:firstLine="0"/>
        <w:jc w:val="center"/>
        <w:rPr>
          <w:rFonts w:eastAsia="Times New Roman" w:cs="Times New Roman"/>
          <w:b/>
          <w:bCs/>
          <w:kern w:val="0"/>
          <w:sz w:val="36"/>
          <w:szCs w:val="36"/>
          <w:lang w:eastAsia="ru-RU" w:bidi="ar-SA"/>
        </w:rPr>
      </w:pPr>
      <w:r w:rsidRPr="00F91BC1">
        <w:rPr>
          <w:rFonts w:eastAsia="Times New Roman" w:cs="Times New Roman"/>
          <w:b/>
          <w:bCs/>
          <w:kern w:val="0"/>
          <w:sz w:val="36"/>
          <w:szCs w:val="36"/>
          <w:lang w:eastAsia="ru-RU" w:bidi="ar-SA"/>
        </w:rPr>
        <w:t>НОВОСИЛЬСКОГО</w:t>
      </w:r>
      <w:r w:rsidR="0091320F" w:rsidRPr="00F91BC1">
        <w:rPr>
          <w:rFonts w:eastAsia="Times New Roman" w:cs="Times New Roman"/>
          <w:b/>
          <w:bCs/>
          <w:kern w:val="0"/>
          <w:sz w:val="36"/>
          <w:szCs w:val="36"/>
          <w:lang w:eastAsia="ru-RU" w:bidi="ar-SA"/>
        </w:rPr>
        <w:t xml:space="preserve"> РАЙОНА</w:t>
      </w:r>
    </w:p>
    <w:p w14:paraId="098F3286" w14:textId="6693E9BE" w:rsidR="000159E0" w:rsidRPr="00F91BC1" w:rsidRDefault="00061FF7" w:rsidP="00061FF7">
      <w:pPr>
        <w:tabs>
          <w:tab w:val="left" w:pos="709"/>
        </w:tabs>
        <w:ind w:firstLine="0"/>
        <w:jc w:val="center"/>
        <w:rPr>
          <w:sz w:val="28"/>
          <w:szCs w:val="28"/>
        </w:rPr>
      </w:pPr>
      <w:r w:rsidRPr="00F91BC1">
        <w:rPr>
          <w:rFonts w:eastAsia="Times New Roman" w:cs="Times New Roman"/>
          <w:b/>
          <w:bCs/>
          <w:kern w:val="0"/>
          <w:sz w:val="36"/>
          <w:szCs w:val="36"/>
          <w:lang w:eastAsia="ru-RU" w:bidi="ar-SA"/>
        </w:rPr>
        <w:t>ОРЛОВСКОЙ ОБЛАСТИ</w:t>
      </w:r>
    </w:p>
    <w:p w14:paraId="1B517D4F" w14:textId="77777777" w:rsidR="001F48F9" w:rsidRPr="00F91BC1" w:rsidRDefault="001F48F9" w:rsidP="005D5AA1">
      <w:pPr>
        <w:tabs>
          <w:tab w:val="left" w:pos="709"/>
        </w:tabs>
        <w:ind w:firstLine="0"/>
        <w:jc w:val="center"/>
        <w:rPr>
          <w:sz w:val="28"/>
          <w:szCs w:val="28"/>
        </w:rPr>
      </w:pPr>
    </w:p>
    <w:p w14:paraId="5591F779" w14:textId="1E99F930" w:rsidR="000159E0" w:rsidRPr="00F91BC1" w:rsidRDefault="001F48F9" w:rsidP="008A334D">
      <w:pPr>
        <w:tabs>
          <w:tab w:val="left" w:pos="709"/>
        </w:tabs>
        <w:ind w:firstLine="0"/>
        <w:jc w:val="center"/>
        <w:rPr>
          <w:sz w:val="28"/>
          <w:szCs w:val="28"/>
        </w:rPr>
      </w:pPr>
      <w:r w:rsidRPr="00F91BC1">
        <w:rPr>
          <w:sz w:val="28"/>
          <w:szCs w:val="28"/>
        </w:rPr>
        <w:t xml:space="preserve">Утвержден </w:t>
      </w:r>
      <w:r w:rsidR="008A334D" w:rsidRPr="00F91BC1">
        <w:rPr>
          <w:sz w:val="28"/>
          <w:szCs w:val="28"/>
        </w:rPr>
        <w:t>р</w:t>
      </w:r>
      <w:r w:rsidR="00061FF7" w:rsidRPr="00F91BC1">
        <w:rPr>
          <w:sz w:val="28"/>
          <w:szCs w:val="28"/>
        </w:rPr>
        <w:t xml:space="preserve">ешением </w:t>
      </w:r>
      <w:proofErr w:type="spellStart"/>
      <w:r w:rsidR="00E4158A" w:rsidRPr="00F91BC1">
        <w:rPr>
          <w:sz w:val="28"/>
          <w:szCs w:val="28"/>
        </w:rPr>
        <w:t>Петушенского</w:t>
      </w:r>
      <w:proofErr w:type="spellEnd"/>
      <w:r w:rsidR="00A3260E" w:rsidRPr="00F91BC1">
        <w:rPr>
          <w:sz w:val="28"/>
          <w:szCs w:val="28"/>
        </w:rPr>
        <w:t xml:space="preserve"> сельского </w:t>
      </w:r>
      <w:r w:rsidR="00061FF7" w:rsidRPr="00F91BC1">
        <w:rPr>
          <w:sz w:val="28"/>
          <w:szCs w:val="28"/>
        </w:rPr>
        <w:t>Совета народных депутатов</w:t>
      </w:r>
      <w:r w:rsidR="008A334D" w:rsidRPr="00F91BC1">
        <w:rPr>
          <w:sz w:val="28"/>
          <w:szCs w:val="28"/>
        </w:rPr>
        <w:t xml:space="preserve"> </w:t>
      </w:r>
      <w:r w:rsidRPr="00F91BC1">
        <w:rPr>
          <w:sz w:val="28"/>
          <w:szCs w:val="28"/>
        </w:rPr>
        <w:t xml:space="preserve">от </w:t>
      </w:r>
      <w:r w:rsidR="0091320F" w:rsidRPr="00F91BC1">
        <w:rPr>
          <w:sz w:val="28"/>
          <w:szCs w:val="28"/>
        </w:rPr>
        <w:t>2</w:t>
      </w:r>
      <w:r w:rsidR="000E4C36" w:rsidRPr="00F91BC1">
        <w:rPr>
          <w:sz w:val="28"/>
          <w:szCs w:val="28"/>
        </w:rPr>
        <w:t>6</w:t>
      </w:r>
      <w:r w:rsidR="008831A4" w:rsidRPr="00F91BC1">
        <w:rPr>
          <w:sz w:val="28"/>
          <w:szCs w:val="28"/>
        </w:rPr>
        <w:t>.</w:t>
      </w:r>
      <w:r w:rsidR="00102FFC" w:rsidRPr="00F91BC1">
        <w:rPr>
          <w:sz w:val="28"/>
          <w:szCs w:val="28"/>
        </w:rPr>
        <w:t>07</w:t>
      </w:r>
      <w:r w:rsidR="0091320F" w:rsidRPr="00F91BC1">
        <w:rPr>
          <w:sz w:val="28"/>
          <w:szCs w:val="28"/>
        </w:rPr>
        <w:t>.2013</w:t>
      </w:r>
      <w:r w:rsidRPr="00F91BC1">
        <w:rPr>
          <w:sz w:val="28"/>
          <w:szCs w:val="28"/>
        </w:rPr>
        <w:t xml:space="preserve"> № </w:t>
      </w:r>
      <w:r w:rsidR="00102FFC" w:rsidRPr="00F91BC1">
        <w:rPr>
          <w:sz w:val="28"/>
          <w:szCs w:val="28"/>
        </w:rPr>
        <w:t>5</w:t>
      </w:r>
      <w:r w:rsidR="008F4FAD" w:rsidRPr="00F91BC1">
        <w:rPr>
          <w:sz w:val="28"/>
          <w:szCs w:val="28"/>
        </w:rPr>
        <w:t>2</w:t>
      </w:r>
    </w:p>
    <w:p w14:paraId="4E56409E" w14:textId="5DF9DDF0" w:rsidR="001F48F9" w:rsidRPr="00F91BC1" w:rsidRDefault="001F48F9" w:rsidP="005D5AA1">
      <w:pPr>
        <w:tabs>
          <w:tab w:val="left" w:pos="709"/>
        </w:tabs>
        <w:ind w:firstLine="0"/>
        <w:jc w:val="center"/>
        <w:rPr>
          <w:sz w:val="28"/>
          <w:szCs w:val="28"/>
        </w:rPr>
      </w:pPr>
    </w:p>
    <w:p w14:paraId="55C439A5" w14:textId="77777777" w:rsidR="001F48F9" w:rsidRPr="00F91BC1" w:rsidRDefault="001F48F9" w:rsidP="005D5AA1">
      <w:pPr>
        <w:tabs>
          <w:tab w:val="left" w:pos="709"/>
        </w:tabs>
        <w:ind w:firstLine="0"/>
        <w:jc w:val="center"/>
        <w:rPr>
          <w:sz w:val="28"/>
          <w:szCs w:val="28"/>
        </w:rPr>
      </w:pPr>
    </w:p>
    <w:p w14:paraId="5BCFD105" w14:textId="3551FCCB" w:rsidR="000159E0" w:rsidRPr="00F91BC1" w:rsidRDefault="00C2071B" w:rsidP="005D5AA1">
      <w:pPr>
        <w:tabs>
          <w:tab w:val="left" w:pos="709"/>
        </w:tabs>
        <w:ind w:firstLine="0"/>
        <w:jc w:val="center"/>
        <w:rPr>
          <w:b/>
          <w:bCs/>
          <w:sz w:val="36"/>
          <w:szCs w:val="36"/>
        </w:rPr>
      </w:pPr>
      <w:r w:rsidRPr="00F91BC1">
        <w:rPr>
          <w:rFonts w:cs="Times New Roman"/>
          <w:b/>
          <w:sz w:val="36"/>
          <w:szCs w:val="36"/>
        </w:rPr>
        <w:t>Положение о территориальном планировании</w:t>
      </w:r>
    </w:p>
    <w:p w14:paraId="16DB1265" w14:textId="77777777" w:rsidR="000159E0" w:rsidRPr="00F91BC1" w:rsidRDefault="000159E0" w:rsidP="001F48F9">
      <w:pPr>
        <w:tabs>
          <w:tab w:val="left" w:pos="709"/>
        </w:tabs>
        <w:ind w:firstLine="0"/>
        <w:rPr>
          <w:sz w:val="28"/>
          <w:szCs w:val="28"/>
        </w:rPr>
      </w:pPr>
    </w:p>
    <w:p w14:paraId="5E52FE85" w14:textId="77777777" w:rsidR="00884B59" w:rsidRPr="00F91BC1" w:rsidRDefault="00884B59">
      <w:pPr>
        <w:suppressAutoHyphens w:val="0"/>
        <w:autoSpaceDN/>
        <w:ind w:firstLine="0"/>
        <w:contextualSpacing w:val="0"/>
        <w:jc w:val="left"/>
        <w:textAlignment w:val="auto"/>
        <w:rPr>
          <w:b/>
          <w:bCs/>
        </w:rPr>
        <w:sectPr w:rsidR="00884B59" w:rsidRPr="00F91BC1" w:rsidSect="006D3421">
          <w:headerReference w:type="default" r:id="rId10"/>
          <w:footerReference w:type="even" r:id="rId11"/>
          <w:headerReference w:type="first" r:id="rId12"/>
          <w:pgSz w:w="11906" w:h="16838" w:code="9"/>
          <w:pgMar w:top="1134" w:right="1134" w:bottom="1134" w:left="1134" w:header="567" w:footer="567" w:gutter="0"/>
          <w:cols w:space="720"/>
          <w:titlePg/>
          <w:docGrid w:linePitch="360"/>
        </w:sectPr>
      </w:pPr>
    </w:p>
    <w:p w14:paraId="33B8B729" w14:textId="4092E474" w:rsidR="00884B59" w:rsidRPr="00F91BC1" w:rsidRDefault="00884B59">
      <w:pPr>
        <w:suppressAutoHyphens w:val="0"/>
        <w:autoSpaceDN/>
        <w:ind w:firstLine="0"/>
        <w:contextualSpacing w:val="0"/>
        <w:jc w:val="left"/>
        <w:textAlignment w:val="auto"/>
        <w:rPr>
          <w:b/>
          <w:bCs/>
        </w:rPr>
      </w:pPr>
    </w:p>
    <w:p w14:paraId="50575D2F" w14:textId="77777777" w:rsidR="00884B59" w:rsidRPr="00F91BC1" w:rsidRDefault="00884B59" w:rsidP="00884B59">
      <w:pPr>
        <w:snapToGrid w:val="0"/>
        <w:ind w:firstLine="0"/>
        <w:jc w:val="center"/>
        <w:rPr>
          <w:bCs/>
          <w:sz w:val="24"/>
        </w:rPr>
      </w:pPr>
      <w:r w:rsidRPr="00F91BC1">
        <w:rPr>
          <w:bCs/>
          <w:sz w:val="24"/>
        </w:rPr>
        <w:t>Управление градостроительства, архитектуры</w:t>
      </w:r>
    </w:p>
    <w:p w14:paraId="429EC43E" w14:textId="77777777" w:rsidR="00884B59" w:rsidRPr="00F91BC1" w:rsidRDefault="00884B59" w:rsidP="00884B59">
      <w:pPr>
        <w:snapToGrid w:val="0"/>
        <w:spacing w:line="360" w:lineRule="auto"/>
        <w:ind w:firstLine="0"/>
        <w:jc w:val="center"/>
        <w:rPr>
          <w:bCs/>
          <w:sz w:val="24"/>
        </w:rPr>
      </w:pPr>
      <w:r w:rsidRPr="00F91BC1">
        <w:rPr>
          <w:bCs/>
          <w:sz w:val="24"/>
        </w:rPr>
        <w:t>и землеустройства Орловской области</w:t>
      </w:r>
    </w:p>
    <w:p w14:paraId="5FDB5524" w14:textId="77777777" w:rsidR="00884B59" w:rsidRPr="00F91BC1" w:rsidRDefault="00884B59" w:rsidP="00884B59">
      <w:pPr>
        <w:snapToGrid w:val="0"/>
        <w:spacing w:line="360" w:lineRule="auto"/>
        <w:ind w:firstLine="0"/>
        <w:jc w:val="center"/>
        <w:rPr>
          <w:bCs/>
          <w:sz w:val="24"/>
        </w:rPr>
      </w:pPr>
      <w:r w:rsidRPr="00F91BC1">
        <w:rPr>
          <w:bCs/>
          <w:sz w:val="24"/>
        </w:rPr>
        <w:t>Бюджетное учреждение Орловской области</w:t>
      </w:r>
    </w:p>
    <w:p w14:paraId="7C5E1F04" w14:textId="77777777" w:rsidR="00884B59" w:rsidRPr="00F91BC1" w:rsidRDefault="00884B59" w:rsidP="00884B59">
      <w:pPr>
        <w:snapToGrid w:val="0"/>
        <w:ind w:firstLine="0"/>
        <w:jc w:val="center"/>
        <w:rPr>
          <w:bCs/>
          <w:sz w:val="24"/>
        </w:rPr>
      </w:pPr>
      <w:r w:rsidRPr="00F91BC1">
        <w:rPr>
          <w:b/>
          <w:sz w:val="24"/>
        </w:rPr>
        <w:t>«АРХИТЕКТУРНО-ПЛАНИРОВОЧНОЕ УПРАВЛЕНИЕ</w:t>
      </w:r>
    </w:p>
    <w:p w14:paraId="41D8CD98" w14:textId="77777777" w:rsidR="00884B59" w:rsidRPr="00F91BC1" w:rsidRDefault="00884B59" w:rsidP="00884B59">
      <w:pPr>
        <w:spacing w:line="360" w:lineRule="auto"/>
        <w:ind w:firstLine="0"/>
        <w:jc w:val="center"/>
        <w:rPr>
          <w:b/>
          <w:sz w:val="24"/>
        </w:rPr>
      </w:pPr>
      <w:r w:rsidRPr="00F91BC1">
        <w:rPr>
          <w:b/>
          <w:sz w:val="24"/>
        </w:rPr>
        <w:t>ОРЛОВСКОЙ ОБЛАСТИ»</w:t>
      </w:r>
    </w:p>
    <w:p w14:paraId="355424D9" w14:textId="77777777" w:rsidR="00884B59" w:rsidRPr="00F91BC1" w:rsidRDefault="00884B59" w:rsidP="00884B59">
      <w:pPr>
        <w:spacing w:line="360" w:lineRule="auto"/>
        <w:ind w:firstLine="0"/>
        <w:jc w:val="center"/>
        <w:rPr>
          <w:b/>
          <w:sz w:val="24"/>
        </w:rPr>
      </w:pPr>
      <w:r w:rsidRPr="00F91BC1">
        <w:rPr>
          <w:b/>
          <w:sz w:val="24"/>
        </w:rPr>
        <w:t>(БУ ОО «ОРЕЛАРХПЛАН»)</w:t>
      </w:r>
    </w:p>
    <w:p w14:paraId="7816707F" w14:textId="77777777" w:rsidR="00884B59" w:rsidRPr="00F91BC1" w:rsidRDefault="00884B59" w:rsidP="00884B59">
      <w:pPr>
        <w:spacing w:line="360" w:lineRule="auto"/>
        <w:ind w:firstLine="0"/>
        <w:jc w:val="center"/>
        <w:rPr>
          <w:b/>
          <w:sz w:val="24"/>
        </w:rPr>
      </w:pPr>
    </w:p>
    <w:p w14:paraId="0FE6A5E9" w14:textId="77777777" w:rsidR="00884B59" w:rsidRPr="00F91BC1" w:rsidRDefault="00884B59" w:rsidP="00884B59">
      <w:pPr>
        <w:spacing w:line="360" w:lineRule="auto"/>
        <w:ind w:firstLine="0"/>
        <w:jc w:val="center"/>
        <w:rPr>
          <w:b/>
          <w:sz w:val="24"/>
        </w:rPr>
      </w:pPr>
    </w:p>
    <w:p w14:paraId="2C592550" w14:textId="33891911" w:rsidR="00884B59" w:rsidRPr="00F91BC1" w:rsidRDefault="00061FF7" w:rsidP="004E418E">
      <w:pPr>
        <w:spacing w:line="360" w:lineRule="auto"/>
        <w:ind w:firstLine="0"/>
        <w:jc w:val="center"/>
        <w:rPr>
          <w:rFonts w:cs="Times New Roman"/>
          <w:b/>
          <w:sz w:val="36"/>
          <w:szCs w:val="36"/>
        </w:rPr>
      </w:pPr>
      <w:r w:rsidRPr="00F91BC1">
        <w:rPr>
          <w:rFonts w:cs="Times New Roman"/>
          <w:b/>
          <w:sz w:val="36"/>
          <w:szCs w:val="36"/>
        </w:rPr>
        <w:t>ПРОЕКТ ВНЕСЕНИЯ ИЗМЕНЕНИЙ В ГЕНЕРАЛЬНЫЙ ПЛАН</w:t>
      </w:r>
      <w:r w:rsidR="004E418E" w:rsidRPr="00F91BC1">
        <w:rPr>
          <w:rFonts w:cs="Times New Roman"/>
          <w:b/>
          <w:sz w:val="36"/>
          <w:szCs w:val="36"/>
        </w:rPr>
        <w:t xml:space="preserve"> </w:t>
      </w:r>
      <w:r w:rsidR="00E118F3" w:rsidRPr="00F91BC1">
        <w:rPr>
          <w:rFonts w:cs="Times New Roman"/>
          <w:b/>
          <w:sz w:val="36"/>
          <w:szCs w:val="36"/>
        </w:rPr>
        <w:t>ПЕТУШЕНСКОГО</w:t>
      </w:r>
      <w:r w:rsidRPr="00F91BC1">
        <w:rPr>
          <w:rFonts w:cs="Times New Roman"/>
          <w:b/>
          <w:sz w:val="36"/>
          <w:szCs w:val="36"/>
        </w:rPr>
        <w:t xml:space="preserve"> СЕЛЬСКОГО ПОСЕЛЕНИЯ</w:t>
      </w:r>
      <w:r w:rsidR="004E418E" w:rsidRPr="00F91BC1">
        <w:rPr>
          <w:rFonts w:cs="Times New Roman"/>
          <w:b/>
          <w:sz w:val="36"/>
          <w:szCs w:val="36"/>
        </w:rPr>
        <w:t xml:space="preserve"> </w:t>
      </w:r>
      <w:r w:rsidR="00DC60E1" w:rsidRPr="00F91BC1">
        <w:rPr>
          <w:rFonts w:cs="Times New Roman"/>
          <w:b/>
          <w:sz w:val="36"/>
          <w:szCs w:val="36"/>
        </w:rPr>
        <w:t>НОВОСИЛЬСКОГО</w:t>
      </w:r>
      <w:r w:rsidRPr="00F91BC1">
        <w:rPr>
          <w:rFonts w:cs="Times New Roman"/>
          <w:b/>
          <w:sz w:val="36"/>
          <w:szCs w:val="36"/>
        </w:rPr>
        <w:t xml:space="preserve"> РАЙОНА ОРЛОВСКОЙ ОБЛАСТИ</w:t>
      </w:r>
    </w:p>
    <w:p w14:paraId="72F92A3A" w14:textId="77777777" w:rsidR="00884B59" w:rsidRPr="00F91BC1" w:rsidRDefault="00884B59" w:rsidP="00884B59">
      <w:pPr>
        <w:pStyle w:val="a6"/>
        <w:ind w:firstLine="0"/>
        <w:jc w:val="center"/>
        <w:rPr>
          <w:bCs/>
          <w:sz w:val="28"/>
          <w:szCs w:val="28"/>
        </w:rPr>
      </w:pPr>
    </w:p>
    <w:p w14:paraId="5BD5EDCD" w14:textId="77777777" w:rsidR="00884B59" w:rsidRPr="00F91BC1" w:rsidRDefault="00884B59" w:rsidP="00884B59">
      <w:pPr>
        <w:pStyle w:val="a6"/>
        <w:ind w:firstLine="0"/>
        <w:jc w:val="center"/>
        <w:rPr>
          <w:bCs/>
          <w:sz w:val="28"/>
          <w:szCs w:val="28"/>
        </w:rPr>
      </w:pPr>
    </w:p>
    <w:p w14:paraId="3910BFB1" w14:textId="77777777" w:rsidR="00884B59" w:rsidRPr="00F91BC1" w:rsidRDefault="00884B59" w:rsidP="00884B59">
      <w:pPr>
        <w:ind w:firstLine="0"/>
        <w:jc w:val="center"/>
        <w:rPr>
          <w:rFonts w:cs="Times New Roman"/>
          <w:b/>
          <w:sz w:val="28"/>
          <w:szCs w:val="28"/>
        </w:rPr>
      </w:pPr>
      <w:r w:rsidRPr="00F91BC1">
        <w:rPr>
          <w:rFonts w:cs="Times New Roman"/>
          <w:b/>
          <w:sz w:val="28"/>
          <w:szCs w:val="28"/>
        </w:rPr>
        <w:t>Положение о территориальном планировании</w:t>
      </w:r>
    </w:p>
    <w:p w14:paraId="5296CA8F" w14:textId="77777777" w:rsidR="00884B59" w:rsidRPr="00F91BC1" w:rsidRDefault="00884B59" w:rsidP="00884B59">
      <w:pPr>
        <w:spacing w:line="360" w:lineRule="auto"/>
        <w:ind w:firstLine="0"/>
        <w:jc w:val="center"/>
        <w:rPr>
          <w:b/>
          <w:sz w:val="24"/>
        </w:rPr>
      </w:pPr>
    </w:p>
    <w:p w14:paraId="6D5C4B50" w14:textId="7D95502F" w:rsidR="00884B59" w:rsidRPr="00F91BC1" w:rsidRDefault="00B1123A" w:rsidP="006B2A12">
      <w:pPr>
        <w:ind w:firstLine="0"/>
        <w:jc w:val="center"/>
        <w:rPr>
          <w:b/>
          <w:sz w:val="24"/>
        </w:rPr>
      </w:pPr>
      <w:r w:rsidRPr="00F91BC1">
        <w:rPr>
          <w:b/>
          <w:szCs w:val="26"/>
        </w:rPr>
        <w:t xml:space="preserve">Приказ Управления градостроительства, архитектуры и землеустройства </w:t>
      </w:r>
      <w:r w:rsidR="0091320F" w:rsidRPr="00F91BC1">
        <w:rPr>
          <w:b/>
          <w:szCs w:val="26"/>
        </w:rPr>
        <w:t xml:space="preserve">Орловской области </w:t>
      </w:r>
      <w:bookmarkStart w:id="0" w:name="_Hlk138338399"/>
      <w:r w:rsidR="0091320F" w:rsidRPr="00F91BC1">
        <w:rPr>
          <w:b/>
          <w:szCs w:val="26"/>
        </w:rPr>
        <w:t xml:space="preserve">от </w:t>
      </w:r>
      <w:bookmarkStart w:id="1" w:name="_Hlk152056604"/>
      <w:r w:rsidR="00936F53" w:rsidRPr="00F91BC1">
        <w:rPr>
          <w:b/>
          <w:szCs w:val="26"/>
        </w:rPr>
        <w:t>29</w:t>
      </w:r>
      <w:r w:rsidR="0091320F" w:rsidRPr="00F91BC1">
        <w:rPr>
          <w:b/>
          <w:szCs w:val="26"/>
        </w:rPr>
        <w:t xml:space="preserve"> </w:t>
      </w:r>
      <w:r w:rsidR="00936F53" w:rsidRPr="00F91BC1">
        <w:rPr>
          <w:b/>
          <w:szCs w:val="26"/>
        </w:rPr>
        <w:t>апреля</w:t>
      </w:r>
      <w:r w:rsidR="0091320F" w:rsidRPr="00F91BC1">
        <w:rPr>
          <w:b/>
          <w:szCs w:val="26"/>
        </w:rPr>
        <w:t xml:space="preserve"> 202</w:t>
      </w:r>
      <w:r w:rsidR="00AD4D74" w:rsidRPr="00F91BC1">
        <w:rPr>
          <w:b/>
          <w:szCs w:val="26"/>
        </w:rPr>
        <w:t>2</w:t>
      </w:r>
      <w:r w:rsidR="0091320F" w:rsidRPr="00F91BC1">
        <w:rPr>
          <w:b/>
          <w:szCs w:val="26"/>
        </w:rPr>
        <w:t xml:space="preserve"> года № 01-22/</w:t>
      </w:r>
      <w:bookmarkEnd w:id="0"/>
      <w:bookmarkEnd w:id="1"/>
      <w:r w:rsidR="00936F53" w:rsidRPr="00F91BC1">
        <w:rPr>
          <w:b/>
          <w:szCs w:val="26"/>
        </w:rPr>
        <w:t>18</w:t>
      </w:r>
    </w:p>
    <w:tbl>
      <w:tblPr>
        <w:tblStyle w:val="a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1559"/>
        <w:gridCol w:w="2261"/>
      </w:tblGrid>
      <w:tr w:rsidR="0091320F" w:rsidRPr="00F91BC1" w14:paraId="7E85DC0D" w14:textId="77777777" w:rsidTr="0091320F">
        <w:tc>
          <w:tcPr>
            <w:tcW w:w="5524" w:type="dxa"/>
            <w:vAlign w:val="bottom"/>
          </w:tcPr>
          <w:p w14:paraId="0CBC5A36" w14:textId="77777777" w:rsidR="0091320F" w:rsidRPr="00F91BC1" w:rsidRDefault="0091320F" w:rsidP="00C80DCC">
            <w:pPr>
              <w:suppressAutoHyphens w:val="0"/>
              <w:autoSpaceDN/>
              <w:ind w:firstLine="0"/>
              <w:contextualSpacing w:val="0"/>
              <w:jc w:val="left"/>
              <w:textAlignment w:val="auto"/>
              <w:rPr>
                <w:sz w:val="24"/>
              </w:rPr>
            </w:pPr>
          </w:p>
        </w:tc>
        <w:tc>
          <w:tcPr>
            <w:tcW w:w="1559" w:type="dxa"/>
            <w:vAlign w:val="bottom"/>
          </w:tcPr>
          <w:p w14:paraId="30DD7CB8" w14:textId="77777777" w:rsidR="0091320F" w:rsidRPr="00F91BC1" w:rsidRDefault="0091320F" w:rsidP="0091320F">
            <w:pPr>
              <w:ind w:firstLine="0"/>
              <w:jc w:val="center"/>
              <w:rPr>
                <w:sz w:val="24"/>
              </w:rPr>
            </w:pPr>
          </w:p>
        </w:tc>
        <w:tc>
          <w:tcPr>
            <w:tcW w:w="2261" w:type="dxa"/>
            <w:vAlign w:val="bottom"/>
          </w:tcPr>
          <w:p w14:paraId="5E9E6B43" w14:textId="77777777" w:rsidR="0091320F" w:rsidRPr="00F91BC1" w:rsidRDefault="0091320F" w:rsidP="0091320F">
            <w:pPr>
              <w:ind w:firstLine="0"/>
              <w:jc w:val="right"/>
              <w:rPr>
                <w:sz w:val="24"/>
              </w:rPr>
            </w:pPr>
          </w:p>
        </w:tc>
      </w:tr>
    </w:tbl>
    <w:p w14:paraId="6FE0D831" w14:textId="77777777" w:rsidR="00884B59" w:rsidRPr="00F91BC1" w:rsidRDefault="00884B59" w:rsidP="00884B59">
      <w:pPr>
        <w:spacing w:line="360" w:lineRule="auto"/>
        <w:ind w:firstLine="0"/>
        <w:jc w:val="center"/>
        <w:rPr>
          <w:b/>
          <w:sz w:val="24"/>
        </w:rPr>
      </w:pPr>
    </w:p>
    <w:p w14:paraId="1FD2B76E" w14:textId="77777777" w:rsidR="00884B59" w:rsidRPr="00F91BC1" w:rsidRDefault="00884B59" w:rsidP="00884B59">
      <w:pPr>
        <w:spacing w:line="360" w:lineRule="auto"/>
        <w:ind w:firstLine="0"/>
        <w:jc w:val="center"/>
        <w:rPr>
          <w:b/>
          <w:sz w:val="24"/>
        </w:rPr>
      </w:pPr>
    </w:p>
    <w:p w14:paraId="663A0E9F" w14:textId="4814EB49" w:rsidR="00CE73CC" w:rsidRPr="00F91BC1" w:rsidRDefault="00CE73CC" w:rsidP="00884B59">
      <w:pPr>
        <w:spacing w:line="360" w:lineRule="auto"/>
        <w:ind w:firstLine="0"/>
        <w:jc w:val="center"/>
        <w:rPr>
          <w:b/>
          <w:sz w:val="24"/>
        </w:rPr>
      </w:pPr>
    </w:p>
    <w:p w14:paraId="659332CC" w14:textId="5B10AFCC" w:rsidR="006B2A12" w:rsidRPr="00F91BC1" w:rsidRDefault="006B2A12" w:rsidP="00884B59">
      <w:pPr>
        <w:spacing w:line="360" w:lineRule="auto"/>
        <w:ind w:firstLine="0"/>
        <w:jc w:val="center"/>
        <w:rPr>
          <w:b/>
          <w:sz w:val="24"/>
        </w:rPr>
      </w:pPr>
    </w:p>
    <w:p w14:paraId="2A351055" w14:textId="7F585361" w:rsidR="006B2A12" w:rsidRPr="00F91BC1" w:rsidRDefault="006B2A12" w:rsidP="00884B59">
      <w:pPr>
        <w:spacing w:line="360" w:lineRule="auto"/>
        <w:ind w:firstLine="0"/>
        <w:jc w:val="center"/>
        <w:rPr>
          <w:b/>
          <w:sz w:val="24"/>
        </w:rPr>
      </w:pPr>
    </w:p>
    <w:p w14:paraId="7A83A80C" w14:textId="7A43FAF9" w:rsidR="00341ED5" w:rsidRDefault="00341ED5" w:rsidP="00884B59">
      <w:pPr>
        <w:spacing w:line="360" w:lineRule="auto"/>
        <w:ind w:firstLine="0"/>
        <w:jc w:val="center"/>
        <w:rPr>
          <w:b/>
          <w:sz w:val="24"/>
        </w:rPr>
      </w:pPr>
    </w:p>
    <w:p w14:paraId="1D002A61" w14:textId="2A6691E6" w:rsidR="00C80DCC" w:rsidRDefault="00C80DCC" w:rsidP="00884B59">
      <w:pPr>
        <w:spacing w:line="360" w:lineRule="auto"/>
        <w:ind w:firstLine="0"/>
        <w:jc w:val="center"/>
        <w:rPr>
          <w:b/>
          <w:sz w:val="24"/>
        </w:rPr>
      </w:pPr>
    </w:p>
    <w:p w14:paraId="3BF7E30C" w14:textId="2FCE0992" w:rsidR="00C80DCC" w:rsidRDefault="00C80DCC" w:rsidP="00884B59">
      <w:pPr>
        <w:spacing w:line="360" w:lineRule="auto"/>
        <w:ind w:firstLine="0"/>
        <w:jc w:val="center"/>
        <w:rPr>
          <w:b/>
          <w:sz w:val="24"/>
        </w:rPr>
      </w:pPr>
    </w:p>
    <w:p w14:paraId="0E51E116" w14:textId="7634C18F" w:rsidR="00C80DCC" w:rsidRDefault="00C80DCC" w:rsidP="00884B59">
      <w:pPr>
        <w:spacing w:line="360" w:lineRule="auto"/>
        <w:ind w:firstLine="0"/>
        <w:jc w:val="center"/>
        <w:rPr>
          <w:b/>
          <w:sz w:val="24"/>
        </w:rPr>
      </w:pPr>
    </w:p>
    <w:p w14:paraId="60F29078" w14:textId="549D3FCE" w:rsidR="00C80DCC" w:rsidRDefault="00C80DCC" w:rsidP="00884B59">
      <w:pPr>
        <w:spacing w:line="360" w:lineRule="auto"/>
        <w:ind w:firstLine="0"/>
        <w:jc w:val="center"/>
        <w:rPr>
          <w:b/>
          <w:sz w:val="24"/>
        </w:rPr>
      </w:pPr>
    </w:p>
    <w:p w14:paraId="2FA5B77A" w14:textId="037C7D8B" w:rsidR="00C80DCC" w:rsidRDefault="00C80DCC" w:rsidP="00884B59">
      <w:pPr>
        <w:spacing w:line="360" w:lineRule="auto"/>
        <w:ind w:firstLine="0"/>
        <w:jc w:val="center"/>
        <w:rPr>
          <w:b/>
          <w:sz w:val="24"/>
        </w:rPr>
      </w:pPr>
    </w:p>
    <w:p w14:paraId="59E8F624" w14:textId="5937A934" w:rsidR="00C80DCC" w:rsidRDefault="00C80DCC" w:rsidP="00884B59">
      <w:pPr>
        <w:spacing w:line="360" w:lineRule="auto"/>
        <w:ind w:firstLine="0"/>
        <w:jc w:val="center"/>
        <w:rPr>
          <w:b/>
          <w:sz w:val="24"/>
        </w:rPr>
      </w:pPr>
    </w:p>
    <w:p w14:paraId="47631FD5" w14:textId="40C91674" w:rsidR="00C80DCC" w:rsidRDefault="00C80DCC" w:rsidP="00884B59">
      <w:pPr>
        <w:spacing w:line="360" w:lineRule="auto"/>
        <w:ind w:firstLine="0"/>
        <w:jc w:val="center"/>
        <w:rPr>
          <w:b/>
          <w:sz w:val="24"/>
        </w:rPr>
      </w:pPr>
    </w:p>
    <w:p w14:paraId="7D6F4571" w14:textId="30C7F012" w:rsidR="00C80DCC" w:rsidRDefault="00C80DCC" w:rsidP="00884B59">
      <w:pPr>
        <w:spacing w:line="360" w:lineRule="auto"/>
        <w:ind w:firstLine="0"/>
        <w:jc w:val="center"/>
        <w:rPr>
          <w:b/>
          <w:sz w:val="24"/>
        </w:rPr>
      </w:pPr>
    </w:p>
    <w:p w14:paraId="0151AB4C" w14:textId="35254466" w:rsidR="00C80DCC" w:rsidRDefault="00C80DCC" w:rsidP="00884B59">
      <w:pPr>
        <w:spacing w:line="360" w:lineRule="auto"/>
        <w:ind w:firstLine="0"/>
        <w:jc w:val="center"/>
        <w:rPr>
          <w:b/>
          <w:sz w:val="24"/>
        </w:rPr>
      </w:pPr>
    </w:p>
    <w:p w14:paraId="7FC7174C" w14:textId="77777777" w:rsidR="006B2A12" w:rsidRPr="00F91BC1" w:rsidRDefault="006B2A12" w:rsidP="00884B59">
      <w:pPr>
        <w:spacing w:line="360" w:lineRule="auto"/>
        <w:ind w:firstLine="0"/>
        <w:jc w:val="center"/>
        <w:rPr>
          <w:b/>
          <w:sz w:val="24"/>
        </w:rPr>
      </w:pPr>
      <w:bookmarkStart w:id="2" w:name="_GoBack"/>
      <w:bookmarkEnd w:id="2"/>
    </w:p>
    <w:p w14:paraId="3A5A6620" w14:textId="631F4984" w:rsidR="001F4486" w:rsidRPr="00F91BC1" w:rsidRDefault="00884B59" w:rsidP="00884B59">
      <w:pPr>
        <w:tabs>
          <w:tab w:val="left" w:pos="709"/>
        </w:tabs>
        <w:ind w:firstLine="0"/>
        <w:jc w:val="center"/>
        <w:rPr>
          <w:b/>
          <w:bCs/>
          <w:sz w:val="28"/>
          <w:szCs w:val="28"/>
        </w:rPr>
      </w:pPr>
      <w:r w:rsidRPr="00F91BC1">
        <w:rPr>
          <w:b/>
          <w:sz w:val="28"/>
          <w:szCs w:val="28"/>
        </w:rPr>
        <w:t>202</w:t>
      </w:r>
      <w:r w:rsidR="00443919" w:rsidRPr="00F91BC1">
        <w:rPr>
          <w:b/>
          <w:sz w:val="28"/>
          <w:szCs w:val="28"/>
        </w:rPr>
        <w:t>5</w:t>
      </w:r>
      <w:r w:rsidRPr="00F91BC1">
        <w:rPr>
          <w:b/>
          <w:sz w:val="28"/>
          <w:szCs w:val="28"/>
        </w:rPr>
        <w:t xml:space="preserve"> г.</w:t>
      </w:r>
    </w:p>
    <w:p w14:paraId="23876B55" w14:textId="77777777" w:rsidR="00884B59" w:rsidRPr="00F91BC1" w:rsidRDefault="00884B59" w:rsidP="005D5AA1">
      <w:pPr>
        <w:tabs>
          <w:tab w:val="left" w:pos="709"/>
        </w:tabs>
        <w:suppressAutoHyphens w:val="0"/>
        <w:autoSpaceDN/>
        <w:ind w:firstLine="0"/>
        <w:contextualSpacing w:val="0"/>
        <w:jc w:val="left"/>
        <w:textAlignment w:val="auto"/>
        <w:rPr>
          <w:b/>
          <w:bCs/>
        </w:rPr>
        <w:sectPr w:rsidR="00884B59" w:rsidRPr="00F91BC1" w:rsidSect="006D3421">
          <w:pgSz w:w="11906" w:h="16838" w:code="9"/>
          <w:pgMar w:top="1134" w:right="1134" w:bottom="1134" w:left="1134" w:header="567" w:footer="567" w:gutter="0"/>
          <w:cols w:space="720"/>
          <w:titlePg/>
          <w:docGrid w:linePitch="360"/>
        </w:sectPr>
      </w:pPr>
    </w:p>
    <w:p w14:paraId="21838A9C" w14:textId="77777777" w:rsidR="000159E0" w:rsidRPr="00F91BC1" w:rsidRDefault="000159E0" w:rsidP="005D5AA1">
      <w:pPr>
        <w:tabs>
          <w:tab w:val="left" w:pos="709"/>
        </w:tabs>
        <w:ind w:firstLine="0"/>
        <w:jc w:val="center"/>
        <w:rPr>
          <w:b/>
        </w:rPr>
      </w:pPr>
      <w:r w:rsidRPr="00F91BC1">
        <w:rPr>
          <w:b/>
        </w:rPr>
        <w:lastRenderedPageBreak/>
        <w:t>СОДЕРЖАНИЕ</w:t>
      </w:r>
    </w:p>
    <w:p w14:paraId="4E69528B" w14:textId="6B940C72" w:rsidR="000159E0" w:rsidRPr="00F91BC1" w:rsidRDefault="000159E0" w:rsidP="005D5AA1">
      <w:pPr>
        <w:tabs>
          <w:tab w:val="left" w:pos="709"/>
        </w:tabs>
        <w:rPr>
          <w:bCs/>
        </w:rPr>
      </w:pPr>
    </w:p>
    <w:p w14:paraId="6D10134E" w14:textId="555DC1A5" w:rsidR="006C22FF" w:rsidRPr="00F91BC1" w:rsidRDefault="00A64D05" w:rsidP="006C22FF">
      <w:pPr>
        <w:pStyle w:val="afffffffffff5"/>
        <w:rPr>
          <w:rStyle w:val="a8"/>
          <w:color w:val="auto"/>
        </w:rPr>
      </w:pPr>
      <w:r w:rsidRPr="00F91BC1">
        <w:rPr>
          <w:bCs/>
          <w:color w:val="auto"/>
        </w:rPr>
        <w:fldChar w:fldCharType="begin"/>
      </w:r>
      <w:r w:rsidRPr="00F91BC1">
        <w:rPr>
          <w:bCs/>
          <w:color w:val="auto"/>
        </w:rPr>
        <w:instrText xml:space="preserve"> TOC \o "1-1" \h \z \u </w:instrText>
      </w:r>
      <w:r w:rsidRPr="00F91BC1">
        <w:rPr>
          <w:bCs/>
          <w:color w:val="auto"/>
        </w:rPr>
        <w:fldChar w:fldCharType="separate"/>
      </w:r>
      <w:hyperlink w:anchor="_Toc190789697" w:history="1">
        <w:r w:rsidR="006C22FF" w:rsidRPr="00F91BC1">
          <w:rPr>
            <w:rStyle w:val="a8"/>
            <w:color w:val="auto"/>
          </w:rPr>
          <w:t>1. Сведения о видах, назначении и наименованиях планируемых для размещения объектов местного значения поселения, их основные характеристики и местоположение</w:t>
        </w:r>
        <w:r w:rsidR="006C22FF" w:rsidRPr="00F91BC1">
          <w:rPr>
            <w:rStyle w:val="a8"/>
            <w:webHidden/>
            <w:color w:val="auto"/>
          </w:rPr>
          <w:tab/>
        </w:r>
        <w:r w:rsidR="006C22FF" w:rsidRPr="00F91BC1">
          <w:rPr>
            <w:rStyle w:val="a8"/>
            <w:webHidden/>
            <w:color w:val="auto"/>
          </w:rPr>
          <w:fldChar w:fldCharType="begin"/>
        </w:r>
        <w:r w:rsidR="006C22FF" w:rsidRPr="00F91BC1">
          <w:rPr>
            <w:rStyle w:val="a8"/>
            <w:webHidden/>
            <w:color w:val="auto"/>
          </w:rPr>
          <w:instrText xml:space="preserve"> PAGEREF _Toc190789697 \h </w:instrText>
        </w:r>
        <w:r w:rsidR="006C22FF" w:rsidRPr="00F91BC1">
          <w:rPr>
            <w:rStyle w:val="a8"/>
            <w:webHidden/>
            <w:color w:val="auto"/>
          </w:rPr>
        </w:r>
        <w:r w:rsidR="006C22FF" w:rsidRPr="00F91BC1">
          <w:rPr>
            <w:rStyle w:val="a8"/>
            <w:webHidden/>
            <w:color w:val="auto"/>
          </w:rPr>
          <w:fldChar w:fldCharType="separate"/>
        </w:r>
        <w:r w:rsidR="00BA01F7" w:rsidRPr="00F91BC1">
          <w:rPr>
            <w:rStyle w:val="a8"/>
            <w:webHidden/>
            <w:color w:val="auto"/>
          </w:rPr>
          <w:t>4</w:t>
        </w:r>
        <w:r w:rsidR="006C22FF" w:rsidRPr="00F91BC1">
          <w:rPr>
            <w:rStyle w:val="a8"/>
            <w:webHidden/>
            <w:color w:val="auto"/>
          </w:rPr>
          <w:fldChar w:fldCharType="end"/>
        </w:r>
      </w:hyperlink>
    </w:p>
    <w:p w14:paraId="1CC17D2A" w14:textId="5D94B2B9" w:rsidR="006C22FF" w:rsidRPr="00F91BC1" w:rsidRDefault="00C80DCC" w:rsidP="006C22FF">
      <w:pPr>
        <w:pStyle w:val="afffffffffff5"/>
        <w:rPr>
          <w:rFonts w:asciiTheme="minorHAnsi" w:eastAsiaTheme="minorEastAsia" w:hAnsiTheme="minorHAnsi" w:cstheme="minorBidi"/>
          <w:color w:val="auto"/>
          <w:kern w:val="0"/>
          <w:sz w:val="22"/>
          <w:szCs w:val="22"/>
          <w:lang w:eastAsia="ru-RU" w:bidi="ar-SA"/>
        </w:rPr>
      </w:pPr>
      <w:hyperlink w:anchor="_Toc190789698" w:history="1">
        <w:r w:rsidR="006C22FF" w:rsidRPr="00F91BC1">
          <w:rPr>
            <w:rStyle w:val="a8"/>
            <w:color w:val="auto"/>
          </w:rPr>
          <w:t>2. Параметры функциональных зон, а также сведения о планируемых для размещения в них объектах федерального, регионального и местного значения</w:t>
        </w:r>
        <w:r w:rsidR="006C22FF" w:rsidRPr="00F91BC1">
          <w:rPr>
            <w:rStyle w:val="a8"/>
            <w:webHidden/>
            <w:color w:val="auto"/>
          </w:rPr>
          <w:tab/>
        </w:r>
        <w:r w:rsidR="006C22FF" w:rsidRPr="00F91BC1">
          <w:rPr>
            <w:rStyle w:val="a8"/>
            <w:webHidden/>
            <w:color w:val="auto"/>
          </w:rPr>
          <w:fldChar w:fldCharType="begin"/>
        </w:r>
        <w:r w:rsidR="006C22FF" w:rsidRPr="00F91BC1">
          <w:rPr>
            <w:rStyle w:val="a8"/>
            <w:webHidden/>
            <w:color w:val="auto"/>
          </w:rPr>
          <w:instrText xml:space="preserve"> PAGEREF _Toc190789698 \h </w:instrText>
        </w:r>
        <w:r w:rsidR="006C22FF" w:rsidRPr="00F91BC1">
          <w:rPr>
            <w:rStyle w:val="a8"/>
            <w:webHidden/>
            <w:color w:val="auto"/>
          </w:rPr>
        </w:r>
        <w:r w:rsidR="006C22FF" w:rsidRPr="00F91BC1">
          <w:rPr>
            <w:rStyle w:val="a8"/>
            <w:webHidden/>
            <w:color w:val="auto"/>
          </w:rPr>
          <w:fldChar w:fldCharType="separate"/>
        </w:r>
        <w:r w:rsidR="00BA01F7" w:rsidRPr="00F91BC1">
          <w:rPr>
            <w:rStyle w:val="a8"/>
            <w:webHidden/>
            <w:color w:val="auto"/>
          </w:rPr>
          <w:t>25</w:t>
        </w:r>
        <w:r w:rsidR="006C22FF" w:rsidRPr="00F91BC1">
          <w:rPr>
            <w:rStyle w:val="a8"/>
            <w:webHidden/>
            <w:color w:val="auto"/>
          </w:rPr>
          <w:fldChar w:fldCharType="end"/>
        </w:r>
      </w:hyperlink>
    </w:p>
    <w:p w14:paraId="631ED687" w14:textId="4F5AE500" w:rsidR="006C3950" w:rsidRPr="00F91BC1" w:rsidRDefault="00A64D05" w:rsidP="005D5AA1">
      <w:pPr>
        <w:tabs>
          <w:tab w:val="left" w:pos="709"/>
        </w:tabs>
        <w:rPr>
          <w:bCs/>
        </w:rPr>
      </w:pPr>
      <w:r w:rsidRPr="00F91BC1">
        <w:rPr>
          <w:bCs/>
        </w:rPr>
        <w:fldChar w:fldCharType="end"/>
      </w:r>
    </w:p>
    <w:p w14:paraId="38DA17E8" w14:textId="7E275E5E" w:rsidR="000159E0" w:rsidRPr="00F91BC1" w:rsidRDefault="00FD30B7" w:rsidP="005D5AA1">
      <w:pPr>
        <w:tabs>
          <w:tab w:val="left" w:pos="709"/>
        </w:tabs>
        <w:rPr>
          <w:szCs w:val="26"/>
        </w:rPr>
      </w:pPr>
      <w:r w:rsidRPr="00F91BC1">
        <w:rPr>
          <w:rFonts w:cs="Times New Roman"/>
          <w:szCs w:val="26"/>
        </w:rPr>
        <w:t>Карта границ населенных пунктов (в том числе границ образуемых населенных пунктов).</w:t>
      </w:r>
    </w:p>
    <w:p w14:paraId="21D3E903" w14:textId="77777777" w:rsidR="000159E0" w:rsidRPr="00F91BC1" w:rsidRDefault="000159E0" w:rsidP="005D5AA1">
      <w:pPr>
        <w:tabs>
          <w:tab w:val="left" w:pos="709"/>
        </w:tabs>
        <w:rPr>
          <w:szCs w:val="26"/>
        </w:rPr>
      </w:pPr>
    </w:p>
    <w:p w14:paraId="1D66F59D" w14:textId="68B85F4C" w:rsidR="000159E0" w:rsidRPr="00F91BC1" w:rsidRDefault="00FD30B7" w:rsidP="005D5AA1">
      <w:pPr>
        <w:tabs>
          <w:tab w:val="left" w:pos="709"/>
        </w:tabs>
        <w:rPr>
          <w:szCs w:val="26"/>
        </w:rPr>
      </w:pPr>
      <w:r w:rsidRPr="00F91BC1">
        <w:rPr>
          <w:rFonts w:cs="Times New Roman"/>
          <w:szCs w:val="26"/>
        </w:rPr>
        <w:t>Карта функциональных зон поселения</w:t>
      </w:r>
      <w:r w:rsidR="000159E0" w:rsidRPr="00F91BC1">
        <w:rPr>
          <w:szCs w:val="26"/>
        </w:rPr>
        <w:t>.</w:t>
      </w:r>
    </w:p>
    <w:p w14:paraId="11E949AD" w14:textId="71B6C237" w:rsidR="000159E0" w:rsidRPr="00F91BC1" w:rsidRDefault="000159E0" w:rsidP="005D5AA1">
      <w:pPr>
        <w:tabs>
          <w:tab w:val="left" w:pos="709"/>
        </w:tabs>
        <w:rPr>
          <w:szCs w:val="22"/>
        </w:rPr>
      </w:pPr>
    </w:p>
    <w:p w14:paraId="0B45B44A" w14:textId="5490B55F" w:rsidR="00C6543F" w:rsidRPr="00F91BC1" w:rsidRDefault="00FD30B7" w:rsidP="005D5AA1">
      <w:pPr>
        <w:tabs>
          <w:tab w:val="left" w:pos="709"/>
        </w:tabs>
        <w:rPr>
          <w:szCs w:val="22"/>
        </w:rPr>
      </w:pPr>
      <w:r w:rsidRPr="00F91BC1">
        <w:rPr>
          <w:rFonts w:cs="Times New Roman"/>
          <w:szCs w:val="26"/>
        </w:rPr>
        <w:t>Карта планируемого размещения объектов местного значения поселения</w:t>
      </w:r>
      <w:r w:rsidR="00D46D9E" w:rsidRPr="00F91BC1">
        <w:rPr>
          <w:szCs w:val="22"/>
        </w:rPr>
        <w:t>.</w:t>
      </w:r>
    </w:p>
    <w:p w14:paraId="35C2C0B7" w14:textId="77777777" w:rsidR="00C6543F" w:rsidRPr="00F91BC1" w:rsidRDefault="00C6543F" w:rsidP="005D5AA1">
      <w:pPr>
        <w:tabs>
          <w:tab w:val="left" w:pos="709"/>
        </w:tabs>
        <w:rPr>
          <w:szCs w:val="22"/>
        </w:rPr>
      </w:pPr>
    </w:p>
    <w:p w14:paraId="3DBC29D2" w14:textId="77777777" w:rsidR="000159E0" w:rsidRPr="00F91BC1" w:rsidRDefault="000159E0" w:rsidP="005D5AA1">
      <w:pPr>
        <w:tabs>
          <w:tab w:val="left" w:pos="709"/>
        </w:tabs>
        <w:suppressAutoHyphens w:val="0"/>
        <w:rPr>
          <w:rFonts w:eastAsia="Arial Narrow" w:cs="Times New Roman"/>
          <w:kern w:val="0"/>
          <w:szCs w:val="28"/>
          <w:lang w:eastAsia="ru-RU" w:bidi="ar-SA"/>
        </w:rPr>
      </w:pPr>
      <w:r w:rsidRPr="00F91BC1">
        <w:rPr>
          <w:rFonts w:eastAsia="Arial Narrow" w:cs="Times New Roman"/>
          <w:kern w:val="0"/>
          <w:szCs w:val="28"/>
          <w:lang w:eastAsia="ru-RU" w:bidi="ar-SA"/>
        </w:rPr>
        <w:br w:type="page"/>
      </w:r>
    </w:p>
    <w:p w14:paraId="14BA87B6" w14:textId="29B4274E" w:rsidR="00794EA9" w:rsidRPr="00F91BC1" w:rsidRDefault="00794EA9" w:rsidP="005D5AA1">
      <w:pPr>
        <w:pStyle w:val="16"/>
      </w:pPr>
      <w:bookmarkStart w:id="3" w:name="_Toc101874831"/>
      <w:bookmarkStart w:id="4" w:name="_Toc190789697"/>
      <w:bookmarkStart w:id="5" w:name="_Toc101874832"/>
      <w:r w:rsidRPr="00F91BC1">
        <w:lastRenderedPageBreak/>
        <w:t xml:space="preserve">1. </w:t>
      </w:r>
      <w:bookmarkEnd w:id="3"/>
      <w:r w:rsidR="00C2071B" w:rsidRPr="00F91BC1">
        <w:t>СВЕДЕНИЯ О ВИДАХ, НАЗНАЧЕНИИ И НАИМЕНОВАНИЯХ ПЛАНИРУЕМЫХ ДЛЯ РАЗМЕЩЕНИЯ ОБЪЕКТОВ МЕСТНОГО ЗНАЧЕНИЯ ПОСЕЛЕНИЯ, ИХ ОСНОВНЫЕ ХАРАКТЕРИСТИКИ И МЕСТОПОЛОЖЕНИЕ</w:t>
      </w:r>
      <w:bookmarkEnd w:id="4"/>
    </w:p>
    <w:p w14:paraId="52F512E7" w14:textId="25486EDA" w:rsidR="00794EA9" w:rsidRPr="00F91BC1" w:rsidRDefault="00794EA9" w:rsidP="005D5AA1">
      <w:pPr>
        <w:tabs>
          <w:tab w:val="left" w:pos="709"/>
        </w:tabs>
      </w:pPr>
      <w:bookmarkStart w:id="6" w:name="_Hlk89173360"/>
    </w:p>
    <w:p w14:paraId="23003196" w14:textId="77777777" w:rsidR="00C2071B" w:rsidRPr="00F91BC1" w:rsidRDefault="00C2071B" w:rsidP="005D5AA1">
      <w:pPr>
        <w:tabs>
          <w:tab w:val="left" w:pos="709"/>
        </w:tabs>
      </w:pPr>
      <w:r w:rsidRPr="00F91BC1">
        <w:t>Очередность реализации генерального плана:</w:t>
      </w:r>
    </w:p>
    <w:p w14:paraId="597B1797" w14:textId="7EF72B7C" w:rsidR="00C2071B" w:rsidRPr="00F91BC1" w:rsidRDefault="006B2A12" w:rsidP="004D702C">
      <w:pPr>
        <w:pStyle w:val="afb"/>
        <w:numPr>
          <w:ilvl w:val="0"/>
          <w:numId w:val="46"/>
        </w:numPr>
        <w:tabs>
          <w:tab w:val="left" w:pos="709"/>
        </w:tabs>
        <w:ind w:left="0" w:firstLine="709"/>
      </w:pPr>
      <w:r w:rsidRPr="00F91BC1">
        <w:t>первая очередь – 202</w:t>
      </w:r>
      <w:r w:rsidR="0091320F" w:rsidRPr="00F91BC1">
        <w:t>2</w:t>
      </w:r>
      <w:r w:rsidR="00C2071B" w:rsidRPr="00F91BC1">
        <w:t xml:space="preserve"> г.;</w:t>
      </w:r>
    </w:p>
    <w:p w14:paraId="3C84BE41" w14:textId="684A4D7F" w:rsidR="00C2071B" w:rsidRPr="00F91BC1" w:rsidRDefault="00C2071B" w:rsidP="004D702C">
      <w:pPr>
        <w:pStyle w:val="afb"/>
        <w:numPr>
          <w:ilvl w:val="0"/>
          <w:numId w:val="46"/>
        </w:numPr>
        <w:tabs>
          <w:tab w:val="left" w:pos="709"/>
        </w:tabs>
        <w:ind w:left="0" w:firstLine="709"/>
      </w:pPr>
      <w:r w:rsidRPr="00F91BC1">
        <w:t>вторая очередь – 203</w:t>
      </w:r>
      <w:r w:rsidR="0091320F" w:rsidRPr="00F91BC1">
        <w:t>2</w:t>
      </w:r>
      <w:r w:rsidR="00967C15" w:rsidRPr="00F91BC1">
        <w:t xml:space="preserve"> – </w:t>
      </w:r>
      <w:r w:rsidR="003B5294" w:rsidRPr="00F91BC1">
        <w:t>2037</w:t>
      </w:r>
      <w:r w:rsidRPr="00F91BC1">
        <w:t xml:space="preserve"> г. (расчетный срок).</w:t>
      </w:r>
    </w:p>
    <w:p w14:paraId="1EA1F6F5" w14:textId="0A1A443F" w:rsidR="00652746" w:rsidRPr="00F91BC1" w:rsidRDefault="00652746" w:rsidP="005D5AA1">
      <w:pPr>
        <w:tabs>
          <w:tab w:val="left" w:pos="709"/>
        </w:tabs>
      </w:pPr>
    </w:p>
    <w:p w14:paraId="1BF58CEC" w14:textId="22C853E0" w:rsidR="00205066" w:rsidRPr="00F91BC1" w:rsidRDefault="006C7B4E" w:rsidP="006C7B4E">
      <w:pPr>
        <w:pStyle w:val="23"/>
      </w:pPr>
      <w:r w:rsidRPr="00F91BC1">
        <w:t>1</w:t>
      </w:r>
      <w:r w:rsidR="00205066" w:rsidRPr="00F91BC1">
        <w:t>.1. Прогноз развития демографической ситуации. Расчет проектной численности населения</w:t>
      </w:r>
      <w:r w:rsidR="000A2937" w:rsidRPr="00F91BC1">
        <w:t>. Прогноз развития экономики</w:t>
      </w:r>
    </w:p>
    <w:p w14:paraId="7684A16C" w14:textId="77777777" w:rsidR="00E20670" w:rsidRPr="00F91BC1" w:rsidRDefault="00E20670" w:rsidP="00E20670">
      <w:pPr>
        <w:pStyle w:val="41"/>
      </w:pPr>
      <w:r w:rsidRPr="00F91BC1">
        <w:t>Демографический прогноз</w:t>
      </w:r>
    </w:p>
    <w:p w14:paraId="5931B1D5" w14:textId="511CEF14" w:rsidR="00E20670" w:rsidRPr="00F91BC1" w:rsidRDefault="00E20670" w:rsidP="00E20670">
      <w:r w:rsidRPr="00F91BC1">
        <w:t xml:space="preserve">Расчеты основных показателей демографических процессов на перспективу до 2037 года произвести на основе сложившихся в последние десятилетия сдвигов в динамике численности населения </w:t>
      </w:r>
      <w:proofErr w:type="spellStart"/>
      <w:r w:rsidR="00E4158A" w:rsidRPr="00F91BC1">
        <w:t>Петушенского</w:t>
      </w:r>
      <w:proofErr w:type="spellEnd"/>
      <w:r w:rsidRPr="00F91BC1">
        <w:t xml:space="preserve"> сельского поселения невозможно, так как не проводились соответствующие исследования. На основе динамики основных показателей воспроизводства населения Орловской области можно предположить, что количество населения Новосильского района будет убывать в среднем на 1,1% в год.</w:t>
      </w:r>
    </w:p>
    <w:p w14:paraId="62800D1F" w14:textId="77777777" w:rsidR="00E20670" w:rsidRPr="00F91BC1" w:rsidRDefault="00E20670" w:rsidP="00E20670">
      <w:pPr>
        <w:pStyle w:val="41"/>
      </w:pPr>
      <w:bookmarkStart w:id="7" w:name="_Toc244405523"/>
      <w:bookmarkStart w:id="8" w:name="_Toc244407691"/>
      <w:bookmarkStart w:id="9" w:name="_Toc244410152"/>
      <w:bookmarkStart w:id="10" w:name="_Toc244411139"/>
      <w:bookmarkStart w:id="11" w:name="_Toc270941727"/>
      <w:bookmarkStart w:id="12" w:name="_Toc312357136"/>
      <w:r w:rsidRPr="00F91BC1">
        <w:t>Демографическая ситуация. Прогноз численности населения</w:t>
      </w:r>
      <w:bookmarkEnd w:id="7"/>
      <w:bookmarkEnd w:id="8"/>
      <w:bookmarkEnd w:id="9"/>
      <w:bookmarkEnd w:id="10"/>
      <w:bookmarkEnd w:id="11"/>
      <w:bookmarkEnd w:id="12"/>
    </w:p>
    <w:p w14:paraId="658448CF" w14:textId="77777777" w:rsidR="00E20670" w:rsidRPr="00F91BC1" w:rsidRDefault="00E20670" w:rsidP="00E20670">
      <w:r w:rsidRPr="00F91BC1">
        <w:t>Опираясь на произведённые расчёты динамики численности населения, его рождаемости и смертности с учётом миграций на примере городов Орловской области, можно сказать, что очевидным можно считать:</w:t>
      </w:r>
    </w:p>
    <w:p w14:paraId="1EEA1248" w14:textId="77777777" w:rsidR="00E20670" w:rsidRPr="00F91BC1" w:rsidRDefault="00E20670" w:rsidP="005E263D">
      <w:pPr>
        <w:pStyle w:val="afb"/>
        <w:numPr>
          <w:ilvl w:val="0"/>
          <w:numId w:val="61"/>
        </w:numPr>
        <w:ind w:left="0" w:firstLine="709"/>
      </w:pPr>
      <w:r w:rsidRPr="00F91BC1">
        <w:t>прогнозируется рост удельного веса детей до 2020 г.;</w:t>
      </w:r>
    </w:p>
    <w:p w14:paraId="14CC08E9" w14:textId="77777777" w:rsidR="00E20670" w:rsidRPr="00F91BC1" w:rsidRDefault="00E20670" w:rsidP="005E263D">
      <w:pPr>
        <w:pStyle w:val="afb"/>
        <w:numPr>
          <w:ilvl w:val="0"/>
          <w:numId w:val="61"/>
        </w:numPr>
        <w:ind w:left="0" w:firstLine="709"/>
      </w:pPr>
      <w:r w:rsidRPr="00F91BC1">
        <w:t>резко возрастёт численность и удельный вес лиц в пожилом возрасте;</w:t>
      </w:r>
    </w:p>
    <w:p w14:paraId="727E8152" w14:textId="77777777" w:rsidR="00E20670" w:rsidRPr="00F91BC1" w:rsidRDefault="00E20670" w:rsidP="005E263D">
      <w:pPr>
        <w:pStyle w:val="afb"/>
        <w:numPr>
          <w:ilvl w:val="0"/>
          <w:numId w:val="61"/>
        </w:numPr>
        <w:ind w:left="0" w:firstLine="709"/>
      </w:pPr>
      <w:r w:rsidRPr="00F91BC1">
        <w:t>произойдёт резкое «постарение» трудовых ресурсов наряду с уменьшением их численности.</w:t>
      </w:r>
    </w:p>
    <w:p w14:paraId="1F42CC0A" w14:textId="4F7D8853" w:rsidR="00E20670" w:rsidRPr="00F91BC1" w:rsidRDefault="00E20670" w:rsidP="00E20670">
      <w:r w:rsidRPr="00F91BC1">
        <w:t>Принимая во внимание произведённые отводы под жильё, выполненные проекты и намерения администрации</w:t>
      </w:r>
      <w:r w:rsidR="00EE08BB" w:rsidRPr="00F91BC1">
        <w:t xml:space="preserve"> </w:t>
      </w:r>
      <w:proofErr w:type="spellStart"/>
      <w:r w:rsidR="00EE08BB" w:rsidRPr="00F91BC1">
        <w:t>Петушенского</w:t>
      </w:r>
      <w:proofErr w:type="spellEnd"/>
      <w:r w:rsidRPr="00F91BC1">
        <w:t xml:space="preserve"> сельского поселения, а также существующие плотности кварталов жилой застройки, можно определить население </w:t>
      </w:r>
      <w:proofErr w:type="spellStart"/>
      <w:r w:rsidR="00EE08BB" w:rsidRPr="00F91BC1">
        <w:t>Петушенского</w:t>
      </w:r>
      <w:proofErr w:type="spellEnd"/>
      <w:r w:rsidRPr="00F91BC1">
        <w:t xml:space="preserve"> поселения в целом:</w:t>
      </w:r>
    </w:p>
    <w:p w14:paraId="609A619D" w14:textId="42CAB44B" w:rsidR="00E20670" w:rsidRPr="00F91BC1" w:rsidRDefault="00E20670" w:rsidP="005E263D">
      <w:pPr>
        <w:pStyle w:val="afb"/>
        <w:numPr>
          <w:ilvl w:val="0"/>
          <w:numId w:val="62"/>
        </w:numPr>
        <w:ind w:left="0" w:firstLine="709"/>
      </w:pPr>
      <w:r w:rsidRPr="00F91BC1">
        <w:t xml:space="preserve">население, проживающее в населённых пунктах поселения, существующее – </w:t>
      </w:r>
      <w:r w:rsidR="000B1265" w:rsidRPr="00F91BC1">
        <w:t>327</w:t>
      </w:r>
      <w:r w:rsidRPr="00F91BC1">
        <w:t xml:space="preserve"> чел.;</w:t>
      </w:r>
    </w:p>
    <w:p w14:paraId="1D9FB6E7" w14:textId="6B0943DE" w:rsidR="00E20670" w:rsidRPr="00F91BC1" w:rsidRDefault="00E20670" w:rsidP="005E263D">
      <w:pPr>
        <w:pStyle w:val="afb"/>
        <w:numPr>
          <w:ilvl w:val="0"/>
          <w:numId w:val="62"/>
        </w:numPr>
        <w:ind w:left="0" w:firstLine="709"/>
      </w:pPr>
      <w:r w:rsidRPr="00F91BC1">
        <w:t xml:space="preserve">население проектное, в предусмотренной застройке приблизительно </w:t>
      </w:r>
      <w:r w:rsidR="000B1265" w:rsidRPr="00F91BC1">
        <w:t>3</w:t>
      </w:r>
      <w:r w:rsidRPr="00F91BC1">
        <w:t>0 чел.</w:t>
      </w:r>
    </w:p>
    <w:p w14:paraId="133880DB" w14:textId="6992A6FB" w:rsidR="00E20670" w:rsidRPr="00F91BC1" w:rsidRDefault="00E20670" w:rsidP="00E20670">
      <w:r w:rsidRPr="00F91BC1">
        <w:t xml:space="preserve">Таким образом, население, проживающее на территории </w:t>
      </w:r>
      <w:proofErr w:type="spellStart"/>
      <w:r w:rsidR="00287081" w:rsidRPr="00F91BC1">
        <w:t>Петушенского</w:t>
      </w:r>
      <w:proofErr w:type="spellEnd"/>
      <w:r w:rsidRPr="00F91BC1">
        <w:t xml:space="preserve"> сельского поселения, в конце расчётного срока может составить </w:t>
      </w:r>
      <w:r w:rsidR="00287081" w:rsidRPr="00F91BC1">
        <w:t>357</w:t>
      </w:r>
      <w:r w:rsidRPr="00F91BC1">
        <w:t xml:space="preserve"> человек. Надо добавить, что часть этого населения (это учесть невозможно) составит население «второго жилья».</w:t>
      </w:r>
    </w:p>
    <w:p w14:paraId="0AD2F4B4" w14:textId="5ADEF6FE" w:rsidR="00E20670" w:rsidRPr="00F91BC1" w:rsidRDefault="00E20670" w:rsidP="00E20670">
      <w:r w:rsidRPr="00F91BC1">
        <w:t xml:space="preserve">С наличием инвестиционных площадок поселения, и, кроме этого, с учетом оптимального использования территорий поселения, с плотностью населения, приближенной к нормативной (без учёта фактора «второго жилья») прогноз численности населения поселения может быть ориентирован на количество населения </w:t>
      </w:r>
      <w:r w:rsidR="00D07BBA" w:rsidRPr="00F91BC1">
        <w:t>357</w:t>
      </w:r>
      <w:r w:rsidRPr="00F91BC1">
        <w:t xml:space="preserve"> человек.</w:t>
      </w:r>
    </w:p>
    <w:p w14:paraId="5A024FF7" w14:textId="2D374F77" w:rsidR="00E20670" w:rsidRPr="00F91BC1" w:rsidRDefault="00E20670" w:rsidP="00E20670">
      <w:r w:rsidRPr="00F91BC1">
        <w:t xml:space="preserve">Для оценки потребности поселения в ресурсах территории и инженерного обустройства поселения может рассматриваться численность населения в </w:t>
      </w:r>
      <w:r w:rsidR="00AC7A60" w:rsidRPr="00F91BC1">
        <w:t>357</w:t>
      </w:r>
      <w:r w:rsidRPr="00F91BC1">
        <w:t xml:space="preserve"> человек.</w:t>
      </w:r>
    </w:p>
    <w:p w14:paraId="011C33E6" w14:textId="77777777" w:rsidR="00E20670" w:rsidRPr="00F91BC1" w:rsidRDefault="00E20670" w:rsidP="00E20670">
      <w:pPr>
        <w:pStyle w:val="41"/>
      </w:pPr>
      <w:r w:rsidRPr="00F91BC1">
        <w:t>Прогноз развития экономики муниципального образования</w:t>
      </w:r>
    </w:p>
    <w:p w14:paraId="31FF9C9A" w14:textId="10862D06" w:rsidR="00E20670" w:rsidRPr="00F91BC1" w:rsidRDefault="00E20670" w:rsidP="00E20670">
      <w:r w:rsidRPr="00F91BC1">
        <w:t xml:space="preserve">Как объект прогнозирования развития экономической системы муниципального образования, </w:t>
      </w:r>
      <w:proofErr w:type="spellStart"/>
      <w:r w:rsidR="0004660F" w:rsidRPr="00F91BC1">
        <w:t>Петушенское</w:t>
      </w:r>
      <w:proofErr w:type="spellEnd"/>
      <w:r w:rsidRPr="00F91BC1">
        <w:t xml:space="preserve"> сельское поселение характеризуется рядом специфических особенностей, в частности:</w:t>
      </w:r>
    </w:p>
    <w:p w14:paraId="36279391" w14:textId="77777777" w:rsidR="00E20670" w:rsidRPr="00F91BC1" w:rsidRDefault="00E20670" w:rsidP="005E263D">
      <w:pPr>
        <w:pStyle w:val="afb"/>
        <w:numPr>
          <w:ilvl w:val="0"/>
          <w:numId w:val="63"/>
        </w:numPr>
        <w:ind w:left="0" w:firstLine="709"/>
      </w:pPr>
      <w:r w:rsidRPr="00F91BC1">
        <w:lastRenderedPageBreak/>
        <w:t>многофункциональной структурой экономики с доминированием сельского хозяйства;</w:t>
      </w:r>
    </w:p>
    <w:p w14:paraId="2754FBEE" w14:textId="77777777" w:rsidR="00E20670" w:rsidRPr="00F91BC1" w:rsidRDefault="00E20670" w:rsidP="005E263D">
      <w:pPr>
        <w:pStyle w:val="afb"/>
        <w:numPr>
          <w:ilvl w:val="0"/>
          <w:numId w:val="63"/>
        </w:numPr>
        <w:ind w:left="0" w:firstLine="709"/>
      </w:pPr>
      <w:r w:rsidRPr="00F91BC1">
        <w:t>достаточно выраженными интеграционными связями с районным центром – г. Новосиль.</w:t>
      </w:r>
    </w:p>
    <w:p w14:paraId="025197F5" w14:textId="77777777" w:rsidR="00E20670" w:rsidRPr="00F91BC1" w:rsidRDefault="00E20670" w:rsidP="00E20670">
      <w:r w:rsidRPr="00F91BC1">
        <w:t>В отраслевой структуре промышленного производства поселения не прогнозируется резких изменений на расчетную перспективу. Как и в настоящее время, предпочтение стоит отдавать сельскохозяйственному производству, что, собственно, предусматривается рекомендациями схемы территориального планирования Новосильского района.</w:t>
      </w:r>
    </w:p>
    <w:p w14:paraId="0F3F31DA" w14:textId="76084004" w:rsidR="00E20670" w:rsidRPr="00F91BC1" w:rsidRDefault="00E20670" w:rsidP="00E20670">
      <w:r w:rsidRPr="00F91BC1">
        <w:t xml:space="preserve">Основными проблемами и направления развития хозяйства </w:t>
      </w:r>
      <w:proofErr w:type="spellStart"/>
      <w:r w:rsidR="0004660F" w:rsidRPr="00F91BC1">
        <w:t>Петушенского</w:t>
      </w:r>
      <w:proofErr w:type="spellEnd"/>
      <w:r w:rsidRPr="00F91BC1">
        <w:t xml:space="preserve"> сельского поселения являются:</w:t>
      </w:r>
    </w:p>
    <w:p w14:paraId="0668333F" w14:textId="77777777" w:rsidR="00E20670" w:rsidRPr="00F91BC1" w:rsidRDefault="00E20670" w:rsidP="005E263D">
      <w:pPr>
        <w:pStyle w:val="afb"/>
        <w:numPr>
          <w:ilvl w:val="0"/>
          <w:numId w:val="64"/>
        </w:numPr>
        <w:ind w:left="0" w:firstLine="709"/>
      </w:pPr>
      <w:r w:rsidRPr="00F91BC1">
        <w:t>развитие сельского хозяйства и расширение рабочих мест на сельскохозяйственных предприятиях поселения;</w:t>
      </w:r>
    </w:p>
    <w:p w14:paraId="6682A118" w14:textId="77777777" w:rsidR="00E20670" w:rsidRPr="00F91BC1" w:rsidRDefault="00E20670" w:rsidP="005E263D">
      <w:pPr>
        <w:pStyle w:val="afb"/>
        <w:numPr>
          <w:ilvl w:val="0"/>
          <w:numId w:val="64"/>
        </w:numPr>
        <w:ind w:left="0" w:firstLine="709"/>
      </w:pPr>
      <w:r w:rsidRPr="00F91BC1">
        <w:t>развитие непроизводственного сектора и обслуживающей группы;</w:t>
      </w:r>
    </w:p>
    <w:p w14:paraId="3C6B122D" w14:textId="77777777" w:rsidR="00E20670" w:rsidRPr="00F91BC1" w:rsidRDefault="00E20670" w:rsidP="005E263D">
      <w:pPr>
        <w:pStyle w:val="afb"/>
        <w:numPr>
          <w:ilvl w:val="0"/>
          <w:numId w:val="64"/>
        </w:numPr>
        <w:ind w:left="0" w:firstLine="709"/>
      </w:pPr>
      <w:r w:rsidRPr="00F91BC1">
        <w:t>развитие туристического сервиса.</w:t>
      </w:r>
    </w:p>
    <w:p w14:paraId="72A516DF" w14:textId="77777777" w:rsidR="00E20670" w:rsidRPr="00F91BC1" w:rsidRDefault="00E20670" w:rsidP="00E20670">
      <w:r w:rsidRPr="00F91BC1">
        <w:t>В то же время, нестабильность и непредсказуемость социально экономической ситуации в стране, отсутствие на федеральном уровне стратегических разработок по основным направлениям развития Российской Федерации и ее субъектов не позволяют оперировать сколько-нибудь аргументированными количественными показателями и этапами реализации представляемых в работе предложений.</w:t>
      </w:r>
    </w:p>
    <w:p w14:paraId="426B50A3" w14:textId="77777777" w:rsidR="00E20670" w:rsidRPr="00F91BC1" w:rsidRDefault="00E20670" w:rsidP="00E20670">
      <w:r w:rsidRPr="00F91BC1">
        <w:t>Очевидно, что в сложившейся ситуации поступательная динамика вероятна лишь в условиях целенаправленного жесткого управляющего воздействия на основные направления развития хозяйственной деятельности и использования территории на областном уровне. Для такого развития представляется необходимым использование в той или иной степени на разных временных этапах всех имеющихся ресурсов территории и привлечение в максимально возможной степени финансовых ресурсов разных форм собственности, а также «эффективных» инвесторов для реализации хозяйственных новаций.</w:t>
      </w:r>
    </w:p>
    <w:p w14:paraId="2A015F26" w14:textId="77777777" w:rsidR="00E20670" w:rsidRPr="00F91BC1" w:rsidRDefault="00E20670" w:rsidP="00E20670">
      <w:r w:rsidRPr="00F91BC1">
        <w:t>Возможные направления и масштабы развития хозяйственного комплекса района определяются, по мнению авторского коллектива, следующими блоками факторов:</w:t>
      </w:r>
    </w:p>
    <w:p w14:paraId="11ABF7CB" w14:textId="77777777" w:rsidR="00E20670" w:rsidRPr="00F91BC1" w:rsidRDefault="00E20670" w:rsidP="005E263D">
      <w:pPr>
        <w:pStyle w:val="afb"/>
        <w:numPr>
          <w:ilvl w:val="0"/>
          <w:numId w:val="65"/>
        </w:numPr>
        <w:ind w:left="0" w:firstLine="709"/>
      </w:pPr>
      <w:r w:rsidRPr="00F91BC1">
        <w:t>сложившийся социально-экономический потенциал, природно-экологические ресурсы и ограничения развития территории;</w:t>
      </w:r>
    </w:p>
    <w:p w14:paraId="0D4DE910" w14:textId="77777777" w:rsidR="00E20670" w:rsidRPr="00F91BC1" w:rsidRDefault="00E20670" w:rsidP="005E263D">
      <w:pPr>
        <w:pStyle w:val="afb"/>
        <w:numPr>
          <w:ilvl w:val="0"/>
          <w:numId w:val="65"/>
        </w:numPr>
        <w:ind w:left="0" w:firstLine="709"/>
      </w:pPr>
      <w:r w:rsidRPr="00F91BC1">
        <w:t>демографический потенциал, условия его «удержания» на территории района, возможности пополнения трудовых ресурсов за счет внешней миграции;</w:t>
      </w:r>
    </w:p>
    <w:p w14:paraId="00F2B4C7" w14:textId="77777777" w:rsidR="00E20670" w:rsidRPr="00F91BC1" w:rsidRDefault="00E20670" w:rsidP="005E263D">
      <w:pPr>
        <w:pStyle w:val="afb"/>
        <w:numPr>
          <w:ilvl w:val="0"/>
          <w:numId w:val="65"/>
        </w:numPr>
        <w:ind w:left="0" w:firstLine="709"/>
      </w:pPr>
      <w:r w:rsidRPr="00F91BC1">
        <w:t>необходимость улучшения условий жизни и хозяйствования через развитие инженерно-транспортной инфраструктуры и сектора услуг на уровне требований XXI века.</w:t>
      </w:r>
    </w:p>
    <w:p w14:paraId="7A0DDEFA" w14:textId="77777777" w:rsidR="00E20670" w:rsidRPr="00F91BC1" w:rsidRDefault="00E20670" w:rsidP="00E20670">
      <w:r w:rsidRPr="00F91BC1">
        <w:t>Основой устойчивого и безопасного развития среды жизнедеятельности на территории поселения должно стать совершенствование и развитие инженерно-транспортной инфраструктуры, а также система мер по охране окружающей среды и предотвращению чрезвычайных ситуаций.</w:t>
      </w:r>
    </w:p>
    <w:p w14:paraId="01300EDE" w14:textId="77777777" w:rsidR="00E20670" w:rsidRPr="00F91BC1" w:rsidRDefault="00E20670" w:rsidP="00E20670">
      <w:r w:rsidRPr="00F91BC1">
        <w:t>Земельно-ресурсный потенциал оценивается как один из важнейших факторов возможного развития жизненного пространства и среды обитания населения.</w:t>
      </w:r>
    </w:p>
    <w:p w14:paraId="2BB704D6" w14:textId="77777777" w:rsidR="00E20670" w:rsidRPr="00F91BC1" w:rsidRDefault="00E20670" w:rsidP="00E20670">
      <w:r w:rsidRPr="00F91BC1">
        <w:t>Таким образом, перспективными направлениями в развитие экономики является расширения производства сельхозпредприятий, а также с дальнейшим расширением производства и налаживания рынков сбыта готовой продукции. Торговля – относится к частному сектору экономики, поэтому предложения по их развитию диктует рынок.</w:t>
      </w:r>
    </w:p>
    <w:p w14:paraId="27414356" w14:textId="7929B4A0" w:rsidR="00E20670" w:rsidRPr="00F91BC1" w:rsidRDefault="00E20670" w:rsidP="00E20670">
      <w:r w:rsidRPr="00F91BC1">
        <w:lastRenderedPageBreak/>
        <w:t xml:space="preserve">Основные перспективные направления развития экономики </w:t>
      </w:r>
      <w:proofErr w:type="spellStart"/>
      <w:r w:rsidR="00E4158A" w:rsidRPr="00F91BC1">
        <w:t>Петушенского</w:t>
      </w:r>
      <w:proofErr w:type="spellEnd"/>
      <w:r w:rsidRPr="00F91BC1">
        <w:t xml:space="preserve"> сельского поселения представлены в таблице 1.</w:t>
      </w:r>
    </w:p>
    <w:p w14:paraId="0DC10510" w14:textId="410787AB" w:rsidR="00E20670" w:rsidRPr="00F91BC1" w:rsidRDefault="00E20670" w:rsidP="00E20670">
      <w:pPr>
        <w:jc w:val="right"/>
      </w:pPr>
      <w:r w:rsidRPr="00F91BC1">
        <w:t>Таблица 1</w:t>
      </w:r>
    </w:p>
    <w:tbl>
      <w:tblPr>
        <w:tblStyle w:val="affa"/>
        <w:tblW w:w="5000" w:type="pct"/>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firstRow="1" w:lastRow="0" w:firstColumn="1" w:lastColumn="0" w:noHBand="0" w:noVBand="1"/>
      </w:tblPr>
      <w:tblGrid>
        <w:gridCol w:w="2425"/>
        <w:gridCol w:w="3415"/>
        <w:gridCol w:w="3768"/>
      </w:tblGrid>
      <w:tr w:rsidR="00F91BC1" w:rsidRPr="00F91BC1" w14:paraId="5E32E94B" w14:textId="77777777" w:rsidTr="00B205C8">
        <w:trPr>
          <w:trHeight w:val="284"/>
        </w:trPr>
        <w:tc>
          <w:tcPr>
            <w:tcW w:w="2388" w:type="dxa"/>
            <w:shd w:val="clear" w:color="auto" w:fill="DEEAF6" w:themeFill="accent1" w:themeFillTint="33"/>
          </w:tcPr>
          <w:p w14:paraId="40EBE53B" w14:textId="77777777" w:rsidR="00E20670" w:rsidRPr="00F91BC1" w:rsidRDefault="00E20670" w:rsidP="00B205C8">
            <w:pPr>
              <w:pStyle w:val="affe"/>
              <w:jc w:val="left"/>
            </w:pPr>
            <w:r w:rsidRPr="00F91BC1">
              <w:t>Предприятия</w:t>
            </w:r>
          </w:p>
        </w:tc>
        <w:tc>
          <w:tcPr>
            <w:tcW w:w="3364" w:type="dxa"/>
            <w:shd w:val="clear" w:color="auto" w:fill="DEEAF6" w:themeFill="accent1" w:themeFillTint="33"/>
          </w:tcPr>
          <w:p w14:paraId="34C5E349" w14:textId="77777777" w:rsidR="00E20670" w:rsidRPr="00F91BC1" w:rsidRDefault="00E20670" w:rsidP="00B205C8">
            <w:pPr>
              <w:pStyle w:val="affe"/>
              <w:jc w:val="left"/>
            </w:pPr>
            <w:r w:rsidRPr="00F91BC1">
              <w:t>Профиль</w:t>
            </w:r>
          </w:p>
        </w:tc>
        <w:tc>
          <w:tcPr>
            <w:tcW w:w="3712" w:type="dxa"/>
            <w:shd w:val="clear" w:color="auto" w:fill="DEEAF6" w:themeFill="accent1" w:themeFillTint="33"/>
          </w:tcPr>
          <w:p w14:paraId="26AD3765" w14:textId="77777777" w:rsidR="00E20670" w:rsidRPr="00F91BC1" w:rsidRDefault="00E20670" w:rsidP="00B205C8">
            <w:pPr>
              <w:pStyle w:val="affe"/>
              <w:jc w:val="left"/>
            </w:pPr>
            <w:r w:rsidRPr="00F91BC1">
              <w:t>Перспективные направления развития</w:t>
            </w:r>
          </w:p>
        </w:tc>
      </w:tr>
      <w:tr w:rsidR="00F91BC1" w:rsidRPr="00F91BC1" w14:paraId="132844C6" w14:textId="77777777" w:rsidTr="00B205C8">
        <w:trPr>
          <w:trHeight w:val="284"/>
        </w:trPr>
        <w:tc>
          <w:tcPr>
            <w:tcW w:w="2388" w:type="dxa"/>
          </w:tcPr>
          <w:p w14:paraId="622CC6A6" w14:textId="165165A9" w:rsidR="00E20670" w:rsidRPr="00F91BC1" w:rsidRDefault="00FC4870" w:rsidP="00B205C8">
            <w:pPr>
              <w:pStyle w:val="affe"/>
              <w:jc w:val="left"/>
            </w:pPr>
            <w:r w:rsidRPr="00F91BC1">
              <w:t>КФХ</w:t>
            </w:r>
          </w:p>
        </w:tc>
        <w:tc>
          <w:tcPr>
            <w:tcW w:w="3364" w:type="dxa"/>
          </w:tcPr>
          <w:p w14:paraId="6ACDB76D" w14:textId="77777777" w:rsidR="00E20670" w:rsidRPr="00F91BC1" w:rsidRDefault="00E20670" w:rsidP="00B205C8">
            <w:pPr>
              <w:pStyle w:val="affe"/>
              <w:jc w:val="left"/>
            </w:pPr>
            <w:r w:rsidRPr="00F91BC1">
              <w:t>сельскохозяйственное производство</w:t>
            </w:r>
          </w:p>
        </w:tc>
        <w:tc>
          <w:tcPr>
            <w:tcW w:w="3712" w:type="dxa"/>
          </w:tcPr>
          <w:p w14:paraId="7102CABA" w14:textId="77777777" w:rsidR="00E20670" w:rsidRPr="00F91BC1" w:rsidRDefault="00E20670" w:rsidP="00B205C8">
            <w:pPr>
              <w:pStyle w:val="affe"/>
              <w:jc w:val="left"/>
            </w:pPr>
            <w:r w:rsidRPr="00F91BC1">
              <w:t>Расширение производства организация рынков сбыта продукции</w:t>
            </w:r>
          </w:p>
        </w:tc>
      </w:tr>
      <w:tr w:rsidR="00E20670" w:rsidRPr="00F91BC1" w14:paraId="2ED6A24F" w14:textId="77777777" w:rsidTr="00B205C8">
        <w:trPr>
          <w:trHeight w:val="284"/>
        </w:trPr>
        <w:tc>
          <w:tcPr>
            <w:tcW w:w="2388" w:type="dxa"/>
          </w:tcPr>
          <w:p w14:paraId="0AE31582" w14:textId="77777777" w:rsidR="00E20670" w:rsidRPr="00F91BC1" w:rsidRDefault="00E20670" w:rsidP="00B205C8">
            <w:pPr>
              <w:pStyle w:val="affe"/>
              <w:jc w:val="left"/>
            </w:pPr>
            <w:r w:rsidRPr="00F91BC1">
              <w:t>Магазины</w:t>
            </w:r>
          </w:p>
        </w:tc>
        <w:tc>
          <w:tcPr>
            <w:tcW w:w="3364" w:type="dxa"/>
          </w:tcPr>
          <w:p w14:paraId="44BCCAD5" w14:textId="77777777" w:rsidR="00E20670" w:rsidRPr="00F91BC1" w:rsidRDefault="00E20670" w:rsidP="00B205C8">
            <w:pPr>
              <w:pStyle w:val="affe"/>
              <w:jc w:val="left"/>
            </w:pPr>
            <w:r w:rsidRPr="00F91BC1">
              <w:t xml:space="preserve">торговля </w:t>
            </w:r>
          </w:p>
        </w:tc>
        <w:tc>
          <w:tcPr>
            <w:tcW w:w="3712" w:type="dxa"/>
          </w:tcPr>
          <w:p w14:paraId="19BE2679" w14:textId="77777777" w:rsidR="00E20670" w:rsidRPr="00F91BC1" w:rsidRDefault="00E20670" w:rsidP="00B205C8">
            <w:pPr>
              <w:pStyle w:val="affe"/>
              <w:jc w:val="left"/>
            </w:pPr>
            <w:r w:rsidRPr="00F91BC1">
              <w:t>Увеличение торговых площадей</w:t>
            </w:r>
          </w:p>
        </w:tc>
      </w:tr>
    </w:tbl>
    <w:p w14:paraId="7B1D8CEF" w14:textId="77777777" w:rsidR="00E20670" w:rsidRPr="00F91BC1" w:rsidRDefault="00E20670" w:rsidP="00E20670"/>
    <w:p w14:paraId="37B49DAB" w14:textId="0A7771C1" w:rsidR="00E20670" w:rsidRPr="00F91BC1" w:rsidRDefault="00E20670" w:rsidP="00E20670">
      <w:r w:rsidRPr="00F91BC1">
        <w:t xml:space="preserve">По основному сценарию развития в экономике </w:t>
      </w:r>
      <w:proofErr w:type="spellStart"/>
      <w:r w:rsidR="000F1685" w:rsidRPr="00F91BC1">
        <w:t>Петушенского</w:t>
      </w:r>
      <w:proofErr w:type="spellEnd"/>
      <w:r w:rsidRPr="00F91BC1">
        <w:t xml:space="preserve"> сельского поселения на расчётную перспективу коренных преобразований в отраслевой структуре хозяйственного комплекса не предвидится. Агропромышленная специализация будет приоритетным направлением на данном этапе развития сельского поселения. Она будет основополагающей и на расчётную перспективу до 2037 года. Но её дальнейшее развитие сопряжено с целым рядом серьёзных проблем, в числе которых можно выделить:</w:t>
      </w:r>
    </w:p>
    <w:p w14:paraId="271171E1" w14:textId="77777777" w:rsidR="00E20670" w:rsidRPr="00F91BC1" w:rsidRDefault="00E20670" w:rsidP="005E263D">
      <w:pPr>
        <w:pStyle w:val="afb"/>
        <w:numPr>
          <w:ilvl w:val="0"/>
          <w:numId w:val="66"/>
        </w:numPr>
        <w:ind w:left="0" w:firstLine="709"/>
      </w:pPr>
      <w:r w:rsidRPr="00F91BC1">
        <w:t>низкие объёмы производства;</w:t>
      </w:r>
    </w:p>
    <w:p w14:paraId="634A8686" w14:textId="77777777" w:rsidR="00E20670" w:rsidRPr="00F91BC1" w:rsidRDefault="00E20670" w:rsidP="005E263D">
      <w:pPr>
        <w:pStyle w:val="afb"/>
        <w:numPr>
          <w:ilvl w:val="0"/>
          <w:numId w:val="66"/>
        </w:numPr>
        <w:ind w:left="0" w:firstLine="709"/>
      </w:pPr>
      <w:r w:rsidRPr="00F91BC1">
        <w:t>низкая реализация сбыта готовой продукции;</w:t>
      </w:r>
    </w:p>
    <w:p w14:paraId="3D17AEF4" w14:textId="77777777" w:rsidR="00E20670" w:rsidRPr="00F91BC1" w:rsidRDefault="00E20670" w:rsidP="005E263D">
      <w:pPr>
        <w:pStyle w:val="afb"/>
        <w:numPr>
          <w:ilvl w:val="0"/>
          <w:numId w:val="66"/>
        </w:numPr>
        <w:ind w:left="0" w:firstLine="709"/>
      </w:pPr>
      <w:r w:rsidRPr="00F91BC1">
        <w:t>высокая степень физического и морального износа основных фондов;</w:t>
      </w:r>
    </w:p>
    <w:p w14:paraId="509F8C2C" w14:textId="77777777" w:rsidR="00E20670" w:rsidRPr="00F91BC1" w:rsidRDefault="00E20670" w:rsidP="005E263D">
      <w:pPr>
        <w:pStyle w:val="afb"/>
        <w:numPr>
          <w:ilvl w:val="0"/>
          <w:numId w:val="66"/>
        </w:numPr>
        <w:ind w:left="0" w:firstLine="709"/>
      </w:pPr>
      <w:r w:rsidRPr="00F91BC1">
        <w:t>старение и дефицит квалифицированных кадров рабочих специальностей;</w:t>
      </w:r>
    </w:p>
    <w:p w14:paraId="13D16368" w14:textId="77777777" w:rsidR="00E20670" w:rsidRPr="00F91BC1" w:rsidRDefault="00E20670" w:rsidP="005E263D">
      <w:pPr>
        <w:pStyle w:val="afb"/>
        <w:numPr>
          <w:ilvl w:val="0"/>
          <w:numId w:val="66"/>
        </w:numPr>
        <w:ind w:left="0" w:firstLine="709"/>
      </w:pPr>
      <w:r w:rsidRPr="00F91BC1">
        <w:t>низкие заработные платы;</w:t>
      </w:r>
    </w:p>
    <w:p w14:paraId="62DF4414" w14:textId="77777777" w:rsidR="00E20670" w:rsidRPr="00F91BC1" w:rsidRDefault="00E20670" w:rsidP="005E263D">
      <w:pPr>
        <w:pStyle w:val="afb"/>
        <w:numPr>
          <w:ilvl w:val="0"/>
          <w:numId w:val="66"/>
        </w:numPr>
        <w:ind w:left="0" w:firstLine="709"/>
      </w:pPr>
      <w:r w:rsidRPr="00F91BC1">
        <w:t>недостаток собственных оборотных средств.</w:t>
      </w:r>
    </w:p>
    <w:p w14:paraId="2A438F0E" w14:textId="4A98E673" w:rsidR="00E20670" w:rsidRPr="00F91BC1" w:rsidRDefault="00E20670" w:rsidP="00E20670">
      <w:r w:rsidRPr="00F91BC1">
        <w:t xml:space="preserve">Первоочередными направлениями в развитии, как сельского хозяйства, так и промышленности поселения, особенно на первом этапе обозначенного расчётного периода, рассматривается расширение и модернизация производства, увеличение объёмов выпускаемой продукции, налаживание связей по основным рынкам сбыта. Все мероприятия должны сопровождаться предварительной разработкой продуманной производственной программы, обоснованной маркетинговыми исследованиями и с обязательным учётом востребованности их продукции. Размещение нового промышленного производства на территории </w:t>
      </w:r>
      <w:proofErr w:type="spellStart"/>
      <w:r w:rsidR="000F1685" w:rsidRPr="00F91BC1">
        <w:t>Петушенского</w:t>
      </w:r>
      <w:proofErr w:type="spellEnd"/>
      <w:r w:rsidRPr="00F91BC1">
        <w:t xml:space="preserve"> сельского поселения в настоящем генеральном плане не предусматривается. </w:t>
      </w:r>
    </w:p>
    <w:p w14:paraId="7CD3D31D" w14:textId="77777777" w:rsidR="00E20670" w:rsidRPr="00F91BC1" w:rsidRDefault="00E20670" w:rsidP="00E20670">
      <w:r w:rsidRPr="00F91BC1">
        <w:t>В растениеводстве для повышения урожайности сельскохозяйственных культур необходимо ориентироваться на внесение местных органических удобрений, которые дешевле минеральных; проводить химическую мелиорацию и агромелиоративные мероприятия по улучшению водно-воздушного режима переувлажненных почв.</w:t>
      </w:r>
    </w:p>
    <w:p w14:paraId="6557073A" w14:textId="77777777" w:rsidR="00E20670" w:rsidRPr="00F91BC1" w:rsidRDefault="00E20670" w:rsidP="00E20670">
      <w:r w:rsidRPr="00F91BC1">
        <w:t xml:space="preserve">Посевные площади в районе следует расширять за счет </w:t>
      </w:r>
      <w:proofErr w:type="spellStart"/>
      <w:r w:rsidRPr="00F91BC1">
        <w:t>закустаренных</w:t>
      </w:r>
      <w:proofErr w:type="spellEnd"/>
      <w:r w:rsidRPr="00F91BC1">
        <w:t xml:space="preserve">, избыточно увлажненных земель после проведения на них </w:t>
      </w:r>
      <w:proofErr w:type="spellStart"/>
      <w:r w:rsidRPr="00F91BC1">
        <w:t>культуртехнических</w:t>
      </w:r>
      <w:proofErr w:type="spellEnd"/>
      <w:r w:rsidRPr="00F91BC1">
        <w:t xml:space="preserve"> и мелиоративных мероприятий. Удельный вес застрахованных посевных площадей к 2030 г. должен составлять 80-85 %.</w:t>
      </w:r>
    </w:p>
    <w:p w14:paraId="56BD3A79" w14:textId="77777777" w:rsidR="00E20670" w:rsidRPr="00F91BC1" w:rsidRDefault="00E20670" w:rsidP="00E20670">
      <w:r w:rsidRPr="00F91BC1">
        <w:t xml:space="preserve">С целью снижения последствий радиационного загрязнения на землях с содержанием в почве цезия в дозах 1-5 </w:t>
      </w:r>
      <w:proofErr w:type="spellStart"/>
      <w:r w:rsidRPr="00F91BC1">
        <w:t>Ku</w:t>
      </w:r>
      <w:proofErr w:type="spellEnd"/>
      <w:r w:rsidRPr="00F91BC1">
        <w:t>/км</w:t>
      </w:r>
      <w:r w:rsidRPr="00F91BC1">
        <w:rPr>
          <w:vertAlign w:val="superscript"/>
        </w:rPr>
        <w:t>2</w:t>
      </w:r>
      <w:r w:rsidRPr="00F91BC1">
        <w:t xml:space="preserve"> и стронцием-90 – менее 0,3 </w:t>
      </w:r>
      <w:proofErr w:type="spellStart"/>
      <w:r w:rsidRPr="00F91BC1">
        <w:t>Ku</w:t>
      </w:r>
      <w:proofErr w:type="spellEnd"/>
      <w:r w:rsidRPr="00F91BC1">
        <w:t>/км</w:t>
      </w:r>
      <w:r w:rsidRPr="00F91BC1">
        <w:rPr>
          <w:vertAlign w:val="superscript"/>
        </w:rPr>
        <w:t>2</w:t>
      </w:r>
      <w:r w:rsidRPr="00F91BC1">
        <w:t xml:space="preserve"> при возделывании сельскохозяйственных культур необходимо проводить следующие мероприятия:</w:t>
      </w:r>
    </w:p>
    <w:p w14:paraId="34791E35" w14:textId="77777777" w:rsidR="00E20670" w:rsidRPr="00F91BC1" w:rsidRDefault="00E20670" w:rsidP="005E263D">
      <w:pPr>
        <w:pStyle w:val="afb"/>
        <w:numPr>
          <w:ilvl w:val="0"/>
          <w:numId w:val="67"/>
        </w:numPr>
        <w:ind w:left="0" w:firstLine="709"/>
      </w:pPr>
      <w:r w:rsidRPr="00F91BC1">
        <w:t>исключить из севооборотов посевы гречихи.</w:t>
      </w:r>
    </w:p>
    <w:p w14:paraId="2588A076" w14:textId="77777777" w:rsidR="00E20670" w:rsidRPr="00F91BC1" w:rsidRDefault="00E20670" w:rsidP="005E263D">
      <w:pPr>
        <w:pStyle w:val="afb"/>
        <w:numPr>
          <w:ilvl w:val="0"/>
          <w:numId w:val="67"/>
        </w:numPr>
        <w:ind w:left="0" w:firstLine="709"/>
      </w:pPr>
      <w:r w:rsidRPr="00F91BC1">
        <w:t xml:space="preserve">проводить известкование кислых почв, применять минеральные, органические удобрения, средства защиты растений от вредителей, болезней, сорняков в количествах, позволяющих получать максимальные урожаи. На дерново-подзолистых супесчаных и песчаных почвах с плотностью загрязнения свыше 2 </w:t>
      </w:r>
      <w:proofErr w:type="spellStart"/>
      <w:r w:rsidRPr="00F91BC1">
        <w:t>Ku</w:t>
      </w:r>
      <w:proofErr w:type="spellEnd"/>
      <w:r w:rsidRPr="00F91BC1">
        <w:t>/км</w:t>
      </w:r>
      <w:r w:rsidRPr="00F91BC1">
        <w:rPr>
          <w:vertAlign w:val="superscript"/>
        </w:rPr>
        <w:t>2</w:t>
      </w:r>
      <w:r w:rsidRPr="00F91BC1">
        <w:t xml:space="preserve"> калийные и фосфорные удобрения желательно вносить в повышенных дозах, т.е. расчетные дозы </w:t>
      </w:r>
      <w:r w:rsidRPr="00F91BC1">
        <w:lastRenderedPageBreak/>
        <w:t>необходимо увеличивать в 1,5-2 раза по действующему веществу с учетом обеспеченности почв подвижными формами фосфора и калия.</w:t>
      </w:r>
    </w:p>
    <w:p w14:paraId="0580941B" w14:textId="77777777" w:rsidR="00E20670" w:rsidRPr="00F91BC1" w:rsidRDefault="00E20670" w:rsidP="005E263D">
      <w:pPr>
        <w:pStyle w:val="afb"/>
        <w:numPr>
          <w:ilvl w:val="0"/>
          <w:numId w:val="67"/>
        </w:numPr>
        <w:ind w:left="0" w:firstLine="709"/>
      </w:pPr>
      <w:r w:rsidRPr="00F91BC1">
        <w:t xml:space="preserve">на естественных сенокосах и пастбищах в первоочередном порядке выполнять мелиоративные и </w:t>
      </w:r>
      <w:proofErr w:type="spellStart"/>
      <w:r w:rsidRPr="00F91BC1">
        <w:t>культуртехнические</w:t>
      </w:r>
      <w:proofErr w:type="spellEnd"/>
      <w:r w:rsidRPr="00F91BC1">
        <w:t xml:space="preserve"> работы с последующим </w:t>
      </w:r>
      <w:proofErr w:type="spellStart"/>
      <w:r w:rsidRPr="00F91BC1">
        <w:t>залужением</w:t>
      </w:r>
      <w:proofErr w:type="spellEnd"/>
      <w:r w:rsidRPr="00F91BC1">
        <w:t xml:space="preserve">, а также </w:t>
      </w:r>
      <w:proofErr w:type="spellStart"/>
      <w:r w:rsidRPr="00F91BC1">
        <w:t>перезалужать</w:t>
      </w:r>
      <w:proofErr w:type="spellEnd"/>
      <w:r w:rsidRPr="00F91BC1">
        <w:t xml:space="preserve"> улучшенные кормовые угодья, где после аварии не обновлялся травостой.</w:t>
      </w:r>
    </w:p>
    <w:p w14:paraId="30BE7CFE" w14:textId="77777777" w:rsidR="00E20670" w:rsidRPr="00F91BC1" w:rsidRDefault="00E20670" w:rsidP="005E263D">
      <w:pPr>
        <w:pStyle w:val="afb"/>
        <w:numPr>
          <w:ilvl w:val="0"/>
          <w:numId w:val="67"/>
        </w:numPr>
        <w:ind w:left="0" w:firstLine="709"/>
      </w:pPr>
      <w:r w:rsidRPr="00F91BC1">
        <w:t xml:space="preserve">естественные пастбища и сенокосы следует использовать без ограничений только для ремонтного молодняка, мясного и рабочего скота. Выпас молочного скота необходимо проводить только на культурных пастбищах при отрастании травы не менее 10 см и уровня загрязнения цезием–137 до 3 </w:t>
      </w:r>
      <w:proofErr w:type="spellStart"/>
      <w:r w:rsidRPr="00F91BC1">
        <w:t>Ku</w:t>
      </w:r>
      <w:proofErr w:type="spellEnd"/>
      <w:r w:rsidRPr="00F91BC1">
        <w:t>/км</w:t>
      </w:r>
      <w:r w:rsidRPr="00F91BC1">
        <w:rPr>
          <w:vertAlign w:val="superscript"/>
        </w:rPr>
        <w:t>2</w:t>
      </w:r>
      <w:r w:rsidRPr="00F91BC1">
        <w:t xml:space="preserve">. Выпас скота на участках, где плотность загрязнения почв превышает 3 </w:t>
      </w:r>
      <w:proofErr w:type="spellStart"/>
      <w:r w:rsidRPr="00F91BC1">
        <w:t>Ku</w:t>
      </w:r>
      <w:proofErr w:type="spellEnd"/>
      <w:r w:rsidRPr="00F91BC1">
        <w:t>/км</w:t>
      </w:r>
      <w:r w:rsidRPr="00F91BC1">
        <w:rPr>
          <w:vertAlign w:val="superscript"/>
        </w:rPr>
        <w:t>2</w:t>
      </w:r>
      <w:r w:rsidRPr="00F91BC1">
        <w:t>, может привести к получению загрязненного молока. Сено, полученное с таких участков, перед скармливанием подлежит радиометрическому контролю.</w:t>
      </w:r>
    </w:p>
    <w:p w14:paraId="16CDE40F" w14:textId="77777777" w:rsidR="00E20670" w:rsidRPr="00F91BC1" w:rsidRDefault="00E20670" w:rsidP="005E263D">
      <w:pPr>
        <w:pStyle w:val="afb"/>
        <w:numPr>
          <w:ilvl w:val="0"/>
          <w:numId w:val="67"/>
        </w:numPr>
        <w:ind w:left="0" w:firstLine="709"/>
      </w:pPr>
      <w:r w:rsidRPr="00F91BC1">
        <w:t xml:space="preserve">при невозможности получения молока, отвечающего требованиям стандарта, следует проводить </w:t>
      </w:r>
      <w:proofErr w:type="spellStart"/>
      <w:r w:rsidRPr="00F91BC1">
        <w:t>переспециализацию</w:t>
      </w:r>
      <w:proofErr w:type="spellEnd"/>
      <w:r w:rsidRPr="00F91BC1">
        <w:t xml:space="preserve"> хозяйств на ведение мясного скотоводства. Другую животноводческую продукцию можно производить без ограничений.</w:t>
      </w:r>
    </w:p>
    <w:p w14:paraId="73B2C75F" w14:textId="77777777" w:rsidR="00E20670" w:rsidRPr="00F91BC1" w:rsidRDefault="00E20670" w:rsidP="005E263D">
      <w:pPr>
        <w:pStyle w:val="afb"/>
        <w:numPr>
          <w:ilvl w:val="0"/>
          <w:numId w:val="67"/>
        </w:numPr>
        <w:ind w:left="0" w:firstLine="709"/>
      </w:pPr>
      <w:r w:rsidRPr="00F91BC1">
        <w:t xml:space="preserve">промышленное возделывание овощей в незащищенном грунте (огурцы, томаты, капуста, корнеплоды, свекла, столовая, морковь, луковичные и зеленые культуры) следует планировать в севооборотах или вне севооборотных участков на минеральных почвах. На торфяниках и </w:t>
      </w:r>
      <w:proofErr w:type="spellStart"/>
      <w:r w:rsidRPr="00F91BC1">
        <w:t>торфяно</w:t>
      </w:r>
      <w:proofErr w:type="spellEnd"/>
      <w:r w:rsidRPr="00F91BC1">
        <w:t>–болотных почвах необходимо ограничить промышленное овощеводство.</w:t>
      </w:r>
    </w:p>
    <w:p w14:paraId="4DBDB02B" w14:textId="6EBE0A34" w:rsidR="00E20670" w:rsidRPr="00F91BC1" w:rsidRDefault="00E20670" w:rsidP="005E263D">
      <w:pPr>
        <w:pStyle w:val="afb"/>
        <w:numPr>
          <w:ilvl w:val="0"/>
          <w:numId w:val="67"/>
        </w:numPr>
        <w:ind w:left="0" w:firstLine="709"/>
      </w:pPr>
      <w:r w:rsidRPr="00F91BC1">
        <w:t xml:space="preserve">для сенокошения и выпаса личного скота должны быть выделены постоянные участки с уровнем загрязнения цезием-137 не выше 2 </w:t>
      </w:r>
      <w:proofErr w:type="spellStart"/>
      <w:r w:rsidRPr="00F91BC1">
        <w:t>Ku</w:t>
      </w:r>
      <w:proofErr w:type="spellEnd"/>
      <w:r w:rsidRPr="00F91BC1">
        <w:t>/км2. При обнаружении продуктов с содержанием радиоактивных веществ сверх установленных нормативов следует выявить причины загрязнения и принять меры по предотвращению получения загрязненной продукции.</w:t>
      </w:r>
    </w:p>
    <w:p w14:paraId="0B9A6B99" w14:textId="77777777" w:rsidR="005712B4" w:rsidRPr="00F91BC1" w:rsidRDefault="005712B4" w:rsidP="00E20670"/>
    <w:p w14:paraId="5844121E" w14:textId="53D44A40" w:rsidR="00613394" w:rsidRPr="00F91BC1" w:rsidRDefault="00613394" w:rsidP="00613394">
      <w:pPr>
        <w:pStyle w:val="23"/>
      </w:pPr>
      <w:r w:rsidRPr="00F91BC1">
        <w:t>1.</w:t>
      </w:r>
      <w:r w:rsidR="0051042C" w:rsidRPr="00F91BC1">
        <w:t xml:space="preserve">2 </w:t>
      </w:r>
      <w:r w:rsidRPr="00F91BC1">
        <w:t xml:space="preserve">Мероприятия по развитию планировочной структуры </w:t>
      </w:r>
      <w:proofErr w:type="spellStart"/>
      <w:r w:rsidR="00E4158A" w:rsidRPr="00F91BC1">
        <w:t>Петушенского</w:t>
      </w:r>
      <w:proofErr w:type="spellEnd"/>
      <w:r w:rsidRPr="00F91BC1">
        <w:t xml:space="preserve"> сельского поселения</w:t>
      </w:r>
    </w:p>
    <w:p w14:paraId="17854099" w14:textId="77777777" w:rsidR="00C040CE" w:rsidRPr="00F91BC1" w:rsidRDefault="00C040CE" w:rsidP="00C040CE">
      <w:pPr>
        <w:keepNext/>
        <w:keepLines/>
        <w:tabs>
          <w:tab w:val="left" w:pos="851"/>
        </w:tabs>
        <w:outlineLvl w:val="3"/>
        <w:rPr>
          <w:rFonts w:eastAsiaTheme="majorEastAsia" w:cs="Calibri Light"/>
          <w:b/>
          <w:iCs/>
        </w:rPr>
      </w:pPr>
      <w:r w:rsidRPr="00F91BC1">
        <w:rPr>
          <w:rFonts w:eastAsiaTheme="majorEastAsia" w:cs="Calibri Light"/>
          <w:b/>
          <w:iCs/>
        </w:rPr>
        <w:t>Приоритеты в развитии территорий поселения</w:t>
      </w:r>
    </w:p>
    <w:p w14:paraId="5C07689D" w14:textId="77777777" w:rsidR="00C040CE" w:rsidRPr="00F91BC1" w:rsidRDefault="00C040CE" w:rsidP="00C040CE">
      <w:pPr>
        <w:tabs>
          <w:tab w:val="left" w:pos="709"/>
        </w:tabs>
      </w:pPr>
      <w:r w:rsidRPr="00F91BC1">
        <w:t>На основе комплексного анализа развития территорий поселения и учета существующих предпосылок пространственного развития в генеральном плане предложены следующие приоритеты в развитии отдельных территорий (на расчетный срок и перспективу):</w:t>
      </w:r>
    </w:p>
    <w:p w14:paraId="234548F2" w14:textId="5087A40B" w:rsidR="00C040CE" w:rsidRPr="00F91BC1" w:rsidRDefault="00C040CE" w:rsidP="005E263D">
      <w:pPr>
        <w:numPr>
          <w:ilvl w:val="0"/>
          <w:numId w:val="77"/>
        </w:numPr>
        <w:tabs>
          <w:tab w:val="left" w:pos="709"/>
        </w:tabs>
        <w:ind w:left="0" w:firstLine="709"/>
      </w:pPr>
      <w:r w:rsidRPr="00F91BC1">
        <w:t>Развитие</w:t>
      </w:r>
      <w:r w:rsidR="00B16360" w:rsidRPr="00F91BC1">
        <w:t xml:space="preserve"> </w:t>
      </w:r>
      <w:r w:rsidRPr="00F91BC1">
        <w:t>поселения и формирование центра поселения в развитый центр сельского поселения.</w:t>
      </w:r>
    </w:p>
    <w:p w14:paraId="340C33B2" w14:textId="3678F11F" w:rsidR="00C040CE" w:rsidRPr="00F91BC1" w:rsidRDefault="00C040CE" w:rsidP="005E263D">
      <w:pPr>
        <w:numPr>
          <w:ilvl w:val="0"/>
          <w:numId w:val="77"/>
        </w:numPr>
        <w:tabs>
          <w:tab w:val="left" w:pos="709"/>
        </w:tabs>
        <w:ind w:left="0" w:firstLine="709"/>
      </w:pPr>
      <w:r w:rsidRPr="00F91BC1">
        <w:t>Освоение свободных площадок под размещение жилых территорий в с. </w:t>
      </w:r>
      <w:proofErr w:type="spellStart"/>
      <w:r w:rsidRPr="00F91BC1">
        <w:t>Гол</w:t>
      </w:r>
      <w:r w:rsidR="00B16360" w:rsidRPr="00F91BC1">
        <w:t>янка</w:t>
      </w:r>
      <w:proofErr w:type="spellEnd"/>
      <w:r w:rsidR="00B16360" w:rsidRPr="00F91BC1">
        <w:t xml:space="preserve"> и с. Петушки</w:t>
      </w:r>
      <w:r w:rsidRPr="00F91BC1">
        <w:t>:</w:t>
      </w:r>
    </w:p>
    <w:p w14:paraId="53280DF4" w14:textId="77777777" w:rsidR="00C040CE" w:rsidRPr="00F91BC1" w:rsidRDefault="00C040CE" w:rsidP="005E263D">
      <w:pPr>
        <w:numPr>
          <w:ilvl w:val="0"/>
          <w:numId w:val="68"/>
        </w:numPr>
        <w:tabs>
          <w:tab w:val="left" w:pos="709"/>
        </w:tabs>
        <w:ind w:left="0" w:firstLine="709"/>
      </w:pPr>
      <w:r w:rsidRPr="00F91BC1">
        <w:t>упорядочение и дополнение кварталов усадебной жилой застройки.</w:t>
      </w:r>
    </w:p>
    <w:p w14:paraId="42AC1EC2" w14:textId="1C0D788E" w:rsidR="00C040CE" w:rsidRPr="00F91BC1" w:rsidRDefault="00B16360" w:rsidP="005E263D">
      <w:pPr>
        <w:numPr>
          <w:ilvl w:val="0"/>
          <w:numId w:val="77"/>
        </w:numPr>
        <w:tabs>
          <w:tab w:val="left" w:pos="709"/>
        </w:tabs>
        <w:ind w:left="0" w:firstLine="709"/>
      </w:pPr>
      <w:r w:rsidRPr="00F91BC1">
        <w:t>Упорядочение производственных зон населённых пунктов поселения, производственной зоны, проведение мероприятий по снижению негативного воздействия от производственного комплекса</w:t>
      </w:r>
      <w:r w:rsidR="00C040CE" w:rsidRPr="00F91BC1">
        <w:t>:</w:t>
      </w:r>
    </w:p>
    <w:p w14:paraId="6024DF80" w14:textId="77777777" w:rsidR="00C040CE" w:rsidRPr="00F91BC1" w:rsidRDefault="00C040CE" w:rsidP="005E263D">
      <w:pPr>
        <w:numPr>
          <w:ilvl w:val="0"/>
          <w:numId w:val="69"/>
        </w:numPr>
        <w:tabs>
          <w:tab w:val="left" w:pos="709"/>
        </w:tabs>
        <w:ind w:left="0" w:firstLine="709"/>
      </w:pPr>
      <w:r w:rsidRPr="00F91BC1">
        <w:t>расширение действующего производства агропромышленных предприятий;</w:t>
      </w:r>
    </w:p>
    <w:p w14:paraId="019F2857" w14:textId="77777777" w:rsidR="00C040CE" w:rsidRPr="00F91BC1" w:rsidRDefault="00C040CE" w:rsidP="005E263D">
      <w:pPr>
        <w:numPr>
          <w:ilvl w:val="0"/>
          <w:numId w:val="69"/>
        </w:numPr>
        <w:tabs>
          <w:tab w:val="left" w:pos="709"/>
        </w:tabs>
        <w:ind w:left="0" w:firstLine="709"/>
      </w:pPr>
      <w:r w:rsidRPr="00F91BC1">
        <w:t>развитие пищевой и перерабатывающей промышленности.</w:t>
      </w:r>
    </w:p>
    <w:p w14:paraId="51DB483A" w14:textId="77777777" w:rsidR="00C040CE" w:rsidRPr="00F91BC1" w:rsidRDefault="00C040CE" w:rsidP="005E263D">
      <w:pPr>
        <w:numPr>
          <w:ilvl w:val="0"/>
          <w:numId w:val="77"/>
        </w:numPr>
        <w:tabs>
          <w:tab w:val="left" w:pos="709"/>
        </w:tabs>
        <w:ind w:left="0" w:firstLine="709"/>
      </w:pPr>
      <w:r w:rsidRPr="00F91BC1">
        <w:t>Формирование рекреационных территорий:</w:t>
      </w:r>
    </w:p>
    <w:p w14:paraId="646EC2DE" w14:textId="77777777" w:rsidR="00C040CE" w:rsidRPr="00F91BC1" w:rsidRDefault="00C040CE" w:rsidP="005E263D">
      <w:pPr>
        <w:numPr>
          <w:ilvl w:val="0"/>
          <w:numId w:val="70"/>
        </w:numPr>
        <w:tabs>
          <w:tab w:val="left" w:pos="709"/>
        </w:tabs>
        <w:ind w:left="0" w:firstLine="709"/>
      </w:pPr>
      <w:r w:rsidRPr="00F91BC1">
        <w:lastRenderedPageBreak/>
        <w:t>отведение выделенных территорий под устройство рекреационных зон, устройство лесопарковой зоны на межпоселковых территориях;</w:t>
      </w:r>
    </w:p>
    <w:p w14:paraId="0836B63D" w14:textId="77777777" w:rsidR="00C040CE" w:rsidRPr="00F91BC1" w:rsidRDefault="00C040CE" w:rsidP="005E263D">
      <w:pPr>
        <w:numPr>
          <w:ilvl w:val="0"/>
          <w:numId w:val="70"/>
        </w:numPr>
        <w:tabs>
          <w:tab w:val="left" w:pos="709"/>
        </w:tabs>
        <w:ind w:left="0" w:firstLine="709"/>
      </w:pPr>
      <w:r w:rsidRPr="00F91BC1">
        <w:t>устройство рекреационной зоны в водоохранных зонах водных объектов.</w:t>
      </w:r>
    </w:p>
    <w:p w14:paraId="35F9F1BE" w14:textId="77777777" w:rsidR="00C040CE" w:rsidRPr="00F91BC1" w:rsidRDefault="00C040CE" w:rsidP="005E263D">
      <w:pPr>
        <w:numPr>
          <w:ilvl w:val="0"/>
          <w:numId w:val="77"/>
        </w:numPr>
        <w:tabs>
          <w:tab w:val="left" w:pos="709"/>
        </w:tabs>
        <w:ind w:left="0" w:firstLine="709"/>
      </w:pPr>
      <w:r w:rsidRPr="00F91BC1">
        <w:t>Охрана исторического наследия – разработка проектов охранных зон для объектов историко-культурного наследия, осуществление проектных мероприятий:</w:t>
      </w:r>
    </w:p>
    <w:p w14:paraId="50BBC69C" w14:textId="77777777" w:rsidR="00C040CE" w:rsidRPr="00F91BC1" w:rsidRDefault="00C040CE" w:rsidP="005E263D">
      <w:pPr>
        <w:numPr>
          <w:ilvl w:val="0"/>
          <w:numId w:val="71"/>
        </w:numPr>
        <w:tabs>
          <w:tab w:val="left" w:pos="709"/>
        </w:tabs>
        <w:ind w:left="0" w:firstLine="709"/>
      </w:pPr>
      <w:r w:rsidRPr="00F91BC1">
        <w:t>организация и развитие туристического комплекса.</w:t>
      </w:r>
    </w:p>
    <w:p w14:paraId="4EBF3E8A" w14:textId="77777777" w:rsidR="00C040CE" w:rsidRPr="00F91BC1" w:rsidRDefault="00C040CE" w:rsidP="005E263D">
      <w:pPr>
        <w:numPr>
          <w:ilvl w:val="0"/>
          <w:numId w:val="77"/>
        </w:numPr>
        <w:tabs>
          <w:tab w:val="left" w:pos="709"/>
        </w:tabs>
        <w:ind w:left="0" w:firstLine="709"/>
      </w:pPr>
      <w:r w:rsidRPr="00F91BC1">
        <w:t>Организация коммунальных зон:</w:t>
      </w:r>
    </w:p>
    <w:p w14:paraId="19CF153E" w14:textId="77777777" w:rsidR="00C040CE" w:rsidRPr="00F91BC1" w:rsidRDefault="00C040CE" w:rsidP="005E263D">
      <w:pPr>
        <w:numPr>
          <w:ilvl w:val="0"/>
          <w:numId w:val="72"/>
        </w:numPr>
        <w:tabs>
          <w:tab w:val="left" w:pos="709"/>
        </w:tabs>
        <w:ind w:left="0" w:firstLine="709"/>
      </w:pPr>
      <w:r w:rsidRPr="00F91BC1">
        <w:t>отведение выделенных территорий под размещение коммунально-складских зон в районах существующих производственных зон.</w:t>
      </w:r>
    </w:p>
    <w:p w14:paraId="386EAE96" w14:textId="77777777" w:rsidR="00C040CE" w:rsidRPr="00F91BC1" w:rsidRDefault="00C040CE" w:rsidP="005E263D">
      <w:pPr>
        <w:numPr>
          <w:ilvl w:val="0"/>
          <w:numId w:val="77"/>
        </w:numPr>
        <w:tabs>
          <w:tab w:val="left" w:pos="709"/>
        </w:tabs>
        <w:ind w:left="0" w:firstLine="709"/>
      </w:pPr>
      <w:r w:rsidRPr="00F91BC1">
        <w:t>Усовершенствование дорожно-транспортного комплекса:</w:t>
      </w:r>
    </w:p>
    <w:p w14:paraId="092C79C7" w14:textId="41EFBF6B" w:rsidR="00C040CE" w:rsidRPr="00F91BC1" w:rsidRDefault="00C040CE" w:rsidP="005E263D">
      <w:pPr>
        <w:numPr>
          <w:ilvl w:val="0"/>
          <w:numId w:val="73"/>
        </w:numPr>
        <w:tabs>
          <w:tab w:val="left" w:pos="709"/>
        </w:tabs>
        <w:ind w:left="0" w:firstLine="709"/>
      </w:pPr>
      <w:r w:rsidRPr="00F91BC1">
        <w:t xml:space="preserve">реконструкция, развитие и упорядочение улично-дорожной сети населённых пунктов </w:t>
      </w:r>
      <w:proofErr w:type="spellStart"/>
      <w:r w:rsidR="004E380C" w:rsidRPr="00F91BC1">
        <w:t>Петушенского</w:t>
      </w:r>
      <w:proofErr w:type="spellEnd"/>
      <w:r w:rsidRPr="00F91BC1">
        <w:t xml:space="preserve"> сельского поселения, решаемое в комплексе с архитектурно-планировочными мероприятиями, формирование транспортных связей между отдельными обособленными частями муниципального образования;</w:t>
      </w:r>
    </w:p>
    <w:p w14:paraId="0A486D23" w14:textId="77777777" w:rsidR="00C040CE" w:rsidRPr="00F91BC1" w:rsidRDefault="00C040CE" w:rsidP="005E263D">
      <w:pPr>
        <w:numPr>
          <w:ilvl w:val="0"/>
          <w:numId w:val="73"/>
        </w:numPr>
        <w:tabs>
          <w:tab w:val="left" w:pos="709"/>
        </w:tabs>
        <w:ind w:left="0" w:firstLine="709"/>
      </w:pPr>
      <w:r w:rsidRPr="00F91BC1">
        <w:t xml:space="preserve">планомерное увеличение протяженности автодорог с твердым покрытием, совершенствование системы магистралей; </w:t>
      </w:r>
    </w:p>
    <w:p w14:paraId="178F80C7" w14:textId="77777777" w:rsidR="00C040CE" w:rsidRPr="00F91BC1" w:rsidRDefault="00C040CE" w:rsidP="005E263D">
      <w:pPr>
        <w:numPr>
          <w:ilvl w:val="0"/>
          <w:numId w:val="73"/>
        </w:numPr>
        <w:tabs>
          <w:tab w:val="left" w:pos="709"/>
        </w:tabs>
        <w:ind w:left="0" w:firstLine="709"/>
      </w:pPr>
      <w:r w:rsidRPr="00F91BC1">
        <w:t>развитие системы общественного транспорта;</w:t>
      </w:r>
    </w:p>
    <w:p w14:paraId="774C1A72" w14:textId="77777777" w:rsidR="00C040CE" w:rsidRPr="00F91BC1" w:rsidRDefault="00C040CE" w:rsidP="005E263D">
      <w:pPr>
        <w:numPr>
          <w:ilvl w:val="0"/>
          <w:numId w:val="73"/>
        </w:numPr>
        <w:tabs>
          <w:tab w:val="left" w:pos="709"/>
        </w:tabs>
        <w:ind w:left="0" w:firstLine="709"/>
      </w:pPr>
      <w:r w:rsidRPr="00F91BC1">
        <w:t>упорядочение системы автобусных маршрутов для связи г. Новосиль, г. Орел, упорядочение сообщения между населенными пунктами муниципального образования.</w:t>
      </w:r>
    </w:p>
    <w:p w14:paraId="3D9F848B" w14:textId="77777777" w:rsidR="00C040CE" w:rsidRPr="00F91BC1" w:rsidRDefault="00C040CE" w:rsidP="005E263D">
      <w:pPr>
        <w:numPr>
          <w:ilvl w:val="0"/>
          <w:numId w:val="77"/>
        </w:numPr>
        <w:tabs>
          <w:tab w:val="left" w:pos="709"/>
        </w:tabs>
        <w:ind w:left="0" w:firstLine="709"/>
      </w:pPr>
      <w:r w:rsidRPr="00F91BC1">
        <w:t>Формирование сети обслуживания населения в соответствии со ступенчатой моделью обслуживания.</w:t>
      </w:r>
    </w:p>
    <w:p w14:paraId="2BACAF86" w14:textId="77777777" w:rsidR="00C040CE" w:rsidRPr="00F91BC1" w:rsidRDefault="00C040CE" w:rsidP="005E263D">
      <w:pPr>
        <w:numPr>
          <w:ilvl w:val="0"/>
          <w:numId w:val="77"/>
        </w:numPr>
        <w:tabs>
          <w:tab w:val="left" w:pos="709"/>
        </w:tabs>
        <w:ind w:left="0" w:firstLine="709"/>
      </w:pPr>
      <w:r w:rsidRPr="00F91BC1">
        <w:t xml:space="preserve">Устройство спортивных комплексов </w:t>
      </w:r>
      <w:proofErr w:type="spellStart"/>
      <w:r w:rsidRPr="00F91BC1">
        <w:t>внутрипоселкового</w:t>
      </w:r>
      <w:proofErr w:type="spellEnd"/>
      <w:r w:rsidRPr="00F91BC1">
        <w:t xml:space="preserve"> и районного значения:</w:t>
      </w:r>
    </w:p>
    <w:p w14:paraId="1AD67828" w14:textId="77777777" w:rsidR="00C040CE" w:rsidRPr="00F91BC1" w:rsidRDefault="00C040CE" w:rsidP="005E263D">
      <w:pPr>
        <w:numPr>
          <w:ilvl w:val="0"/>
          <w:numId w:val="74"/>
        </w:numPr>
        <w:tabs>
          <w:tab w:val="left" w:pos="709"/>
        </w:tabs>
        <w:ind w:left="0" w:firstLine="709"/>
      </w:pPr>
      <w:r w:rsidRPr="00F91BC1">
        <w:t>устройство спортплощадок во всех крупных населённых пунктах поселения.</w:t>
      </w:r>
    </w:p>
    <w:p w14:paraId="30CC4D28" w14:textId="77777777" w:rsidR="00C040CE" w:rsidRPr="00F91BC1" w:rsidRDefault="00C040CE" w:rsidP="005E263D">
      <w:pPr>
        <w:numPr>
          <w:ilvl w:val="0"/>
          <w:numId w:val="77"/>
        </w:numPr>
        <w:tabs>
          <w:tab w:val="left" w:pos="709"/>
        </w:tabs>
        <w:ind w:left="0" w:firstLine="709"/>
      </w:pPr>
      <w:r w:rsidRPr="00F91BC1">
        <w:t>Развитие инженерной инфраструктуры и инженерной подготовки территории муниципального образования:</w:t>
      </w:r>
    </w:p>
    <w:p w14:paraId="28B8BAF8" w14:textId="77777777" w:rsidR="00C040CE" w:rsidRPr="00F91BC1" w:rsidRDefault="00C040CE" w:rsidP="005E263D">
      <w:pPr>
        <w:numPr>
          <w:ilvl w:val="0"/>
          <w:numId w:val="75"/>
        </w:numPr>
        <w:tabs>
          <w:tab w:val="left" w:pos="709"/>
        </w:tabs>
        <w:ind w:left="0" w:firstLine="709"/>
      </w:pPr>
      <w:r w:rsidRPr="00F91BC1">
        <w:t>реконструкция существующих сетей с заменой изношенных участков;</w:t>
      </w:r>
    </w:p>
    <w:p w14:paraId="51E981DA" w14:textId="150923A7" w:rsidR="00C040CE" w:rsidRPr="00F91BC1" w:rsidRDefault="00C040CE" w:rsidP="005E263D">
      <w:pPr>
        <w:numPr>
          <w:ilvl w:val="0"/>
          <w:numId w:val="75"/>
        </w:numPr>
        <w:tabs>
          <w:tab w:val="left" w:pos="709"/>
        </w:tabs>
        <w:ind w:left="0" w:firstLine="709"/>
      </w:pPr>
      <w:r w:rsidRPr="00F91BC1">
        <w:t xml:space="preserve">постепенный – в расчётный срок и далее на перспективу – переход на централизованное снабжение питьевой водой всех населённых пунктов </w:t>
      </w:r>
      <w:proofErr w:type="spellStart"/>
      <w:r w:rsidR="004E380C" w:rsidRPr="00F91BC1">
        <w:t>Петушенского</w:t>
      </w:r>
      <w:proofErr w:type="spellEnd"/>
      <w:r w:rsidRPr="00F91BC1">
        <w:t xml:space="preserve"> сельского поселения;</w:t>
      </w:r>
    </w:p>
    <w:p w14:paraId="06276629" w14:textId="77777777" w:rsidR="00C040CE" w:rsidRPr="00F91BC1" w:rsidRDefault="00C040CE" w:rsidP="005E263D">
      <w:pPr>
        <w:numPr>
          <w:ilvl w:val="0"/>
          <w:numId w:val="75"/>
        </w:numPr>
        <w:tabs>
          <w:tab w:val="left" w:pos="709"/>
        </w:tabs>
        <w:ind w:left="0" w:firstLine="709"/>
      </w:pPr>
      <w:r w:rsidRPr="00F91BC1">
        <w:t>организация систем нормативного водоотвода с осваиваемых площадок;</w:t>
      </w:r>
    </w:p>
    <w:p w14:paraId="3086DDD4" w14:textId="77777777" w:rsidR="00C040CE" w:rsidRPr="00F91BC1" w:rsidRDefault="00C040CE" w:rsidP="005E263D">
      <w:pPr>
        <w:numPr>
          <w:ilvl w:val="0"/>
          <w:numId w:val="75"/>
        </w:numPr>
        <w:tabs>
          <w:tab w:val="left" w:pos="709"/>
        </w:tabs>
        <w:ind w:left="0" w:firstLine="709"/>
      </w:pPr>
      <w:r w:rsidRPr="00F91BC1">
        <w:t>газификация населённых пунктов поселения: постепенный охват газоснабжением всех населённых пунктов поселения;</w:t>
      </w:r>
    </w:p>
    <w:p w14:paraId="40F8EAED" w14:textId="24B1FBA5" w:rsidR="00C040CE" w:rsidRPr="00F91BC1" w:rsidRDefault="00C040CE" w:rsidP="005E263D">
      <w:pPr>
        <w:numPr>
          <w:ilvl w:val="0"/>
          <w:numId w:val="75"/>
        </w:numPr>
        <w:tabs>
          <w:tab w:val="left" w:pos="709"/>
        </w:tabs>
        <w:ind w:left="0" w:firstLine="709"/>
      </w:pPr>
      <w:r w:rsidRPr="00F91BC1">
        <w:t xml:space="preserve">устройство ливневой канализации и очистных сооружений в основных населенных пунктах </w:t>
      </w:r>
      <w:proofErr w:type="spellStart"/>
      <w:r w:rsidR="004E380C" w:rsidRPr="00F91BC1">
        <w:t>Петушенского</w:t>
      </w:r>
      <w:proofErr w:type="spellEnd"/>
      <w:r w:rsidRPr="00F91BC1">
        <w:t xml:space="preserve"> сельского поселения.</w:t>
      </w:r>
    </w:p>
    <w:p w14:paraId="285968EE" w14:textId="77777777" w:rsidR="00C040CE" w:rsidRPr="00F91BC1" w:rsidRDefault="00C040CE" w:rsidP="00C040CE">
      <w:pPr>
        <w:tabs>
          <w:tab w:val="left" w:pos="709"/>
        </w:tabs>
      </w:pPr>
      <w:r w:rsidRPr="00F91BC1">
        <w:t>Из предложенных приоритетов развития территории поселения приняты следующие мероприятия по развитию планировочной структуры:</w:t>
      </w:r>
    </w:p>
    <w:p w14:paraId="091B3C58" w14:textId="66037E86" w:rsidR="00C040CE" w:rsidRPr="00F91BC1" w:rsidRDefault="00C040CE" w:rsidP="005E263D">
      <w:pPr>
        <w:numPr>
          <w:ilvl w:val="0"/>
          <w:numId w:val="78"/>
        </w:numPr>
        <w:tabs>
          <w:tab w:val="left" w:pos="709"/>
        </w:tabs>
        <w:ind w:left="0" w:firstLine="709"/>
      </w:pPr>
      <w:r w:rsidRPr="00F91BC1">
        <w:t xml:space="preserve">Установление и закрепление административных границ населённых пунктов, входящих в состав </w:t>
      </w:r>
      <w:proofErr w:type="spellStart"/>
      <w:r w:rsidR="00411962" w:rsidRPr="00F91BC1">
        <w:t>Петушенского</w:t>
      </w:r>
      <w:proofErr w:type="spellEnd"/>
      <w:r w:rsidRPr="00F91BC1">
        <w:t xml:space="preserve"> сельского поселения в соответствии с отображением на схеме границ земель, территорий и ограничений.</w:t>
      </w:r>
    </w:p>
    <w:p w14:paraId="74E6B330" w14:textId="3FDFAE33" w:rsidR="00C040CE" w:rsidRPr="00F91BC1" w:rsidRDefault="00C040CE" w:rsidP="005E263D">
      <w:pPr>
        <w:numPr>
          <w:ilvl w:val="0"/>
          <w:numId w:val="78"/>
        </w:numPr>
        <w:tabs>
          <w:tab w:val="left" w:pos="709"/>
        </w:tabs>
        <w:ind w:left="0" w:firstLine="709"/>
      </w:pPr>
      <w:r w:rsidRPr="00F91BC1">
        <w:t xml:space="preserve">Проведение мероприятий по инструментальному закреплению границ населённых пунктов, входящих в состав </w:t>
      </w:r>
      <w:proofErr w:type="spellStart"/>
      <w:r w:rsidR="00411962" w:rsidRPr="00F91BC1">
        <w:t>Петушенского</w:t>
      </w:r>
      <w:proofErr w:type="spellEnd"/>
      <w:r w:rsidRPr="00F91BC1">
        <w:t xml:space="preserve"> сельского поселения.</w:t>
      </w:r>
    </w:p>
    <w:p w14:paraId="5175339E" w14:textId="3D14F396" w:rsidR="00C040CE" w:rsidRPr="00F91BC1" w:rsidRDefault="00C040CE" w:rsidP="005E263D">
      <w:pPr>
        <w:numPr>
          <w:ilvl w:val="0"/>
          <w:numId w:val="78"/>
        </w:numPr>
        <w:tabs>
          <w:tab w:val="left" w:pos="709"/>
        </w:tabs>
        <w:ind w:left="0" w:firstLine="709"/>
      </w:pPr>
      <w:proofErr w:type="spellStart"/>
      <w:r w:rsidRPr="00F91BC1">
        <w:t>Предусмотрение</w:t>
      </w:r>
      <w:proofErr w:type="spellEnd"/>
      <w:r w:rsidRPr="00F91BC1">
        <w:t xml:space="preserve"> территорий под строительство индивидуальной жилой застройки в с.</w:t>
      </w:r>
      <w:r w:rsidR="00411962" w:rsidRPr="00F91BC1">
        <w:t> </w:t>
      </w:r>
      <w:proofErr w:type="spellStart"/>
      <w:r w:rsidRPr="00F91BC1">
        <w:t>Гол</w:t>
      </w:r>
      <w:r w:rsidR="00411962" w:rsidRPr="00F91BC1">
        <w:t>янка</w:t>
      </w:r>
      <w:proofErr w:type="spellEnd"/>
      <w:r w:rsidR="00411962" w:rsidRPr="00F91BC1">
        <w:t xml:space="preserve"> и с. Петушки</w:t>
      </w:r>
      <w:r w:rsidRPr="00F91BC1">
        <w:t>.</w:t>
      </w:r>
    </w:p>
    <w:p w14:paraId="6F9D62F6" w14:textId="4072E7A2" w:rsidR="00C040CE" w:rsidRPr="00F91BC1" w:rsidRDefault="00C040CE" w:rsidP="005E263D">
      <w:pPr>
        <w:numPr>
          <w:ilvl w:val="0"/>
          <w:numId w:val="78"/>
        </w:numPr>
        <w:tabs>
          <w:tab w:val="left" w:pos="709"/>
        </w:tabs>
        <w:ind w:left="0" w:firstLine="709"/>
      </w:pPr>
      <w:r w:rsidRPr="00F91BC1">
        <w:t xml:space="preserve">Отведение выделенных территорий под устройство рекреационных зон – в пойме рек </w:t>
      </w:r>
      <w:r w:rsidR="00260A23" w:rsidRPr="00F91BC1">
        <w:t>Пшевка</w:t>
      </w:r>
      <w:r w:rsidRPr="00F91BC1">
        <w:t xml:space="preserve"> и </w:t>
      </w:r>
      <w:proofErr w:type="spellStart"/>
      <w:r w:rsidR="00260A23" w:rsidRPr="00F91BC1">
        <w:t>Дичня</w:t>
      </w:r>
      <w:proofErr w:type="spellEnd"/>
      <w:r w:rsidRPr="00F91BC1">
        <w:t>.</w:t>
      </w:r>
    </w:p>
    <w:p w14:paraId="03EA7939" w14:textId="77777777" w:rsidR="00C040CE" w:rsidRPr="00F91BC1" w:rsidRDefault="00C040CE" w:rsidP="005E263D">
      <w:pPr>
        <w:numPr>
          <w:ilvl w:val="0"/>
          <w:numId w:val="78"/>
        </w:numPr>
        <w:tabs>
          <w:tab w:val="left" w:pos="709"/>
        </w:tabs>
        <w:ind w:left="0" w:firstLine="709"/>
      </w:pPr>
      <w:r w:rsidRPr="00F91BC1">
        <w:lastRenderedPageBreak/>
        <w:t>Устройство коммунально-складских зон в производственных зонах населённых пунктов.</w:t>
      </w:r>
    </w:p>
    <w:p w14:paraId="55392AF1" w14:textId="77777777" w:rsidR="00C040CE" w:rsidRPr="00F91BC1" w:rsidRDefault="00C040CE" w:rsidP="005E263D">
      <w:pPr>
        <w:numPr>
          <w:ilvl w:val="0"/>
          <w:numId w:val="78"/>
        </w:numPr>
        <w:tabs>
          <w:tab w:val="left" w:pos="709"/>
        </w:tabs>
        <w:ind w:left="0" w:firstLine="709"/>
      </w:pPr>
      <w:r w:rsidRPr="00F91BC1">
        <w:t>Расширение производства агропромышленных предприятий.</w:t>
      </w:r>
    </w:p>
    <w:p w14:paraId="0D3131FA" w14:textId="77777777" w:rsidR="00C040CE" w:rsidRPr="00F91BC1" w:rsidRDefault="00C040CE" w:rsidP="005E263D">
      <w:pPr>
        <w:numPr>
          <w:ilvl w:val="0"/>
          <w:numId w:val="78"/>
        </w:numPr>
        <w:tabs>
          <w:tab w:val="left" w:pos="709"/>
        </w:tabs>
        <w:ind w:left="0" w:firstLine="709"/>
      </w:pPr>
      <w:r w:rsidRPr="00F91BC1">
        <w:t>Расширение производства предприятий пищевой промышленности.</w:t>
      </w:r>
    </w:p>
    <w:p w14:paraId="3356EFCE" w14:textId="77777777" w:rsidR="00C040CE" w:rsidRPr="00F91BC1" w:rsidRDefault="00C040CE" w:rsidP="005E263D">
      <w:pPr>
        <w:numPr>
          <w:ilvl w:val="0"/>
          <w:numId w:val="78"/>
        </w:numPr>
        <w:tabs>
          <w:tab w:val="left" w:pos="709"/>
        </w:tabs>
        <w:ind w:left="0" w:firstLine="709"/>
      </w:pPr>
      <w:r w:rsidRPr="00F91BC1">
        <w:t>Организация и развитие туристического комплекса.</w:t>
      </w:r>
    </w:p>
    <w:p w14:paraId="293A7D37" w14:textId="77777777" w:rsidR="00C040CE" w:rsidRPr="00F91BC1" w:rsidRDefault="00C040CE" w:rsidP="005E263D">
      <w:pPr>
        <w:numPr>
          <w:ilvl w:val="0"/>
          <w:numId w:val="78"/>
        </w:numPr>
        <w:tabs>
          <w:tab w:val="left" w:pos="709"/>
        </w:tabs>
        <w:ind w:left="0" w:firstLine="709"/>
      </w:pPr>
      <w:r w:rsidRPr="00F91BC1">
        <w:t>Расширение производств строительного комплекса.</w:t>
      </w:r>
    </w:p>
    <w:p w14:paraId="43E2767B" w14:textId="77777777" w:rsidR="00C040CE" w:rsidRPr="00F91BC1" w:rsidRDefault="00C040CE" w:rsidP="00C040CE">
      <w:pPr>
        <w:keepNext/>
        <w:keepLines/>
        <w:tabs>
          <w:tab w:val="left" w:pos="851"/>
        </w:tabs>
        <w:outlineLvl w:val="3"/>
        <w:rPr>
          <w:rFonts w:eastAsiaTheme="majorEastAsia" w:cs="Calibri Light"/>
          <w:b/>
          <w:iCs/>
        </w:rPr>
      </w:pPr>
      <w:bookmarkStart w:id="13" w:name="_Toc244405530"/>
      <w:bookmarkStart w:id="14" w:name="_Toc244407698"/>
      <w:bookmarkStart w:id="15" w:name="_Toc244410159"/>
      <w:bookmarkStart w:id="16" w:name="_Toc244411146"/>
      <w:bookmarkStart w:id="17" w:name="_Toc270941734"/>
      <w:bookmarkStart w:id="18" w:name="_Toc312357143"/>
      <w:r w:rsidRPr="00F91BC1">
        <w:rPr>
          <w:rFonts w:eastAsiaTheme="majorEastAsia" w:cs="Calibri Light"/>
          <w:b/>
          <w:iCs/>
        </w:rPr>
        <w:t>Трансформация функционального зонирования</w:t>
      </w:r>
      <w:bookmarkEnd w:id="13"/>
      <w:bookmarkEnd w:id="14"/>
      <w:bookmarkEnd w:id="15"/>
      <w:bookmarkEnd w:id="16"/>
      <w:bookmarkEnd w:id="17"/>
      <w:bookmarkEnd w:id="18"/>
    </w:p>
    <w:p w14:paraId="2DD37C20" w14:textId="77777777" w:rsidR="00C040CE" w:rsidRPr="00F91BC1" w:rsidRDefault="00C040CE" w:rsidP="00C040CE">
      <w:pPr>
        <w:tabs>
          <w:tab w:val="left" w:pos="709"/>
        </w:tabs>
      </w:pPr>
      <w:r w:rsidRPr="00F91BC1">
        <w:t>В основе трансформации функционального зонирования поселения лежат следующие главные предпосылки:</w:t>
      </w:r>
    </w:p>
    <w:p w14:paraId="254D91EC" w14:textId="77777777" w:rsidR="00C040CE" w:rsidRPr="00F91BC1" w:rsidRDefault="00C040CE" w:rsidP="005E263D">
      <w:pPr>
        <w:numPr>
          <w:ilvl w:val="0"/>
          <w:numId w:val="76"/>
        </w:numPr>
        <w:tabs>
          <w:tab w:val="left" w:pos="709"/>
        </w:tabs>
        <w:ind w:left="0" w:firstLine="709"/>
      </w:pPr>
      <w:r w:rsidRPr="00F91BC1">
        <w:t>необходимость обеспечения территории под реконструкцию и новое жилищное строительство с целью реализации национального проекта «Доступное и комфортное жилье гражданам России»;</w:t>
      </w:r>
    </w:p>
    <w:p w14:paraId="2BE3CA5A" w14:textId="77777777" w:rsidR="00C040CE" w:rsidRPr="00F91BC1" w:rsidRDefault="00C040CE" w:rsidP="005E263D">
      <w:pPr>
        <w:numPr>
          <w:ilvl w:val="0"/>
          <w:numId w:val="76"/>
        </w:numPr>
        <w:tabs>
          <w:tab w:val="left" w:pos="709"/>
        </w:tabs>
        <w:ind w:left="0" w:firstLine="709"/>
      </w:pPr>
      <w:r w:rsidRPr="00F91BC1">
        <w:t>необходимость обеспечить требуемую по социальным нормативам обеспеченность учреждениями социальной сферы, а также учреждениями обслуживания, находящимися в коммерческом спектре;</w:t>
      </w:r>
    </w:p>
    <w:p w14:paraId="5CD69A56" w14:textId="77777777" w:rsidR="00C040CE" w:rsidRPr="00F91BC1" w:rsidRDefault="00C040CE" w:rsidP="005E263D">
      <w:pPr>
        <w:numPr>
          <w:ilvl w:val="0"/>
          <w:numId w:val="76"/>
        </w:numPr>
        <w:tabs>
          <w:tab w:val="left" w:pos="709"/>
        </w:tabs>
        <w:ind w:left="0" w:firstLine="709"/>
      </w:pPr>
      <w:r w:rsidRPr="00F91BC1">
        <w:t>происходящее из основных целей территориального планирования увеличение территорий, занятых под общественно-деловые функции для размещения общественных бизнес-структур;</w:t>
      </w:r>
    </w:p>
    <w:p w14:paraId="2FEBC590" w14:textId="77777777" w:rsidR="00C040CE" w:rsidRPr="00F91BC1" w:rsidRDefault="00C040CE" w:rsidP="005E263D">
      <w:pPr>
        <w:numPr>
          <w:ilvl w:val="0"/>
          <w:numId w:val="76"/>
        </w:numPr>
        <w:tabs>
          <w:tab w:val="left" w:pos="709"/>
        </w:tabs>
        <w:ind w:left="0" w:firstLine="709"/>
      </w:pPr>
      <w:r w:rsidRPr="00F91BC1">
        <w:t>актуальность формирования системы непрерывных зеленых насаждений общего пользования;</w:t>
      </w:r>
    </w:p>
    <w:p w14:paraId="0306E382" w14:textId="77777777" w:rsidR="00C040CE" w:rsidRPr="00F91BC1" w:rsidRDefault="00C040CE" w:rsidP="005E263D">
      <w:pPr>
        <w:numPr>
          <w:ilvl w:val="0"/>
          <w:numId w:val="76"/>
        </w:numPr>
        <w:tabs>
          <w:tab w:val="left" w:pos="709"/>
        </w:tabs>
        <w:ind w:left="0" w:firstLine="709"/>
      </w:pPr>
      <w:r w:rsidRPr="00F91BC1">
        <w:t>необходимость упорядочения размещения производственных и коммунально-складских предприятий в поселении;</w:t>
      </w:r>
    </w:p>
    <w:p w14:paraId="3A529C90" w14:textId="77777777" w:rsidR="00C040CE" w:rsidRPr="00F91BC1" w:rsidRDefault="00C040CE" w:rsidP="005E263D">
      <w:pPr>
        <w:numPr>
          <w:ilvl w:val="0"/>
          <w:numId w:val="76"/>
        </w:numPr>
        <w:tabs>
          <w:tab w:val="left" w:pos="709"/>
        </w:tabs>
        <w:ind w:left="0" w:firstLine="709"/>
      </w:pPr>
      <w:r w:rsidRPr="00F91BC1">
        <w:t>необходимость посредством функционального зонирования территории создать основу для сбалансированного градостроительного зонирования территорий (т.е. разработки правил землепользования и застройки).</w:t>
      </w:r>
    </w:p>
    <w:p w14:paraId="0E4D0BD9" w14:textId="77777777" w:rsidR="00C040CE" w:rsidRPr="00F91BC1" w:rsidRDefault="00C040CE" w:rsidP="00C040CE">
      <w:pPr>
        <w:keepNext/>
        <w:keepLines/>
        <w:tabs>
          <w:tab w:val="left" w:pos="851"/>
        </w:tabs>
        <w:outlineLvl w:val="3"/>
        <w:rPr>
          <w:rFonts w:eastAsiaTheme="majorEastAsia" w:cs="Calibri Light"/>
          <w:b/>
          <w:iCs/>
        </w:rPr>
      </w:pPr>
      <w:r w:rsidRPr="00F91BC1">
        <w:rPr>
          <w:rFonts w:eastAsiaTheme="majorEastAsia" w:cs="Calibri Light"/>
          <w:b/>
          <w:iCs/>
        </w:rPr>
        <w:t>Концепция территориального развития поселения</w:t>
      </w:r>
    </w:p>
    <w:p w14:paraId="04C35C12" w14:textId="77777777" w:rsidR="00C040CE" w:rsidRPr="00F91BC1" w:rsidRDefault="00C040CE" w:rsidP="00C040CE">
      <w:pPr>
        <w:tabs>
          <w:tab w:val="left" w:pos="709"/>
        </w:tabs>
      </w:pPr>
      <w:r w:rsidRPr="00F91BC1">
        <w:t>Базовыми принципами планирования территории поселения являются:</w:t>
      </w:r>
    </w:p>
    <w:p w14:paraId="55AFD84F" w14:textId="77777777" w:rsidR="00C040CE" w:rsidRPr="00F91BC1" w:rsidRDefault="00C040CE" w:rsidP="005E263D">
      <w:pPr>
        <w:numPr>
          <w:ilvl w:val="0"/>
          <w:numId w:val="76"/>
        </w:numPr>
        <w:tabs>
          <w:tab w:val="left" w:pos="709"/>
        </w:tabs>
        <w:ind w:left="0" w:firstLine="709"/>
      </w:pPr>
      <w:r w:rsidRPr="00F91BC1">
        <w:t>реорганизация жилой среды, повышение её качества;</w:t>
      </w:r>
    </w:p>
    <w:p w14:paraId="560A2A43" w14:textId="77777777" w:rsidR="00C040CE" w:rsidRPr="00F91BC1" w:rsidRDefault="00C040CE" w:rsidP="005E263D">
      <w:pPr>
        <w:numPr>
          <w:ilvl w:val="0"/>
          <w:numId w:val="76"/>
        </w:numPr>
        <w:tabs>
          <w:tab w:val="left" w:pos="709"/>
        </w:tabs>
        <w:ind w:left="0" w:firstLine="709"/>
      </w:pPr>
      <w:r w:rsidRPr="00F91BC1">
        <w:t>усиление взаимосвязи мест проживания с местами приложения труда;</w:t>
      </w:r>
    </w:p>
    <w:p w14:paraId="5F0424D4" w14:textId="77777777" w:rsidR="00C040CE" w:rsidRPr="00F91BC1" w:rsidRDefault="00C040CE" w:rsidP="005E263D">
      <w:pPr>
        <w:numPr>
          <w:ilvl w:val="0"/>
          <w:numId w:val="76"/>
        </w:numPr>
        <w:tabs>
          <w:tab w:val="left" w:pos="709"/>
        </w:tabs>
        <w:ind w:left="0" w:firstLine="709"/>
      </w:pPr>
      <w:r w:rsidRPr="00F91BC1">
        <w:t>усиление взаимосвязи между населёнными пунктами поселения;</w:t>
      </w:r>
    </w:p>
    <w:p w14:paraId="3D05C6B6" w14:textId="77777777" w:rsidR="00C040CE" w:rsidRPr="00F91BC1" w:rsidRDefault="00C040CE" w:rsidP="005E263D">
      <w:pPr>
        <w:numPr>
          <w:ilvl w:val="0"/>
          <w:numId w:val="76"/>
        </w:numPr>
        <w:tabs>
          <w:tab w:val="left" w:pos="709"/>
        </w:tabs>
        <w:ind w:left="0" w:firstLine="709"/>
      </w:pPr>
      <w:r w:rsidRPr="00F91BC1">
        <w:t>максимальный учет природно-экологических и санитарно-гигиенических ограничений;</w:t>
      </w:r>
    </w:p>
    <w:p w14:paraId="21A50AF6" w14:textId="77777777" w:rsidR="00C040CE" w:rsidRPr="00F91BC1" w:rsidRDefault="00C040CE" w:rsidP="005E263D">
      <w:pPr>
        <w:numPr>
          <w:ilvl w:val="0"/>
          <w:numId w:val="76"/>
        </w:numPr>
        <w:tabs>
          <w:tab w:val="left" w:pos="709"/>
        </w:tabs>
        <w:ind w:left="0" w:firstLine="709"/>
      </w:pPr>
      <w:r w:rsidRPr="00F91BC1">
        <w:t xml:space="preserve">размещение производственных объектов преимущественно в пределах сформировавшихся производственных и коммунальных зон за счет интенсификации и упорядочения использования земельных участков, а также использование для этих целей наиболее </w:t>
      </w:r>
      <w:proofErr w:type="spellStart"/>
      <w:r w:rsidRPr="00F91BC1">
        <w:t>инвестиционно</w:t>
      </w:r>
      <w:proofErr w:type="spellEnd"/>
      <w:r w:rsidRPr="00F91BC1">
        <w:t xml:space="preserve"> привлекательных площадок с развитой инженерной инфраструктурой;</w:t>
      </w:r>
    </w:p>
    <w:p w14:paraId="1E29A9D5" w14:textId="26835845" w:rsidR="00C040CE" w:rsidRPr="00F91BC1" w:rsidRDefault="00C040CE" w:rsidP="005E263D">
      <w:pPr>
        <w:numPr>
          <w:ilvl w:val="0"/>
          <w:numId w:val="76"/>
        </w:numPr>
        <w:tabs>
          <w:tab w:val="left" w:pos="709"/>
        </w:tabs>
        <w:ind w:left="0" w:firstLine="709"/>
      </w:pPr>
      <w:r w:rsidRPr="00F91BC1">
        <w:t>развитие коммунальных и коммунально-складских территорий на площадках, отвечающих санитарно-гигиеническим требованиям и требованиям транспортной доступности.</w:t>
      </w:r>
    </w:p>
    <w:p w14:paraId="17DE1A99" w14:textId="33EC93B6" w:rsidR="00A120F2" w:rsidRPr="00F91BC1" w:rsidRDefault="00A120F2" w:rsidP="00A120F2">
      <w:pPr>
        <w:pStyle w:val="41"/>
      </w:pPr>
      <w:r w:rsidRPr="00F91BC1">
        <w:t>Инженерная подготовка территории поселения</w:t>
      </w:r>
    </w:p>
    <w:p w14:paraId="1BB45EDC" w14:textId="77777777" w:rsidR="00A120F2" w:rsidRPr="00F91BC1" w:rsidRDefault="00A120F2" w:rsidP="00A120F2">
      <w:pPr>
        <w:pStyle w:val="51"/>
        <w:rPr>
          <w:shd w:val="clear" w:color="auto" w:fill="FFFFFF"/>
        </w:rPr>
      </w:pPr>
      <w:r w:rsidRPr="00F91BC1">
        <w:rPr>
          <w:shd w:val="clear" w:color="auto" w:fill="FFFFFF"/>
        </w:rPr>
        <w:t>Вертикальная планировка</w:t>
      </w:r>
    </w:p>
    <w:p w14:paraId="71A7D36B" w14:textId="77777777" w:rsidR="00A120F2" w:rsidRPr="00F91BC1" w:rsidRDefault="00A120F2" w:rsidP="00A120F2">
      <w:pPr>
        <w:rPr>
          <w:shd w:val="clear" w:color="auto" w:fill="FFFFFF"/>
        </w:rPr>
      </w:pPr>
      <w:r w:rsidRPr="00F91BC1">
        <w:rPr>
          <w:shd w:val="clear" w:color="auto" w:fill="FFFFFF"/>
        </w:rPr>
        <w:t>Отвод дождевых и талых вод с проезжей части улиц и прилегающей к ним территории в районе малоэтажной застройки населенных пунктов сельского поселения намечается осуществить открытыми водостоками, канавами и лотками, со сбросом воды в реки и пониженные участки рельефа (балки).</w:t>
      </w:r>
    </w:p>
    <w:p w14:paraId="4E66A43C" w14:textId="77777777" w:rsidR="00A120F2" w:rsidRPr="00F91BC1" w:rsidRDefault="00A120F2" w:rsidP="00A120F2">
      <w:pPr>
        <w:rPr>
          <w:shd w:val="clear" w:color="auto" w:fill="FFFFFF"/>
        </w:rPr>
      </w:pPr>
      <w:r w:rsidRPr="00F91BC1">
        <w:rPr>
          <w:shd w:val="clear" w:color="auto" w:fill="FFFFFF"/>
        </w:rPr>
        <w:t xml:space="preserve">Канавы проектируются </w:t>
      </w:r>
      <w:proofErr w:type="spellStart"/>
      <w:r w:rsidRPr="00F91BC1">
        <w:rPr>
          <w:shd w:val="clear" w:color="auto" w:fill="FFFFFF"/>
        </w:rPr>
        <w:t>трапециидального</w:t>
      </w:r>
      <w:proofErr w:type="spellEnd"/>
      <w:r w:rsidRPr="00F91BC1">
        <w:rPr>
          <w:shd w:val="clear" w:color="auto" w:fill="FFFFFF"/>
        </w:rPr>
        <w:t xml:space="preserve"> поперечного профиля, </w:t>
      </w:r>
      <w:proofErr w:type="gramStart"/>
      <w:r w:rsidRPr="00F91BC1">
        <w:rPr>
          <w:shd w:val="clear" w:color="auto" w:fill="FFFFFF"/>
        </w:rPr>
        <w:t>ширина</w:t>
      </w:r>
      <w:proofErr w:type="gramEnd"/>
      <w:r w:rsidRPr="00F91BC1">
        <w:rPr>
          <w:shd w:val="clear" w:color="auto" w:fill="FFFFFF"/>
        </w:rPr>
        <w:t xml:space="preserve"> канав по дну 0,4 м, заложение откосов 1:1,5. На улицах с продольным уклоном выше 0,030 в </w:t>
      </w:r>
      <w:r w:rsidRPr="00F91BC1">
        <w:rPr>
          <w:shd w:val="clear" w:color="auto" w:fill="FFFFFF"/>
        </w:rPr>
        <w:lastRenderedPageBreak/>
        <w:t>населенных пунктах сельского поселения проектируется частичное укрепление дна и откосов канав тощим бетоном. Перепуск воды в канавах на переходах через улицы населенных пунктов сельского поселения осуществляется железобетонными водопропускными трубами Ø 500 мм.</w:t>
      </w:r>
    </w:p>
    <w:p w14:paraId="52B76F15" w14:textId="77777777" w:rsidR="00A120F2" w:rsidRPr="00F91BC1" w:rsidRDefault="00A120F2" w:rsidP="00A120F2">
      <w:pPr>
        <w:pStyle w:val="51"/>
        <w:rPr>
          <w:shd w:val="clear" w:color="auto" w:fill="FFFFFF"/>
        </w:rPr>
      </w:pPr>
      <w:bookmarkStart w:id="19" w:name="_Toc270941785"/>
      <w:bookmarkStart w:id="20" w:name="_Toc312357174"/>
      <w:r w:rsidRPr="00F91BC1">
        <w:rPr>
          <w:shd w:val="clear" w:color="auto" w:fill="FFFFFF"/>
        </w:rPr>
        <w:t>Понижение уровня грунтовых вод</w:t>
      </w:r>
      <w:bookmarkEnd w:id="19"/>
      <w:bookmarkEnd w:id="20"/>
    </w:p>
    <w:p w14:paraId="622D57F0" w14:textId="77777777" w:rsidR="00A120F2" w:rsidRPr="00F91BC1" w:rsidRDefault="00A120F2" w:rsidP="00A120F2">
      <w:pPr>
        <w:rPr>
          <w:shd w:val="clear" w:color="auto" w:fill="FFFFFF"/>
        </w:rPr>
      </w:pPr>
      <w:r w:rsidRPr="00F91BC1">
        <w:rPr>
          <w:shd w:val="clear" w:color="auto" w:fill="FFFFFF"/>
        </w:rPr>
        <w:t xml:space="preserve">Понижение уровня грунтовых вод, </w:t>
      </w:r>
      <w:proofErr w:type="spellStart"/>
      <w:r w:rsidRPr="00F91BC1">
        <w:rPr>
          <w:shd w:val="clear" w:color="auto" w:fill="FFFFFF"/>
        </w:rPr>
        <w:t>незаболачиваемость</w:t>
      </w:r>
      <w:proofErr w:type="spellEnd"/>
      <w:r w:rsidRPr="00F91BC1">
        <w:rPr>
          <w:shd w:val="clear" w:color="auto" w:fill="FFFFFF"/>
        </w:rPr>
        <w:t xml:space="preserve"> территории населенных пунктов сельского поселения обеспечивается системами дренажа, поверхностного водоотвода, озеленения.</w:t>
      </w:r>
    </w:p>
    <w:p w14:paraId="00936DD4" w14:textId="77777777" w:rsidR="00A120F2" w:rsidRPr="00F91BC1" w:rsidRDefault="00A120F2" w:rsidP="00A120F2">
      <w:pPr>
        <w:pStyle w:val="51"/>
        <w:rPr>
          <w:shd w:val="clear" w:color="auto" w:fill="FFFFFF"/>
        </w:rPr>
      </w:pPr>
      <w:bookmarkStart w:id="21" w:name="_Toc270941786"/>
      <w:bookmarkStart w:id="22" w:name="_Toc312357175"/>
      <w:r w:rsidRPr="00F91BC1">
        <w:rPr>
          <w:shd w:val="clear" w:color="auto" w:fill="FFFFFF"/>
        </w:rPr>
        <w:t>Мероприятия по защите поселения от затопления</w:t>
      </w:r>
      <w:bookmarkEnd w:id="21"/>
      <w:bookmarkEnd w:id="22"/>
    </w:p>
    <w:p w14:paraId="32E9171D" w14:textId="2944F726" w:rsidR="00A120F2" w:rsidRPr="00F91BC1" w:rsidRDefault="00A120F2" w:rsidP="00A120F2">
      <w:pPr>
        <w:rPr>
          <w:shd w:val="clear" w:color="auto" w:fill="FFFFFF"/>
        </w:rPr>
      </w:pPr>
      <w:r w:rsidRPr="00F91BC1">
        <w:rPr>
          <w:shd w:val="clear" w:color="auto" w:fill="FFFFFF"/>
        </w:rPr>
        <w:t>Предлагается при разработке генеральных планов населённых пунктов поселения для каждого крупного населенного пункта предусмотреть соответствующую систему ливневой канализации.</w:t>
      </w:r>
    </w:p>
    <w:p w14:paraId="332876C0" w14:textId="77777777" w:rsidR="00A120F2" w:rsidRPr="00F91BC1" w:rsidRDefault="00A120F2" w:rsidP="00A120F2">
      <w:pPr>
        <w:pStyle w:val="51"/>
        <w:rPr>
          <w:shd w:val="clear" w:color="auto" w:fill="FFFFFF"/>
        </w:rPr>
      </w:pPr>
      <w:r w:rsidRPr="00F91BC1">
        <w:rPr>
          <w:shd w:val="clear" w:color="auto" w:fill="FFFFFF"/>
        </w:rPr>
        <w:t>Защита территории от подтопления</w:t>
      </w:r>
    </w:p>
    <w:p w14:paraId="3260601B" w14:textId="77777777" w:rsidR="00A120F2" w:rsidRPr="00F91BC1" w:rsidRDefault="00A120F2" w:rsidP="00A120F2">
      <w:pPr>
        <w:rPr>
          <w:shd w:val="clear" w:color="auto" w:fill="FFFFFF"/>
        </w:rPr>
      </w:pPr>
      <w:r w:rsidRPr="00F91BC1">
        <w:rPr>
          <w:shd w:val="clear" w:color="auto" w:fill="FFFFFF"/>
        </w:rPr>
        <w:t>Техногенное подтопление территории, общий и локальный подъем уровня грунтовых вод является серьезной проблемой для поселений района. Значительная часть территорий с позиции проектирования мероприятий по инженерной защите характеризуется как подтапливаемая и, частично, как потенциально подтапливаемая.</w:t>
      </w:r>
    </w:p>
    <w:p w14:paraId="3653BE6B" w14:textId="77777777" w:rsidR="00A120F2" w:rsidRPr="00F91BC1" w:rsidRDefault="00A120F2" w:rsidP="00A120F2">
      <w:pPr>
        <w:rPr>
          <w:shd w:val="clear" w:color="auto" w:fill="FFFFFF"/>
        </w:rPr>
      </w:pPr>
      <w:r w:rsidRPr="00F91BC1">
        <w:rPr>
          <w:shd w:val="clear" w:color="auto" w:fill="FFFFFF"/>
        </w:rPr>
        <w:t>В районе отмечена тенденция к повышению уровня грунтовых вод. Причины подъема уровня грунтовых вод, следующие:</w:t>
      </w:r>
    </w:p>
    <w:p w14:paraId="45BCDF75" w14:textId="77777777" w:rsidR="00A120F2" w:rsidRPr="00F91BC1" w:rsidRDefault="00A120F2" w:rsidP="00A120F2">
      <w:pPr>
        <w:pStyle w:val="afb"/>
        <w:numPr>
          <w:ilvl w:val="0"/>
          <w:numId w:val="95"/>
        </w:numPr>
        <w:ind w:left="0" w:firstLine="709"/>
        <w:rPr>
          <w:shd w:val="clear" w:color="auto" w:fill="FFFFFF"/>
        </w:rPr>
      </w:pPr>
      <w:r w:rsidRPr="00F91BC1">
        <w:rPr>
          <w:shd w:val="clear" w:color="auto" w:fill="FFFFFF"/>
        </w:rPr>
        <w:t xml:space="preserve">утечки из </w:t>
      </w:r>
      <w:proofErr w:type="spellStart"/>
      <w:r w:rsidRPr="00F91BC1">
        <w:rPr>
          <w:shd w:val="clear" w:color="auto" w:fill="FFFFFF"/>
        </w:rPr>
        <w:t>водонесущих</w:t>
      </w:r>
      <w:proofErr w:type="spellEnd"/>
      <w:r w:rsidRPr="00F91BC1">
        <w:rPr>
          <w:shd w:val="clear" w:color="auto" w:fill="FFFFFF"/>
        </w:rPr>
        <w:t xml:space="preserve"> коммуникаций вследствие: недостаточно высокого качества труб, строительно-монтажных и ремонтных работ. Повышенная влажность грунтов вызывает интенсивную коррозию металлических труб и досрочный выход из эксплуатации. При наличии агрессивных к бетону грунтовых вод то же происходит и с железобетонными и асбестоцементными трубами;</w:t>
      </w:r>
    </w:p>
    <w:p w14:paraId="79D55FB8" w14:textId="77777777" w:rsidR="00A120F2" w:rsidRPr="00F91BC1" w:rsidRDefault="00A120F2" w:rsidP="00A120F2">
      <w:pPr>
        <w:pStyle w:val="afb"/>
        <w:numPr>
          <w:ilvl w:val="0"/>
          <w:numId w:val="95"/>
        </w:numPr>
        <w:ind w:left="0" w:firstLine="709"/>
        <w:rPr>
          <w:shd w:val="clear" w:color="auto" w:fill="FFFFFF"/>
        </w:rPr>
      </w:pPr>
      <w:r w:rsidRPr="00F91BC1">
        <w:rPr>
          <w:shd w:val="clear" w:color="auto" w:fill="FFFFFF"/>
        </w:rPr>
        <w:t>отсутствие ливневой канализации;</w:t>
      </w:r>
    </w:p>
    <w:p w14:paraId="09C61C58" w14:textId="77777777" w:rsidR="00A120F2" w:rsidRPr="00F91BC1" w:rsidRDefault="00A120F2" w:rsidP="00A120F2">
      <w:pPr>
        <w:pStyle w:val="afb"/>
        <w:numPr>
          <w:ilvl w:val="0"/>
          <w:numId w:val="95"/>
        </w:numPr>
        <w:ind w:left="0" w:firstLine="709"/>
        <w:rPr>
          <w:shd w:val="clear" w:color="auto" w:fill="FFFFFF"/>
        </w:rPr>
      </w:pPr>
      <w:r w:rsidRPr="00F91BC1">
        <w:rPr>
          <w:shd w:val="clear" w:color="auto" w:fill="FFFFFF"/>
        </w:rPr>
        <w:t>препятствующие оттоку грунтовых вод в сторону естественных водосборных бассейнов фундаменты и уплотненный грунт под фундаментами;</w:t>
      </w:r>
    </w:p>
    <w:p w14:paraId="103A113F" w14:textId="77777777" w:rsidR="00A120F2" w:rsidRPr="00F91BC1" w:rsidRDefault="00A120F2" w:rsidP="00A120F2">
      <w:pPr>
        <w:pStyle w:val="afb"/>
        <w:numPr>
          <w:ilvl w:val="0"/>
          <w:numId w:val="95"/>
        </w:numPr>
        <w:ind w:left="0" w:firstLine="709"/>
        <w:rPr>
          <w:shd w:val="clear" w:color="auto" w:fill="FFFFFF"/>
        </w:rPr>
      </w:pPr>
      <w:r w:rsidRPr="00F91BC1">
        <w:rPr>
          <w:shd w:val="clear" w:color="auto" w:fill="FFFFFF"/>
        </w:rPr>
        <w:t>изменение путей поверхностного стока атмосферных вод (засыпка балок, ранее являвшихся естественными водосборами с территории района);</w:t>
      </w:r>
    </w:p>
    <w:p w14:paraId="1EB456FC" w14:textId="77777777" w:rsidR="00A120F2" w:rsidRPr="00F91BC1" w:rsidRDefault="00A120F2" w:rsidP="00A120F2">
      <w:pPr>
        <w:pStyle w:val="afb"/>
        <w:numPr>
          <w:ilvl w:val="0"/>
          <w:numId w:val="95"/>
        </w:numPr>
        <w:ind w:left="0" w:firstLine="709"/>
        <w:rPr>
          <w:shd w:val="clear" w:color="auto" w:fill="FFFFFF"/>
        </w:rPr>
      </w:pPr>
      <w:r w:rsidRPr="00F91BC1">
        <w:rPr>
          <w:shd w:val="clear" w:color="auto" w:fill="FFFFFF"/>
        </w:rPr>
        <w:t>отсутствие дренажей.</w:t>
      </w:r>
    </w:p>
    <w:p w14:paraId="657E1DB1" w14:textId="3D81A1DC" w:rsidR="00A120F2" w:rsidRPr="00F91BC1" w:rsidRDefault="00A120F2" w:rsidP="00A120F2">
      <w:pPr>
        <w:rPr>
          <w:shd w:val="clear" w:color="auto" w:fill="FFFFFF"/>
        </w:rPr>
      </w:pPr>
      <w:r w:rsidRPr="00F91BC1">
        <w:rPr>
          <w:shd w:val="clear" w:color="auto" w:fill="FFFFFF"/>
        </w:rPr>
        <w:t>Предложенные мероприятия по предупреждению подъема уровней грунтовых вод предусматривают устройство различных типов дренажа (прежде всего горизонтального). Предлагается применения различных видов дренажа в зависимости от уровня залегания грунтовых вод и иных характеристик</w:t>
      </w:r>
      <w:r w:rsidR="003E19B7" w:rsidRPr="00F91BC1">
        <w:rPr>
          <w:shd w:val="clear" w:color="auto" w:fill="FFFFFF"/>
        </w:rPr>
        <w:t>.</w:t>
      </w:r>
    </w:p>
    <w:p w14:paraId="1DEFD5EA" w14:textId="77777777" w:rsidR="00A120F2" w:rsidRPr="00F91BC1" w:rsidRDefault="00A120F2" w:rsidP="00A120F2">
      <w:pPr>
        <w:rPr>
          <w:shd w:val="clear" w:color="auto" w:fill="FFFFFF"/>
        </w:rPr>
      </w:pPr>
      <w:r w:rsidRPr="00F91BC1">
        <w:rPr>
          <w:shd w:val="clear" w:color="auto" w:fill="FFFFFF"/>
        </w:rPr>
        <w:t>Подтопленные территории (с глубиной залегания подземных вод 2-4 м от поверхности) являются, в основном, застроенными, поэтому для водопонижения применяют местные дренажи. Местные дренажи прокладывают вдоль защищаемых сооружений. В глинистых, суглинистых и 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14:paraId="14EE3645" w14:textId="08B39F83" w:rsidR="00A120F2" w:rsidRPr="00F91BC1" w:rsidRDefault="00A120F2" w:rsidP="00A120F2">
      <w:pPr>
        <w:rPr>
          <w:shd w:val="clear" w:color="auto" w:fill="FFFFFF"/>
        </w:rPr>
      </w:pPr>
      <w:r w:rsidRPr="00F91BC1">
        <w:rPr>
          <w:shd w:val="clear" w:color="auto" w:fill="FFFFFF"/>
        </w:rPr>
        <w:t xml:space="preserve">Рекомендуемые типы дренажа представлены в таблице </w:t>
      </w:r>
      <w:r w:rsidR="003E19B7" w:rsidRPr="00F91BC1">
        <w:rPr>
          <w:shd w:val="clear" w:color="auto" w:fill="FFFFFF"/>
        </w:rPr>
        <w:t>2</w:t>
      </w:r>
      <w:r w:rsidRPr="00F91BC1">
        <w:rPr>
          <w:shd w:val="clear" w:color="auto" w:fill="FFFFFF"/>
        </w:rPr>
        <w:t>.</w:t>
      </w:r>
    </w:p>
    <w:p w14:paraId="11A4BAC1" w14:textId="484111BA" w:rsidR="00A120F2" w:rsidRPr="00F91BC1" w:rsidRDefault="00A120F2" w:rsidP="00A120F2">
      <w:pPr>
        <w:jc w:val="right"/>
        <w:rPr>
          <w:shd w:val="clear" w:color="auto" w:fill="FFFFFF"/>
        </w:rPr>
      </w:pPr>
      <w:r w:rsidRPr="00F91BC1">
        <w:rPr>
          <w:shd w:val="clear" w:color="auto" w:fill="FFFFFF"/>
        </w:rPr>
        <w:t xml:space="preserve">Таблица </w:t>
      </w:r>
      <w:r w:rsidR="00CE3891" w:rsidRPr="00F91BC1">
        <w:rPr>
          <w:shd w:val="clear" w:color="auto" w:fill="FFFFFF"/>
        </w:rPr>
        <w:t>2</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28" w:type="dxa"/>
          <w:right w:w="28" w:type="dxa"/>
        </w:tblCellMar>
        <w:tblLook w:val="04A0" w:firstRow="1" w:lastRow="0" w:firstColumn="1" w:lastColumn="0" w:noHBand="0" w:noVBand="1"/>
      </w:tblPr>
      <w:tblGrid>
        <w:gridCol w:w="2006"/>
        <w:gridCol w:w="2254"/>
        <w:gridCol w:w="2641"/>
        <w:gridCol w:w="2707"/>
      </w:tblGrid>
      <w:tr w:rsidR="00F91BC1" w:rsidRPr="00F91BC1" w14:paraId="311D93F4" w14:textId="77777777" w:rsidTr="00D31B9D">
        <w:trPr>
          <w:cantSplit/>
          <w:trHeight w:val="284"/>
        </w:trPr>
        <w:tc>
          <w:tcPr>
            <w:tcW w:w="2006" w:type="dxa"/>
            <w:shd w:val="clear" w:color="auto" w:fill="DEEAF6" w:themeFill="accent1" w:themeFillTint="33"/>
          </w:tcPr>
          <w:p w14:paraId="779D2EBD" w14:textId="77777777" w:rsidR="00A120F2" w:rsidRPr="00F91BC1" w:rsidRDefault="00A120F2" w:rsidP="00D31B9D">
            <w:pPr>
              <w:widowControl w:val="0"/>
              <w:tabs>
                <w:tab w:val="left" w:pos="709"/>
              </w:tabs>
              <w:ind w:firstLine="0"/>
              <w:jc w:val="left"/>
              <w:rPr>
                <w:sz w:val="20"/>
              </w:rPr>
            </w:pPr>
            <w:r w:rsidRPr="00F91BC1">
              <w:rPr>
                <w:sz w:val="20"/>
              </w:rPr>
              <w:t>Вид застройки</w:t>
            </w:r>
          </w:p>
        </w:tc>
        <w:tc>
          <w:tcPr>
            <w:tcW w:w="2254" w:type="dxa"/>
            <w:shd w:val="clear" w:color="auto" w:fill="DEEAF6" w:themeFill="accent1" w:themeFillTint="33"/>
          </w:tcPr>
          <w:p w14:paraId="64170471" w14:textId="77777777" w:rsidR="00A120F2" w:rsidRPr="00F91BC1" w:rsidRDefault="00A120F2" w:rsidP="00D31B9D">
            <w:pPr>
              <w:widowControl w:val="0"/>
              <w:tabs>
                <w:tab w:val="left" w:pos="709"/>
              </w:tabs>
              <w:ind w:firstLine="0"/>
              <w:jc w:val="left"/>
              <w:rPr>
                <w:sz w:val="20"/>
              </w:rPr>
            </w:pPr>
            <w:r w:rsidRPr="00F91BC1">
              <w:rPr>
                <w:sz w:val="20"/>
              </w:rPr>
              <w:t>Инженерно-</w:t>
            </w:r>
            <w:proofErr w:type="spellStart"/>
            <w:r w:rsidRPr="00F91BC1">
              <w:rPr>
                <w:sz w:val="20"/>
              </w:rPr>
              <w:t>гидро</w:t>
            </w:r>
            <w:proofErr w:type="spellEnd"/>
            <w:r w:rsidRPr="00F91BC1">
              <w:rPr>
                <w:sz w:val="20"/>
              </w:rPr>
              <w:t>-геологические условия</w:t>
            </w:r>
          </w:p>
        </w:tc>
        <w:tc>
          <w:tcPr>
            <w:tcW w:w="2641" w:type="dxa"/>
            <w:shd w:val="clear" w:color="auto" w:fill="DEEAF6" w:themeFill="accent1" w:themeFillTint="33"/>
          </w:tcPr>
          <w:p w14:paraId="62123F96" w14:textId="77777777" w:rsidR="00A120F2" w:rsidRPr="00F91BC1" w:rsidRDefault="00A120F2" w:rsidP="00D31B9D">
            <w:pPr>
              <w:widowControl w:val="0"/>
              <w:tabs>
                <w:tab w:val="left" w:pos="709"/>
              </w:tabs>
              <w:ind w:firstLine="0"/>
              <w:jc w:val="left"/>
              <w:rPr>
                <w:sz w:val="20"/>
              </w:rPr>
            </w:pPr>
            <w:r w:rsidRPr="00F91BC1">
              <w:rPr>
                <w:sz w:val="20"/>
              </w:rPr>
              <w:t>Системы дренажа</w:t>
            </w:r>
          </w:p>
        </w:tc>
        <w:tc>
          <w:tcPr>
            <w:tcW w:w="2707" w:type="dxa"/>
            <w:shd w:val="clear" w:color="auto" w:fill="DEEAF6" w:themeFill="accent1" w:themeFillTint="33"/>
          </w:tcPr>
          <w:p w14:paraId="711E43D7" w14:textId="77777777" w:rsidR="00A120F2" w:rsidRPr="00F91BC1" w:rsidRDefault="00A120F2" w:rsidP="00D31B9D">
            <w:pPr>
              <w:widowControl w:val="0"/>
              <w:tabs>
                <w:tab w:val="left" w:pos="709"/>
              </w:tabs>
              <w:ind w:firstLine="0"/>
              <w:jc w:val="left"/>
              <w:rPr>
                <w:sz w:val="20"/>
              </w:rPr>
            </w:pPr>
            <w:r w:rsidRPr="00F91BC1">
              <w:rPr>
                <w:sz w:val="20"/>
              </w:rPr>
              <w:t>Преимущества, особенности</w:t>
            </w:r>
          </w:p>
        </w:tc>
      </w:tr>
      <w:tr w:rsidR="00F91BC1" w:rsidRPr="00F91BC1" w14:paraId="64D8E9FE" w14:textId="77777777" w:rsidTr="00D31B9D">
        <w:trPr>
          <w:cantSplit/>
          <w:trHeight w:val="284"/>
        </w:trPr>
        <w:tc>
          <w:tcPr>
            <w:tcW w:w="9608" w:type="dxa"/>
            <w:gridSpan w:val="4"/>
            <w:vAlign w:val="center"/>
          </w:tcPr>
          <w:p w14:paraId="56C1D36D" w14:textId="77777777" w:rsidR="00A120F2" w:rsidRPr="00F91BC1" w:rsidRDefault="00A120F2" w:rsidP="00D31B9D">
            <w:pPr>
              <w:widowControl w:val="0"/>
              <w:tabs>
                <w:tab w:val="left" w:pos="709"/>
              </w:tabs>
              <w:ind w:firstLine="0"/>
              <w:jc w:val="left"/>
              <w:rPr>
                <w:sz w:val="20"/>
              </w:rPr>
            </w:pPr>
            <w:r w:rsidRPr="00F91BC1">
              <w:rPr>
                <w:sz w:val="20"/>
              </w:rPr>
              <w:t>Новое строительство</w:t>
            </w:r>
          </w:p>
        </w:tc>
      </w:tr>
      <w:tr w:rsidR="00F91BC1" w:rsidRPr="00F91BC1" w14:paraId="5483C50E" w14:textId="77777777" w:rsidTr="00D31B9D">
        <w:trPr>
          <w:cantSplit/>
          <w:trHeight w:val="284"/>
        </w:trPr>
        <w:tc>
          <w:tcPr>
            <w:tcW w:w="2006" w:type="dxa"/>
          </w:tcPr>
          <w:p w14:paraId="7095969A" w14:textId="77777777" w:rsidR="00A120F2" w:rsidRPr="00F91BC1" w:rsidRDefault="00A120F2" w:rsidP="00D31B9D">
            <w:pPr>
              <w:widowControl w:val="0"/>
              <w:tabs>
                <w:tab w:val="left" w:pos="709"/>
              </w:tabs>
              <w:ind w:firstLine="0"/>
              <w:jc w:val="left"/>
              <w:rPr>
                <w:sz w:val="20"/>
              </w:rPr>
            </w:pPr>
            <w:r w:rsidRPr="00F91BC1">
              <w:rPr>
                <w:sz w:val="20"/>
              </w:rPr>
              <w:lastRenderedPageBreak/>
              <w:t>Малоэтажная застройка</w:t>
            </w:r>
          </w:p>
        </w:tc>
        <w:tc>
          <w:tcPr>
            <w:tcW w:w="2254" w:type="dxa"/>
          </w:tcPr>
          <w:p w14:paraId="35BF9046" w14:textId="77777777" w:rsidR="00A120F2" w:rsidRPr="00F91BC1" w:rsidRDefault="00A120F2" w:rsidP="00D31B9D">
            <w:pPr>
              <w:widowControl w:val="0"/>
              <w:tabs>
                <w:tab w:val="left" w:pos="709"/>
              </w:tabs>
              <w:ind w:firstLine="0"/>
              <w:jc w:val="left"/>
              <w:rPr>
                <w:sz w:val="20"/>
              </w:rPr>
            </w:pPr>
            <w:r w:rsidRPr="00F91BC1">
              <w:rPr>
                <w:sz w:val="20"/>
              </w:rPr>
              <w:t>Разнородная толща грунтов</w:t>
            </w:r>
          </w:p>
        </w:tc>
        <w:tc>
          <w:tcPr>
            <w:tcW w:w="2641" w:type="dxa"/>
          </w:tcPr>
          <w:p w14:paraId="110EB0DD" w14:textId="77777777" w:rsidR="00A120F2" w:rsidRPr="00F91BC1" w:rsidRDefault="00A120F2" w:rsidP="00D31B9D">
            <w:pPr>
              <w:widowControl w:val="0"/>
              <w:tabs>
                <w:tab w:val="left" w:pos="709"/>
              </w:tabs>
              <w:ind w:firstLine="0"/>
              <w:jc w:val="left"/>
              <w:rPr>
                <w:sz w:val="20"/>
              </w:rPr>
            </w:pPr>
            <w:r w:rsidRPr="00F91BC1">
              <w:rPr>
                <w:sz w:val="20"/>
              </w:rPr>
              <w:t xml:space="preserve">Горизонтальный </w:t>
            </w:r>
            <w:proofErr w:type="spellStart"/>
            <w:r w:rsidRPr="00F91BC1">
              <w:rPr>
                <w:sz w:val="20"/>
              </w:rPr>
              <w:t>беструбчатый</w:t>
            </w:r>
            <w:proofErr w:type="spellEnd"/>
            <w:r w:rsidRPr="00F91BC1">
              <w:rPr>
                <w:sz w:val="20"/>
              </w:rPr>
              <w:t xml:space="preserve"> открытого и закрытого типа (гравийная канавка с </w:t>
            </w:r>
            <w:proofErr w:type="spellStart"/>
            <w:r w:rsidRPr="00F91BC1">
              <w:rPr>
                <w:sz w:val="20"/>
              </w:rPr>
              <w:t>геосинтетической</w:t>
            </w:r>
            <w:proofErr w:type="spellEnd"/>
            <w:r w:rsidRPr="00F91BC1">
              <w:rPr>
                <w:sz w:val="20"/>
              </w:rPr>
              <w:t xml:space="preserve"> прослойкой)</w:t>
            </w:r>
          </w:p>
        </w:tc>
        <w:tc>
          <w:tcPr>
            <w:tcW w:w="2707" w:type="dxa"/>
          </w:tcPr>
          <w:p w14:paraId="7BA3C32E" w14:textId="77777777" w:rsidR="00A120F2" w:rsidRPr="00F91BC1" w:rsidRDefault="00A120F2" w:rsidP="00D31B9D">
            <w:pPr>
              <w:widowControl w:val="0"/>
              <w:tabs>
                <w:tab w:val="left" w:pos="709"/>
              </w:tabs>
              <w:ind w:firstLine="0"/>
              <w:jc w:val="left"/>
              <w:rPr>
                <w:sz w:val="20"/>
              </w:rPr>
            </w:pPr>
            <w:r w:rsidRPr="00F91BC1">
              <w:rPr>
                <w:sz w:val="20"/>
              </w:rPr>
              <w:t>Простота устройства и эксплуатации</w:t>
            </w:r>
          </w:p>
        </w:tc>
      </w:tr>
      <w:tr w:rsidR="00F91BC1" w:rsidRPr="00F91BC1" w14:paraId="03B97E99" w14:textId="77777777" w:rsidTr="00D31B9D">
        <w:trPr>
          <w:cantSplit/>
          <w:trHeight w:val="284"/>
        </w:trPr>
        <w:tc>
          <w:tcPr>
            <w:tcW w:w="2006" w:type="dxa"/>
          </w:tcPr>
          <w:p w14:paraId="5E2B81FA" w14:textId="77777777" w:rsidR="00A120F2" w:rsidRPr="00F91BC1" w:rsidRDefault="00A120F2" w:rsidP="00D31B9D">
            <w:pPr>
              <w:widowControl w:val="0"/>
              <w:tabs>
                <w:tab w:val="left" w:pos="709"/>
              </w:tabs>
              <w:ind w:firstLine="0"/>
              <w:jc w:val="left"/>
              <w:rPr>
                <w:sz w:val="20"/>
              </w:rPr>
            </w:pPr>
            <w:r w:rsidRPr="00F91BC1">
              <w:rPr>
                <w:sz w:val="20"/>
              </w:rPr>
              <w:t>Малоэтажная застройка повышенной комфортности</w:t>
            </w:r>
          </w:p>
        </w:tc>
        <w:tc>
          <w:tcPr>
            <w:tcW w:w="2254" w:type="dxa"/>
          </w:tcPr>
          <w:p w14:paraId="46263022" w14:textId="77777777" w:rsidR="00A120F2" w:rsidRPr="00F91BC1" w:rsidRDefault="00A120F2" w:rsidP="00D31B9D">
            <w:pPr>
              <w:widowControl w:val="0"/>
              <w:tabs>
                <w:tab w:val="left" w:pos="709"/>
              </w:tabs>
              <w:ind w:firstLine="0"/>
              <w:jc w:val="left"/>
              <w:rPr>
                <w:sz w:val="20"/>
              </w:rPr>
            </w:pPr>
            <w:r w:rsidRPr="00F91BC1">
              <w:rPr>
                <w:sz w:val="20"/>
              </w:rPr>
              <w:t>Разнородная толща грунтов</w:t>
            </w:r>
          </w:p>
        </w:tc>
        <w:tc>
          <w:tcPr>
            <w:tcW w:w="2641" w:type="dxa"/>
          </w:tcPr>
          <w:p w14:paraId="421159CC" w14:textId="77777777" w:rsidR="00A120F2" w:rsidRPr="00F91BC1" w:rsidRDefault="00A120F2" w:rsidP="00D31B9D">
            <w:pPr>
              <w:widowControl w:val="0"/>
              <w:tabs>
                <w:tab w:val="left" w:pos="709"/>
              </w:tabs>
              <w:ind w:firstLine="0"/>
              <w:jc w:val="left"/>
              <w:rPr>
                <w:sz w:val="20"/>
              </w:rPr>
            </w:pPr>
            <w:r w:rsidRPr="00F91BC1">
              <w:rPr>
                <w:sz w:val="20"/>
              </w:rPr>
              <w:t xml:space="preserve">Горизонтальный дренаж. </w:t>
            </w:r>
            <w:proofErr w:type="spellStart"/>
            <w:r w:rsidRPr="00F91BC1">
              <w:rPr>
                <w:sz w:val="20"/>
              </w:rPr>
              <w:t>Беструбчатые</w:t>
            </w:r>
            <w:proofErr w:type="spellEnd"/>
            <w:r w:rsidRPr="00F91BC1">
              <w:rPr>
                <w:sz w:val="20"/>
              </w:rPr>
              <w:t xml:space="preserve"> линейные модульные элементы</w:t>
            </w:r>
          </w:p>
        </w:tc>
        <w:tc>
          <w:tcPr>
            <w:tcW w:w="2707" w:type="dxa"/>
          </w:tcPr>
          <w:p w14:paraId="2EAED1F5" w14:textId="77777777" w:rsidR="00A120F2" w:rsidRPr="00F91BC1" w:rsidRDefault="00A120F2" w:rsidP="00D31B9D">
            <w:pPr>
              <w:widowControl w:val="0"/>
              <w:tabs>
                <w:tab w:val="left" w:pos="709"/>
              </w:tabs>
              <w:ind w:firstLine="0"/>
              <w:jc w:val="left"/>
              <w:rPr>
                <w:sz w:val="20"/>
              </w:rPr>
            </w:pPr>
            <w:r w:rsidRPr="00F91BC1">
              <w:rPr>
                <w:sz w:val="20"/>
              </w:rPr>
              <w:t>Многовариантность типоразмеров линейных элементов, могут изготавливаться из полимербетона, повышенные эстетические характеристики</w:t>
            </w:r>
          </w:p>
        </w:tc>
      </w:tr>
      <w:tr w:rsidR="00F91BC1" w:rsidRPr="00F91BC1" w14:paraId="1F48F660" w14:textId="77777777" w:rsidTr="00D31B9D">
        <w:trPr>
          <w:cantSplit/>
          <w:trHeight w:val="284"/>
        </w:trPr>
        <w:tc>
          <w:tcPr>
            <w:tcW w:w="9608" w:type="dxa"/>
            <w:gridSpan w:val="4"/>
            <w:vAlign w:val="center"/>
          </w:tcPr>
          <w:p w14:paraId="7E3A57D8" w14:textId="77777777" w:rsidR="00A120F2" w:rsidRPr="00F91BC1" w:rsidRDefault="00A120F2" w:rsidP="00D31B9D">
            <w:pPr>
              <w:widowControl w:val="0"/>
              <w:tabs>
                <w:tab w:val="left" w:pos="709"/>
              </w:tabs>
              <w:ind w:firstLine="0"/>
              <w:jc w:val="left"/>
              <w:rPr>
                <w:sz w:val="20"/>
              </w:rPr>
            </w:pPr>
            <w:r w:rsidRPr="00F91BC1">
              <w:rPr>
                <w:sz w:val="20"/>
              </w:rPr>
              <w:t>Реконструкция территории</w:t>
            </w:r>
          </w:p>
        </w:tc>
      </w:tr>
      <w:tr w:rsidR="00A120F2" w:rsidRPr="00F91BC1" w14:paraId="5F3DA098" w14:textId="77777777" w:rsidTr="00D31B9D">
        <w:trPr>
          <w:cantSplit/>
          <w:trHeight w:val="284"/>
        </w:trPr>
        <w:tc>
          <w:tcPr>
            <w:tcW w:w="2006" w:type="dxa"/>
          </w:tcPr>
          <w:p w14:paraId="4D2092EC" w14:textId="77777777" w:rsidR="00A120F2" w:rsidRPr="00F91BC1" w:rsidRDefault="00A120F2" w:rsidP="00D31B9D">
            <w:pPr>
              <w:widowControl w:val="0"/>
              <w:tabs>
                <w:tab w:val="left" w:pos="709"/>
              </w:tabs>
              <w:ind w:firstLine="0"/>
              <w:jc w:val="left"/>
              <w:rPr>
                <w:sz w:val="20"/>
              </w:rPr>
            </w:pPr>
            <w:r w:rsidRPr="00F91BC1">
              <w:rPr>
                <w:sz w:val="20"/>
              </w:rPr>
              <w:t>Малоэтажная застройка</w:t>
            </w:r>
          </w:p>
        </w:tc>
        <w:tc>
          <w:tcPr>
            <w:tcW w:w="2254" w:type="dxa"/>
          </w:tcPr>
          <w:p w14:paraId="75B13D99" w14:textId="77777777" w:rsidR="00A120F2" w:rsidRPr="00F91BC1" w:rsidRDefault="00A120F2" w:rsidP="00D31B9D">
            <w:pPr>
              <w:widowControl w:val="0"/>
              <w:tabs>
                <w:tab w:val="left" w:pos="709"/>
              </w:tabs>
              <w:ind w:firstLine="0"/>
              <w:jc w:val="left"/>
              <w:rPr>
                <w:sz w:val="20"/>
              </w:rPr>
            </w:pPr>
            <w:r w:rsidRPr="00F91BC1">
              <w:rPr>
                <w:sz w:val="20"/>
              </w:rPr>
              <w:t>Глинистые, суглинистые грунты, слоистое строение водоносных слоев</w:t>
            </w:r>
          </w:p>
        </w:tc>
        <w:tc>
          <w:tcPr>
            <w:tcW w:w="2641" w:type="dxa"/>
          </w:tcPr>
          <w:p w14:paraId="2B951CEE" w14:textId="77777777" w:rsidR="00A120F2" w:rsidRPr="00F91BC1" w:rsidRDefault="00A120F2" w:rsidP="00D31B9D">
            <w:pPr>
              <w:widowControl w:val="0"/>
              <w:tabs>
                <w:tab w:val="left" w:pos="709"/>
              </w:tabs>
              <w:ind w:firstLine="0"/>
              <w:jc w:val="left"/>
              <w:rPr>
                <w:sz w:val="20"/>
              </w:rPr>
            </w:pPr>
            <w:r w:rsidRPr="00F91BC1">
              <w:rPr>
                <w:sz w:val="20"/>
              </w:rPr>
              <w:t xml:space="preserve">Горизонтальный дренаж открытого и закрытого типа. </w:t>
            </w:r>
            <w:proofErr w:type="spellStart"/>
            <w:r w:rsidRPr="00F91BC1">
              <w:rPr>
                <w:sz w:val="20"/>
              </w:rPr>
              <w:t>Беструбчатые</w:t>
            </w:r>
            <w:proofErr w:type="spellEnd"/>
            <w:r w:rsidRPr="00F91BC1">
              <w:rPr>
                <w:sz w:val="20"/>
              </w:rPr>
              <w:t xml:space="preserve"> линейные модульные элементы (дренажно-дождевые), в т.ч. с применением </w:t>
            </w:r>
            <w:proofErr w:type="spellStart"/>
            <w:r w:rsidRPr="00F91BC1">
              <w:rPr>
                <w:sz w:val="20"/>
              </w:rPr>
              <w:t>геосинтетических</w:t>
            </w:r>
            <w:proofErr w:type="spellEnd"/>
            <w:r w:rsidRPr="00F91BC1">
              <w:rPr>
                <w:sz w:val="20"/>
              </w:rPr>
              <w:t xml:space="preserve"> материалов</w:t>
            </w:r>
          </w:p>
        </w:tc>
        <w:tc>
          <w:tcPr>
            <w:tcW w:w="2707" w:type="dxa"/>
          </w:tcPr>
          <w:p w14:paraId="1283A42A" w14:textId="77777777" w:rsidR="00A120F2" w:rsidRPr="00F91BC1" w:rsidRDefault="00A120F2" w:rsidP="00D31B9D">
            <w:pPr>
              <w:widowControl w:val="0"/>
              <w:tabs>
                <w:tab w:val="left" w:pos="709"/>
              </w:tabs>
              <w:ind w:firstLine="0"/>
              <w:jc w:val="left"/>
              <w:rPr>
                <w:sz w:val="20"/>
              </w:rPr>
            </w:pPr>
            <w:r w:rsidRPr="00F91BC1">
              <w:rPr>
                <w:sz w:val="20"/>
              </w:rPr>
              <w:t>Простота устройства и эксплуатации</w:t>
            </w:r>
          </w:p>
        </w:tc>
      </w:tr>
    </w:tbl>
    <w:p w14:paraId="5A46D00B" w14:textId="77777777" w:rsidR="00A120F2" w:rsidRPr="00F91BC1" w:rsidRDefault="00A120F2" w:rsidP="00A120F2">
      <w:pPr>
        <w:pStyle w:val="afffffffffff1"/>
        <w:rPr>
          <w:highlight w:val="magenta"/>
          <w:lang w:val="ru-RU"/>
        </w:rPr>
      </w:pPr>
    </w:p>
    <w:p w14:paraId="69A81441" w14:textId="77777777" w:rsidR="00A120F2" w:rsidRPr="00F91BC1" w:rsidRDefault="00A120F2" w:rsidP="00A120F2">
      <w:pPr>
        <w:rPr>
          <w:shd w:val="clear" w:color="auto" w:fill="FFFFFF"/>
        </w:rPr>
      </w:pPr>
      <w:r w:rsidRPr="00F91BC1">
        <w:rPr>
          <w:shd w:val="clear" w:color="auto" w:fill="FFFFFF"/>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систематическим.</w:t>
      </w:r>
    </w:p>
    <w:p w14:paraId="701DEEC8" w14:textId="77777777" w:rsidR="00A120F2" w:rsidRPr="00F91BC1" w:rsidRDefault="00A120F2" w:rsidP="00A120F2">
      <w:pPr>
        <w:rPr>
          <w:shd w:val="clear" w:color="auto" w:fill="FFFFFF"/>
        </w:rPr>
      </w:pPr>
      <w:r w:rsidRPr="00F91BC1">
        <w:rPr>
          <w:shd w:val="clear" w:color="auto" w:fill="FFFFFF"/>
        </w:rPr>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профилактических целей.</w:t>
      </w:r>
    </w:p>
    <w:p w14:paraId="475E6172" w14:textId="77777777" w:rsidR="00A120F2" w:rsidRPr="00F91BC1" w:rsidRDefault="00A120F2" w:rsidP="00A120F2">
      <w:pPr>
        <w:rPr>
          <w:shd w:val="clear" w:color="auto" w:fill="FFFFFF"/>
        </w:rPr>
      </w:pPr>
      <w:r w:rsidRPr="00F91BC1">
        <w:rPr>
          <w:shd w:val="clear" w:color="auto" w:fill="FFFFFF"/>
        </w:rPr>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дождевой канализации.</w:t>
      </w:r>
    </w:p>
    <w:p w14:paraId="6299319A" w14:textId="77777777" w:rsidR="00A120F2" w:rsidRPr="00F91BC1" w:rsidRDefault="00A120F2" w:rsidP="00A120F2">
      <w:pPr>
        <w:rPr>
          <w:shd w:val="clear" w:color="auto" w:fill="FFFFFF"/>
        </w:rPr>
      </w:pPr>
      <w:r w:rsidRPr="00F91BC1">
        <w:rPr>
          <w:shd w:val="clear" w:color="auto" w:fill="FFFFFF"/>
        </w:rPr>
        <w:t>Существующие на территории района озера используются в качестве естественных водоприемников и дрен. Предлагается в целях поддержания уровня воды во всех водоемах приблизительно на отметке 9-10 м произвести:</w:t>
      </w:r>
    </w:p>
    <w:p w14:paraId="2A10BD55" w14:textId="77777777" w:rsidR="00A120F2" w:rsidRPr="00F91BC1" w:rsidRDefault="00A120F2" w:rsidP="00A120F2">
      <w:pPr>
        <w:pStyle w:val="afb"/>
        <w:numPr>
          <w:ilvl w:val="0"/>
          <w:numId w:val="96"/>
        </w:numPr>
        <w:ind w:left="0" w:firstLine="709"/>
        <w:rPr>
          <w:shd w:val="clear" w:color="auto" w:fill="FFFFFF"/>
        </w:rPr>
      </w:pPr>
      <w:r w:rsidRPr="00F91BC1">
        <w:rPr>
          <w:shd w:val="clear" w:color="auto" w:fill="FFFFFF"/>
        </w:rPr>
        <w:t>углубление и расчистку водоемов;</w:t>
      </w:r>
    </w:p>
    <w:p w14:paraId="5F3C3E4B" w14:textId="77777777" w:rsidR="00A120F2" w:rsidRPr="00F91BC1" w:rsidRDefault="00A120F2" w:rsidP="00A120F2">
      <w:pPr>
        <w:pStyle w:val="afb"/>
        <w:numPr>
          <w:ilvl w:val="0"/>
          <w:numId w:val="96"/>
        </w:numPr>
        <w:ind w:left="0" w:firstLine="709"/>
        <w:rPr>
          <w:shd w:val="clear" w:color="auto" w:fill="FFFFFF"/>
        </w:rPr>
      </w:pPr>
      <w:r w:rsidRPr="00F91BC1">
        <w:rPr>
          <w:shd w:val="clear" w:color="auto" w:fill="FFFFFF"/>
        </w:rPr>
        <w:t>создание проточности озер путем соединения их каналами;</w:t>
      </w:r>
    </w:p>
    <w:p w14:paraId="252EA9FA" w14:textId="77777777" w:rsidR="00A120F2" w:rsidRPr="00F91BC1" w:rsidRDefault="00A120F2" w:rsidP="00A120F2">
      <w:pPr>
        <w:pStyle w:val="afb"/>
        <w:numPr>
          <w:ilvl w:val="0"/>
          <w:numId w:val="96"/>
        </w:numPr>
        <w:ind w:left="0" w:firstLine="709"/>
        <w:rPr>
          <w:shd w:val="clear" w:color="auto" w:fill="FFFFFF"/>
        </w:rPr>
      </w:pPr>
      <w:r w:rsidRPr="00F91BC1">
        <w:rPr>
          <w:shd w:val="clear" w:color="auto" w:fill="FFFFFF"/>
        </w:rPr>
        <w:t>для использования озер в декоративно-спортивных целях благоустроить их берега и прибрежные территории;</w:t>
      </w:r>
    </w:p>
    <w:p w14:paraId="0A3B906C" w14:textId="77777777" w:rsidR="00A120F2" w:rsidRPr="00F91BC1" w:rsidRDefault="00A120F2" w:rsidP="00A120F2">
      <w:pPr>
        <w:pStyle w:val="afb"/>
        <w:numPr>
          <w:ilvl w:val="0"/>
          <w:numId w:val="96"/>
        </w:numPr>
        <w:ind w:left="0" w:firstLine="709"/>
        <w:rPr>
          <w:shd w:val="clear" w:color="auto" w:fill="FFFFFF"/>
        </w:rPr>
      </w:pPr>
      <w:r w:rsidRPr="00F91BC1">
        <w:rPr>
          <w:shd w:val="clear" w:color="auto" w:fill="FFFFFF"/>
        </w:rPr>
        <w:t>мелкие озера и староречья засыпать и спланировать территорию.</w:t>
      </w:r>
    </w:p>
    <w:p w14:paraId="2A204658" w14:textId="77777777" w:rsidR="00A120F2" w:rsidRPr="00F91BC1" w:rsidRDefault="00A120F2" w:rsidP="00A120F2">
      <w:pPr>
        <w:rPr>
          <w:shd w:val="clear" w:color="auto" w:fill="FFFFFF"/>
        </w:rPr>
      </w:pPr>
      <w:r w:rsidRPr="00F91BC1">
        <w:rPr>
          <w:shd w:val="clear" w:color="auto" w:fill="FFFFFF"/>
        </w:rPr>
        <w:t>Перечисленные мероприятия обеспечат понижение уровня грунтовых вод на территории района.</w:t>
      </w:r>
    </w:p>
    <w:p w14:paraId="4587330B" w14:textId="77777777" w:rsidR="005712B4" w:rsidRPr="00F91BC1" w:rsidRDefault="005712B4" w:rsidP="005712B4">
      <w:pPr>
        <w:ind w:left="709" w:firstLine="0"/>
      </w:pPr>
    </w:p>
    <w:p w14:paraId="78BA6507" w14:textId="1955AC14" w:rsidR="00205066" w:rsidRPr="00F91BC1" w:rsidRDefault="004C1AED" w:rsidP="006C7B4E">
      <w:pPr>
        <w:pStyle w:val="23"/>
      </w:pPr>
      <w:r w:rsidRPr="00F91BC1">
        <w:t>1</w:t>
      </w:r>
      <w:r w:rsidR="00205066" w:rsidRPr="00F91BC1">
        <w:t>.</w:t>
      </w:r>
      <w:r w:rsidR="00613394" w:rsidRPr="00F91BC1">
        <w:t>3</w:t>
      </w:r>
      <w:r w:rsidR="00205066" w:rsidRPr="00F91BC1">
        <w:t>. Мероприятия по размещению на территории сельского поселения площадок жилищного строительства</w:t>
      </w:r>
    </w:p>
    <w:p w14:paraId="62836C85" w14:textId="77777777" w:rsidR="004535D2" w:rsidRPr="00F91BC1" w:rsidRDefault="004535D2" w:rsidP="004535D2">
      <w:pPr>
        <w:pStyle w:val="41"/>
      </w:pPr>
      <w:r w:rsidRPr="00F91BC1">
        <w:t>Основные направления жилищного строительства</w:t>
      </w:r>
    </w:p>
    <w:p w14:paraId="66E71756" w14:textId="77777777" w:rsidR="004535D2" w:rsidRPr="00F91BC1" w:rsidRDefault="004535D2" w:rsidP="004535D2">
      <w:pPr>
        <w:tabs>
          <w:tab w:val="left" w:pos="709"/>
        </w:tabs>
      </w:pPr>
      <w:r w:rsidRPr="00F91BC1">
        <w:t>Проектом предлагают следующие принципы осуществления нового жилищного строительства.</w:t>
      </w:r>
    </w:p>
    <w:p w14:paraId="4A772318" w14:textId="77777777" w:rsidR="004535D2" w:rsidRPr="00F91BC1" w:rsidRDefault="004535D2" w:rsidP="005E263D">
      <w:pPr>
        <w:pStyle w:val="afb"/>
        <w:numPr>
          <w:ilvl w:val="0"/>
          <w:numId w:val="80"/>
        </w:numPr>
        <w:tabs>
          <w:tab w:val="left" w:pos="709"/>
        </w:tabs>
        <w:ind w:left="0" w:firstLine="709"/>
      </w:pPr>
      <w:r w:rsidRPr="00F91BC1">
        <w:t>Комплексная реконструкция и благоустройство существующих кварталов – ремонт и модернизация жилищного фонда; реконструкция инженерных сетей, улично-дорожной сети; озеленение территорий; устройство спортивных и детских площадок.</w:t>
      </w:r>
    </w:p>
    <w:p w14:paraId="578A3C4A" w14:textId="77777777" w:rsidR="004535D2" w:rsidRPr="00F91BC1" w:rsidRDefault="004535D2" w:rsidP="005E263D">
      <w:pPr>
        <w:pStyle w:val="afb"/>
        <w:numPr>
          <w:ilvl w:val="0"/>
          <w:numId w:val="80"/>
        </w:numPr>
        <w:tabs>
          <w:tab w:val="left" w:pos="709"/>
        </w:tabs>
        <w:ind w:left="0" w:firstLine="709"/>
      </w:pPr>
      <w:r w:rsidRPr="00F91BC1">
        <w:lastRenderedPageBreak/>
        <w:t>Комплексность застройки новых жилых районов – строительство объектов социальной инфраструктуры параллельно с вводом жилья; организация торговых и обслуживающих зон.</w:t>
      </w:r>
    </w:p>
    <w:p w14:paraId="6D37C44A" w14:textId="77777777" w:rsidR="004535D2" w:rsidRPr="00F91BC1" w:rsidRDefault="004535D2" w:rsidP="005E263D">
      <w:pPr>
        <w:pStyle w:val="afb"/>
        <w:numPr>
          <w:ilvl w:val="0"/>
          <w:numId w:val="80"/>
        </w:numPr>
        <w:tabs>
          <w:tab w:val="left" w:pos="709"/>
        </w:tabs>
        <w:ind w:left="0" w:firstLine="709"/>
      </w:pPr>
      <w:r w:rsidRPr="00F91BC1">
        <w:t>Строительство разнообразных типов жилых домов с учетом потребностей всех социальных групп населения, осуществление строительства социального жилья.</w:t>
      </w:r>
    </w:p>
    <w:p w14:paraId="0F7229D2" w14:textId="77777777" w:rsidR="004535D2" w:rsidRPr="00F91BC1" w:rsidRDefault="004535D2" w:rsidP="005E263D">
      <w:pPr>
        <w:pStyle w:val="afb"/>
        <w:numPr>
          <w:ilvl w:val="0"/>
          <w:numId w:val="80"/>
        </w:numPr>
        <w:tabs>
          <w:tab w:val="left" w:pos="709"/>
        </w:tabs>
        <w:ind w:left="0" w:firstLine="709"/>
      </w:pPr>
      <w:r w:rsidRPr="00F91BC1">
        <w:t>Индивидуальный подход к реконструкции и застройке различных населённых пунктов поселения; переход к проектированию и строительству разнообразных типов жилых объектов, жилых комплексов, групп жилых домов, жилых кварталов.</w:t>
      </w:r>
    </w:p>
    <w:p w14:paraId="29BB1629" w14:textId="77777777" w:rsidR="004535D2" w:rsidRPr="00F91BC1" w:rsidRDefault="004535D2" w:rsidP="005E263D">
      <w:pPr>
        <w:pStyle w:val="afb"/>
        <w:numPr>
          <w:ilvl w:val="0"/>
          <w:numId w:val="80"/>
        </w:numPr>
        <w:tabs>
          <w:tab w:val="left" w:pos="709"/>
        </w:tabs>
        <w:ind w:left="0" w:firstLine="709"/>
      </w:pPr>
      <w:r w:rsidRPr="00F91BC1">
        <w:t>Формирование комфортной архитектурно-пространственной среды жилых зон; переход к более мягкому масштабу застройки.</w:t>
      </w:r>
    </w:p>
    <w:p w14:paraId="094DF791" w14:textId="77777777" w:rsidR="004535D2" w:rsidRPr="00F91BC1" w:rsidRDefault="004535D2" w:rsidP="005E263D">
      <w:pPr>
        <w:pStyle w:val="afb"/>
        <w:numPr>
          <w:ilvl w:val="0"/>
          <w:numId w:val="80"/>
        </w:numPr>
        <w:tabs>
          <w:tab w:val="left" w:pos="709"/>
        </w:tabs>
        <w:ind w:left="0" w:firstLine="709"/>
      </w:pPr>
      <w:r w:rsidRPr="00F91BC1">
        <w:t>Улучшение экологического состояния жилых зон, вынос за пределы селитебных территорий ряда производственных, коммунальных и прочих объектов, снижение класса вредности предприятий, не подлежащих выносу, а также вывод транзитного и грузового автотранспорта.</w:t>
      </w:r>
    </w:p>
    <w:p w14:paraId="0F1F32E5" w14:textId="1970F9BE" w:rsidR="004535D2" w:rsidRPr="00F91BC1" w:rsidRDefault="004535D2" w:rsidP="005E263D">
      <w:pPr>
        <w:pStyle w:val="afb"/>
        <w:numPr>
          <w:ilvl w:val="0"/>
          <w:numId w:val="80"/>
        </w:numPr>
        <w:tabs>
          <w:tab w:val="left" w:pos="709"/>
        </w:tabs>
        <w:ind w:left="0" w:firstLine="709"/>
      </w:pPr>
      <w:r w:rsidRPr="00F91BC1">
        <w:t>Схемой территориального планирования Орловской области предполагается развитие жилищного строительства в регионе в целом в соответствии с нижеследующими базовыми положениями.</w:t>
      </w:r>
    </w:p>
    <w:p w14:paraId="1E299F7A" w14:textId="0C2EBC69" w:rsidR="008343F0" w:rsidRPr="00F91BC1" w:rsidRDefault="008343F0" w:rsidP="005E263D">
      <w:pPr>
        <w:pStyle w:val="afb"/>
        <w:numPr>
          <w:ilvl w:val="0"/>
          <w:numId w:val="80"/>
        </w:numPr>
        <w:tabs>
          <w:tab w:val="left" w:pos="709"/>
        </w:tabs>
        <w:ind w:left="0" w:firstLine="709"/>
      </w:pPr>
      <w:r w:rsidRPr="00F91BC1">
        <w:t>Ликвидация аварийного и ветхого жилья.</w:t>
      </w:r>
    </w:p>
    <w:p w14:paraId="00CAF924" w14:textId="77777777" w:rsidR="004535D2" w:rsidRPr="00F91BC1" w:rsidRDefault="004535D2" w:rsidP="004535D2">
      <w:pPr>
        <w:pStyle w:val="41"/>
      </w:pPr>
      <w:bookmarkStart w:id="23" w:name="_Toc244407704"/>
      <w:bookmarkStart w:id="24" w:name="_Toc244410165"/>
      <w:bookmarkStart w:id="25" w:name="_Toc244411161"/>
      <w:bookmarkStart w:id="26" w:name="_Toc270941749"/>
      <w:bookmarkStart w:id="27" w:name="_Toc312357149"/>
      <w:r w:rsidRPr="00F91BC1">
        <w:t>Площадки жилищного строительства</w:t>
      </w:r>
      <w:bookmarkEnd w:id="23"/>
      <w:bookmarkEnd w:id="24"/>
      <w:bookmarkEnd w:id="25"/>
      <w:bookmarkEnd w:id="26"/>
      <w:bookmarkEnd w:id="27"/>
    </w:p>
    <w:p w14:paraId="05C47B20" w14:textId="77777777" w:rsidR="004535D2" w:rsidRPr="00F91BC1" w:rsidRDefault="004535D2" w:rsidP="004535D2">
      <w:pPr>
        <w:tabs>
          <w:tab w:val="left" w:pos="709"/>
        </w:tabs>
      </w:pPr>
      <w:r w:rsidRPr="00F91BC1">
        <w:t>Решения генерального плана по реорганизации территорий жилой застройки и новому жилищному строительству опираются на комплексный градостроительный анализ территории: градостроительная, историческая ценность среды и фонда, его техническое состояние и строительные характеристики, распределение жилья по расчетным градостроительным районам, динамика и структура жилищного строительства.</w:t>
      </w:r>
    </w:p>
    <w:p w14:paraId="5DB43212" w14:textId="77777777" w:rsidR="004535D2" w:rsidRPr="00F91BC1" w:rsidRDefault="004535D2" w:rsidP="004535D2">
      <w:pPr>
        <w:tabs>
          <w:tab w:val="left" w:pos="709"/>
        </w:tabs>
      </w:pPr>
      <w:r w:rsidRPr="00F91BC1">
        <w:t>Принятые плотности застройки:</w:t>
      </w:r>
    </w:p>
    <w:p w14:paraId="789DE6CE" w14:textId="64F1D1C2" w:rsidR="00205066" w:rsidRPr="00F91BC1" w:rsidRDefault="004535D2" w:rsidP="004535D2">
      <w:r w:rsidRPr="00F91BC1">
        <w:t>Усадебная застройка при участках в 15-30 соток – от 20 чел./га.</w:t>
      </w:r>
    </w:p>
    <w:p w14:paraId="5CAC6159" w14:textId="5459731C" w:rsidR="00205066" w:rsidRPr="00F91BC1" w:rsidRDefault="004C1AED" w:rsidP="006C7B4E">
      <w:pPr>
        <w:pStyle w:val="23"/>
      </w:pPr>
      <w:r w:rsidRPr="00F91BC1">
        <w:t>1</w:t>
      </w:r>
      <w:r w:rsidR="00205066" w:rsidRPr="00F91BC1">
        <w:t>.</w:t>
      </w:r>
      <w:r w:rsidR="00105E8A" w:rsidRPr="00F91BC1">
        <w:t>4</w:t>
      </w:r>
      <w:r w:rsidR="00205066" w:rsidRPr="00F91BC1">
        <w:t xml:space="preserve">. Мероприятия и расчет учреждений </w:t>
      </w:r>
      <w:bookmarkStart w:id="28" w:name="_Hlk161653888"/>
      <w:r w:rsidR="00205066" w:rsidRPr="00F91BC1">
        <w:t>социально-бытового и культурного назначения</w:t>
      </w:r>
      <w:bookmarkEnd w:id="28"/>
      <w:r w:rsidR="00205066" w:rsidRPr="00F91BC1">
        <w:t xml:space="preserve"> Столбецкого сельского поселения</w:t>
      </w:r>
    </w:p>
    <w:p w14:paraId="614C8D56" w14:textId="77777777" w:rsidR="00DA3E99" w:rsidRPr="00F91BC1" w:rsidRDefault="00DA3E99" w:rsidP="00DA3E99">
      <w:pPr>
        <w:pStyle w:val="41"/>
      </w:pPr>
      <w:bookmarkStart w:id="29" w:name="_Toc244407706"/>
      <w:bookmarkStart w:id="30" w:name="_Toc244410167"/>
      <w:bookmarkStart w:id="31" w:name="_Toc244411163"/>
      <w:bookmarkStart w:id="32" w:name="_Toc270941751"/>
      <w:bookmarkStart w:id="33" w:name="_Toc312357151"/>
      <w:r w:rsidRPr="00F91BC1">
        <w:t>Учреждения образования</w:t>
      </w:r>
      <w:bookmarkEnd w:id="29"/>
      <w:bookmarkEnd w:id="30"/>
      <w:bookmarkEnd w:id="31"/>
      <w:bookmarkEnd w:id="32"/>
      <w:bookmarkEnd w:id="33"/>
    </w:p>
    <w:p w14:paraId="50D7115B" w14:textId="77777777" w:rsidR="00DA3E99" w:rsidRPr="00F91BC1" w:rsidRDefault="00DA3E99" w:rsidP="00DA3E99">
      <w:pPr>
        <w:pStyle w:val="51"/>
      </w:pPr>
      <w:bookmarkStart w:id="34" w:name="_Toc244411164"/>
      <w:bookmarkStart w:id="35" w:name="_Toc270941752"/>
      <w:r w:rsidRPr="00F91BC1">
        <w:t>Детские дошкольные учреждения</w:t>
      </w:r>
      <w:bookmarkEnd w:id="34"/>
      <w:bookmarkEnd w:id="35"/>
    </w:p>
    <w:p w14:paraId="65C1A639" w14:textId="206A4E87" w:rsidR="00DA3E99" w:rsidRPr="00F91BC1" w:rsidRDefault="00DA3E99" w:rsidP="00DA3E99">
      <w:r w:rsidRPr="00F91BC1">
        <w:t xml:space="preserve">В настоящее время детских садов в </w:t>
      </w:r>
      <w:proofErr w:type="spellStart"/>
      <w:r w:rsidR="00BA081A" w:rsidRPr="00F91BC1">
        <w:t>Петушенском</w:t>
      </w:r>
      <w:proofErr w:type="spellEnd"/>
      <w:r w:rsidRPr="00F91BC1">
        <w:t xml:space="preserve"> сельском поселении не имеется.</w:t>
      </w:r>
    </w:p>
    <w:p w14:paraId="5112D490" w14:textId="77777777" w:rsidR="00DA3E99" w:rsidRPr="00F91BC1" w:rsidRDefault="00DA3E99" w:rsidP="00DA3E99">
      <w:r w:rsidRPr="00F91BC1">
        <w:t>Мероприятия не предусмотрены.</w:t>
      </w:r>
    </w:p>
    <w:p w14:paraId="5A717BD1" w14:textId="77777777" w:rsidR="00DA3E99" w:rsidRPr="00F91BC1" w:rsidRDefault="00DA3E99" w:rsidP="00DA3E99">
      <w:pPr>
        <w:pStyle w:val="51"/>
      </w:pPr>
      <w:bookmarkStart w:id="36" w:name="_Toc244411165"/>
      <w:bookmarkStart w:id="37" w:name="_Toc270941753"/>
      <w:r w:rsidRPr="00F91BC1">
        <w:t>Общеобразовательные школы</w:t>
      </w:r>
      <w:bookmarkEnd w:id="36"/>
      <w:bookmarkEnd w:id="37"/>
    </w:p>
    <w:p w14:paraId="4EA7E328" w14:textId="144FCCF3" w:rsidR="00DA3E99" w:rsidRPr="00F91BC1" w:rsidRDefault="00DA3E99" w:rsidP="00DA3E99">
      <w:r w:rsidRPr="00F91BC1">
        <w:t>В исходный год численность детей школьного возраста составила 3</w:t>
      </w:r>
      <w:r w:rsidR="003747C0" w:rsidRPr="00F91BC1">
        <w:t>1</w:t>
      </w:r>
      <w:r w:rsidRPr="00F91BC1">
        <w:t xml:space="preserve"> человек.</w:t>
      </w:r>
    </w:p>
    <w:p w14:paraId="19C25465" w14:textId="2DC023AA" w:rsidR="00DA3E99" w:rsidRPr="00F91BC1" w:rsidRDefault="00DA3E99" w:rsidP="00DA3E99">
      <w:r w:rsidRPr="00F91BC1">
        <w:t>На расчетный срок в соответствии с демографическим прогнозом предполагается 4</w:t>
      </w:r>
      <w:r w:rsidR="0085122E" w:rsidRPr="00F91BC1">
        <w:t>0</w:t>
      </w:r>
      <w:r w:rsidRPr="00F91BC1">
        <w:t xml:space="preserve"> детей школьного возраста.</w:t>
      </w:r>
    </w:p>
    <w:p w14:paraId="4F2C5885" w14:textId="0DF36917" w:rsidR="00DA3E99" w:rsidRPr="00F91BC1" w:rsidRDefault="00DA3E99" w:rsidP="00DA3E99">
      <w:r w:rsidRPr="00F91BC1">
        <w:t>В условиях</w:t>
      </w:r>
      <w:r w:rsidR="0088518C" w:rsidRPr="00F91BC1">
        <w:t xml:space="preserve"> </w:t>
      </w:r>
      <w:proofErr w:type="spellStart"/>
      <w:r w:rsidR="0088518C" w:rsidRPr="00F91BC1">
        <w:t>Петушенского</w:t>
      </w:r>
      <w:proofErr w:type="spellEnd"/>
      <w:r w:rsidRPr="00F91BC1">
        <w:t xml:space="preserve"> сельского поселения нет необходимости строительства новой сельской школы.</w:t>
      </w:r>
    </w:p>
    <w:p w14:paraId="734CB823" w14:textId="77777777" w:rsidR="00DA3E99" w:rsidRPr="00F91BC1" w:rsidRDefault="00DA3E99" w:rsidP="00DA3E99">
      <w:bookmarkStart w:id="38" w:name="_Toc270941754"/>
      <w:r w:rsidRPr="00F91BC1">
        <w:t>Строительство, реконструкция, либо оборудование на имеющейся базе объектов образования не предусматриваются.</w:t>
      </w:r>
    </w:p>
    <w:p w14:paraId="6140FE0A" w14:textId="77777777" w:rsidR="00DA3E99" w:rsidRPr="00F91BC1" w:rsidRDefault="00DA3E99" w:rsidP="00DA3E99">
      <w:pPr>
        <w:pStyle w:val="51"/>
      </w:pPr>
      <w:r w:rsidRPr="00F91BC1">
        <w:t>Учреждения среднего специального образования</w:t>
      </w:r>
      <w:bookmarkEnd w:id="38"/>
    </w:p>
    <w:p w14:paraId="155EB20F" w14:textId="77777777" w:rsidR="00DA3E99" w:rsidRPr="00F91BC1" w:rsidRDefault="00DA3E99" w:rsidP="00DA3E99">
      <w:r w:rsidRPr="00F91BC1">
        <w:t>Проектом генерального плана не предусмотрено мероприятий по реконструкции учебных заведений, требующей расширения и выделения новых земельных участков.</w:t>
      </w:r>
    </w:p>
    <w:p w14:paraId="6CE1968E" w14:textId="77777777" w:rsidR="00DA3E99" w:rsidRPr="00F91BC1" w:rsidRDefault="00DA3E99" w:rsidP="00DA3E99">
      <w:r w:rsidRPr="00F91BC1">
        <w:t xml:space="preserve">Ввиду того, что все учреждения высшего и среднего специального образования находятся в ведение Администрации Орловской области, вопросы их развития должны </w:t>
      </w:r>
      <w:r w:rsidRPr="00F91BC1">
        <w:lastRenderedPageBreak/>
        <w:t>быть отражены в документах территориального планирования области, где нет подобных положений.</w:t>
      </w:r>
    </w:p>
    <w:p w14:paraId="2559ACC4" w14:textId="77777777" w:rsidR="00DA3E99" w:rsidRPr="00F91BC1" w:rsidRDefault="00DA3E99" w:rsidP="00DA3E99">
      <w:pPr>
        <w:pStyle w:val="41"/>
      </w:pPr>
      <w:bookmarkStart w:id="39" w:name="_Toc244407707"/>
      <w:bookmarkStart w:id="40" w:name="_Toc244410168"/>
      <w:bookmarkStart w:id="41" w:name="_Toc244411166"/>
      <w:bookmarkStart w:id="42" w:name="_Toc270941755"/>
      <w:bookmarkStart w:id="43" w:name="_Toc312357152"/>
      <w:r w:rsidRPr="00F91BC1">
        <w:t>Учреждения здравоохранения</w:t>
      </w:r>
      <w:bookmarkEnd w:id="39"/>
      <w:bookmarkEnd w:id="40"/>
      <w:bookmarkEnd w:id="41"/>
      <w:bookmarkEnd w:id="42"/>
      <w:bookmarkEnd w:id="43"/>
    </w:p>
    <w:p w14:paraId="7C459352" w14:textId="77777777" w:rsidR="00DA3E99" w:rsidRPr="00F91BC1" w:rsidRDefault="00DA3E99" w:rsidP="00DA3E99">
      <w:pPr>
        <w:pStyle w:val="51"/>
      </w:pPr>
      <w:bookmarkStart w:id="44" w:name="_Toc244411167"/>
      <w:bookmarkStart w:id="45" w:name="_Toc270941756"/>
      <w:r w:rsidRPr="00F91BC1">
        <w:t>Учреждения здравоохранения стандартного типа.</w:t>
      </w:r>
      <w:bookmarkEnd w:id="44"/>
      <w:bookmarkEnd w:id="45"/>
    </w:p>
    <w:p w14:paraId="1431B2DE" w14:textId="77777777" w:rsidR="00DA3E99" w:rsidRPr="00F91BC1" w:rsidRDefault="00DA3E99" w:rsidP="00DA3E99">
      <w:r w:rsidRPr="00F91BC1">
        <w:t>В проекте генерального плана не предусмотрено строительство новых больниц и новых стационарных лечебных учреждений.</w:t>
      </w:r>
    </w:p>
    <w:p w14:paraId="51A7AEB6" w14:textId="77777777" w:rsidR="00DA3E99" w:rsidRPr="00F91BC1" w:rsidRDefault="00DA3E99" w:rsidP="00DA3E99">
      <w:pPr>
        <w:pStyle w:val="51"/>
      </w:pPr>
      <w:bookmarkStart w:id="46" w:name="_Toc244411168"/>
      <w:bookmarkStart w:id="47" w:name="_Toc270941757"/>
      <w:r w:rsidRPr="00F91BC1">
        <w:t>Амбулаторно-поликлинические учреждения</w:t>
      </w:r>
      <w:bookmarkEnd w:id="46"/>
      <w:bookmarkEnd w:id="47"/>
    </w:p>
    <w:p w14:paraId="28E66192" w14:textId="77777777" w:rsidR="00DA3E99" w:rsidRPr="00F91BC1" w:rsidRDefault="00DA3E99" w:rsidP="00DA3E99">
      <w:r w:rsidRPr="00F91BC1">
        <w:t xml:space="preserve">В рамках действующих национальных проектов, федеральных и областных целевых программ уделяется приоритетное внимание </w:t>
      </w:r>
      <w:proofErr w:type="spellStart"/>
      <w:r w:rsidRPr="00F91BC1">
        <w:t>стационарзамещающим</w:t>
      </w:r>
      <w:proofErr w:type="spellEnd"/>
      <w:r w:rsidRPr="00F91BC1">
        <w:t xml:space="preserve"> формам медицинского обслуживания, прежде всего, поликлинической сети и формированию диагностических и консультационных центров.</w:t>
      </w:r>
    </w:p>
    <w:p w14:paraId="57F828AE" w14:textId="77777777" w:rsidR="000A6B3D" w:rsidRPr="00F91BC1" w:rsidRDefault="000A6B3D" w:rsidP="000A6B3D">
      <w:bookmarkStart w:id="48" w:name="_Toc244411169"/>
      <w:bookmarkStart w:id="49" w:name="_Toc270941758"/>
      <w:r w:rsidRPr="00F91BC1">
        <w:t>Мероприятия не предусмотрены.</w:t>
      </w:r>
    </w:p>
    <w:p w14:paraId="69F7E0D0" w14:textId="77777777" w:rsidR="00DA3E99" w:rsidRPr="00F91BC1" w:rsidRDefault="00DA3E99" w:rsidP="00DA3E99">
      <w:pPr>
        <w:pStyle w:val="51"/>
      </w:pPr>
      <w:r w:rsidRPr="00F91BC1">
        <w:t>Скорая медицинская помощь</w:t>
      </w:r>
      <w:bookmarkEnd w:id="48"/>
      <w:bookmarkEnd w:id="49"/>
    </w:p>
    <w:p w14:paraId="657874E9" w14:textId="77777777" w:rsidR="00DA3E99" w:rsidRPr="00F91BC1" w:rsidRDefault="00DA3E99" w:rsidP="00DA3E99">
      <w:r w:rsidRPr="00F91BC1">
        <w:t>Согласно нормативным значениям из СП 42.13330.2016 «Градостроительство. Планировка и застройка городских и сельских поселений», необходимо по расчету 2 автомобиля на расчетный срок на 10 тыс. жителей (в том числе один резервный).</w:t>
      </w:r>
    </w:p>
    <w:p w14:paraId="5929F751" w14:textId="77777777" w:rsidR="00DA3E99" w:rsidRPr="00F91BC1" w:rsidRDefault="00DA3E99" w:rsidP="00DA3E99">
      <w:pPr>
        <w:pStyle w:val="41"/>
      </w:pPr>
      <w:bookmarkStart w:id="50" w:name="_Toc244407708"/>
      <w:bookmarkStart w:id="51" w:name="_Toc244410169"/>
      <w:bookmarkStart w:id="52" w:name="_Toc244411170"/>
      <w:bookmarkStart w:id="53" w:name="_Toc270941759"/>
      <w:bookmarkStart w:id="54" w:name="_Toc312357153"/>
      <w:r w:rsidRPr="00F91BC1">
        <w:t>Спортивные и физкультурно-оздоровительные учреждения</w:t>
      </w:r>
      <w:bookmarkEnd w:id="50"/>
      <w:bookmarkEnd w:id="51"/>
      <w:bookmarkEnd w:id="52"/>
      <w:bookmarkEnd w:id="53"/>
      <w:bookmarkEnd w:id="54"/>
    </w:p>
    <w:p w14:paraId="73598895" w14:textId="632DA5DD" w:rsidR="00DA3E99" w:rsidRPr="00F91BC1" w:rsidRDefault="00DA3E99" w:rsidP="00DA3E99">
      <w:r w:rsidRPr="00F91BC1">
        <w:t xml:space="preserve">В соответствии СП 42.13330.2016 «Градостроительство. Планировка и застройка городских и сельских поселений» необходимо довести численность, занимающихся физкультурой и спортом до 30% населения применительно к </w:t>
      </w:r>
      <w:proofErr w:type="spellStart"/>
      <w:r w:rsidR="00E4158A" w:rsidRPr="00F91BC1">
        <w:t>Петушенскому</w:t>
      </w:r>
      <w:proofErr w:type="spellEnd"/>
      <w:r w:rsidRPr="00F91BC1">
        <w:t xml:space="preserve"> сельскому поселению.</w:t>
      </w:r>
    </w:p>
    <w:p w14:paraId="4CD9AE2B" w14:textId="77777777" w:rsidR="00DA3E99" w:rsidRPr="00F91BC1" w:rsidRDefault="00DA3E99" w:rsidP="00DA3E99">
      <w:r w:rsidRPr="00F91BC1">
        <w:t>Перечень мероприятий по обеспечению территории сельского поселения физкультурно-спортивными сооружениями:</w:t>
      </w:r>
    </w:p>
    <w:p w14:paraId="5A063263" w14:textId="77777777" w:rsidR="00350A8A" w:rsidRPr="00F91BC1" w:rsidRDefault="00DA3E99" w:rsidP="00350A8A">
      <w:pPr>
        <w:pStyle w:val="afb"/>
        <w:numPr>
          <w:ilvl w:val="0"/>
          <w:numId w:val="82"/>
        </w:numPr>
        <w:ind w:left="0" w:firstLine="709"/>
      </w:pPr>
      <w:r w:rsidRPr="00F91BC1">
        <w:t>Устройство спортивных площадок в населённых пунктах поселения.</w:t>
      </w:r>
      <w:bookmarkStart w:id="55" w:name="_Hlk156315783"/>
    </w:p>
    <w:p w14:paraId="0CDA40AF" w14:textId="4D79F058" w:rsidR="00205066" w:rsidRPr="00F91BC1" w:rsidRDefault="004C1AED" w:rsidP="006C7B4E">
      <w:pPr>
        <w:pStyle w:val="23"/>
      </w:pPr>
      <w:r w:rsidRPr="00F91BC1">
        <w:t>1</w:t>
      </w:r>
      <w:r w:rsidR="00205066" w:rsidRPr="00F91BC1">
        <w:t>.</w:t>
      </w:r>
      <w:r w:rsidR="00124EF5" w:rsidRPr="00F91BC1">
        <w:t>5</w:t>
      </w:r>
      <w:r w:rsidR="00205066" w:rsidRPr="00F91BC1">
        <w:t>. Мероприятия по обеспечению территории сельского поселения объектами массового отдыха жителей поселения, благоустройства и озеленения</w:t>
      </w:r>
    </w:p>
    <w:bookmarkEnd w:id="55"/>
    <w:p w14:paraId="6C7D68C9" w14:textId="29408B35" w:rsidR="00F41194" w:rsidRPr="00F91BC1" w:rsidRDefault="00F41194" w:rsidP="00F41194">
      <w:r w:rsidRPr="00F91BC1">
        <w:t xml:space="preserve">В </w:t>
      </w:r>
      <w:proofErr w:type="spellStart"/>
      <w:r w:rsidR="00DE45DF" w:rsidRPr="00F91BC1">
        <w:t>Петушенском</w:t>
      </w:r>
      <w:proofErr w:type="spellEnd"/>
      <w:r w:rsidRPr="00F91BC1">
        <w:t xml:space="preserve"> сельском поселении не выделены организованные места отдыха населения. Озеленение населённых пунктов неупорядоченно. Вместе с тем небольшая </w:t>
      </w:r>
      <w:proofErr w:type="spellStart"/>
      <w:r w:rsidRPr="00F91BC1">
        <w:t>залесённость</w:t>
      </w:r>
      <w:proofErr w:type="spellEnd"/>
      <w:r w:rsidRPr="00F91BC1">
        <w:t xml:space="preserve"> поселения и наличие относительно большого количества водных пространств предполагают создание организованных мест отдыха. Предлагается:</w:t>
      </w:r>
    </w:p>
    <w:p w14:paraId="2229E4FA" w14:textId="77777777" w:rsidR="00F41194" w:rsidRPr="00F91BC1" w:rsidRDefault="00F41194" w:rsidP="00F41194">
      <w:r w:rsidRPr="00F91BC1">
        <w:t>−</w:t>
      </w:r>
      <w:r w:rsidRPr="00F91BC1">
        <w:tab/>
        <w:t>упорядочение антропогенной нагрузки на природную среду;</w:t>
      </w:r>
    </w:p>
    <w:p w14:paraId="3C420B56" w14:textId="77777777" w:rsidR="00F41194" w:rsidRPr="00F91BC1" w:rsidRDefault="00F41194" w:rsidP="00F41194">
      <w:r w:rsidRPr="00F91BC1">
        <w:t>−</w:t>
      </w:r>
      <w:r w:rsidRPr="00F91BC1">
        <w:tab/>
        <w:t>создание оборудованных мест отдыха (кемпингов, зелёных стоянок и т.д.) в лесной зоне;</w:t>
      </w:r>
    </w:p>
    <w:p w14:paraId="4CB9A4C7" w14:textId="69AB1426" w:rsidR="00F41194" w:rsidRPr="00F91BC1" w:rsidRDefault="00F41194" w:rsidP="00F41194">
      <w:r w:rsidRPr="00F91BC1">
        <w:t>−</w:t>
      </w:r>
      <w:r w:rsidRPr="00F91BC1">
        <w:tab/>
        <w:t xml:space="preserve">создание мест отдыха у водных пространств (рек </w:t>
      </w:r>
      <w:r w:rsidR="00A13830" w:rsidRPr="00F91BC1">
        <w:t>Пшевка</w:t>
      </w:r>
      <w:r w:rsidRPr="00F91BC1">
        <w:t xml:space="preserve"> и </w:t>
      </w:r>
      <w:proofErr w:type="spellStart"/>
      <w:r w:rsidR="00A13830" w:rsidRPr="00F91BC1">
        <w:t>Дичня</w:t>
      </w:r>
      <w:proofErr w:type="spellEnd"/>
      <w:r w:rsidRPr="00F91BC1">
        <w:t>);</w:t>
      </w:r>
    </w:p>
    <w:p w14:paraId="08F34B86" w14:textId="77777777" w:rsidR="00F41194" w:rsidRPr="00F91BC1" w:rsidRDefault="00F41194" w:rsidP="00F41194">
      <w:r w:rsidRPr="00F91BC1">
        <w:t>−</w:t>
      </w:r>
      <w:r w:rsidRPr="00F91BC1">
        <w:tab/>
        <w:t>создание экологических троп в лесной зоне.</w:t>
      </w:r>
    </w:p>
    <w:p w14:paraId="027C187E" w14:textId="77777777" w:rsidR="00F41194" w:rsidRPr="00F91BC1" w:rsidRDefault="00F41194" w:rsidP="00F41194">
      <w:r w:rsidRPr="00F91BC1">
        <w:t>Генеральным планом предусматриваются мероприятия как по реконструкции существующих объектов благоустройства, так и по строительству новых объектов с применением качественно новых материалов и технологий.</w:t>
      </w:r>
    </w:p>
    <w:p w14:paraId="6DC45018" w14:textId="77777777" w:rsidR="00F41194" w:rsidRPr="00F91BC1" w:rsidRDefault="00F41194" w:rsidP="00F41194">
      <w:r w:rsidRPr="00F91BC1">
        <w:t>Предлагается выполнять работы по следующим направлениям:</w:t>
      </w:r>
    </w:p>
    <w:p w14:paraId="1F419D03" w14:textId="77777777" w:rsidR="00F41194" w:rsidRPr="00F91BC1" w:rsidRDefault="00F41194" w:rsidP="00F41194">
      <w:r w:rsidRPr="00F91BC1">
        <w:t>1. В расчётный срок основным направлением будут выступать работы по реконструкции и ремонту существующих искусственных покрытий с более широким применением современных материалов и технологий. Необходимо существенно расширить номенклатуру применяемых видов покрытий. Особое внимание следует обратить на рекомендуемые продольные и поперечные уклоны дорог, тротуаров и площадок, наличие водопропускных устройств, обеспечивающих отвод ливневых и паводковых вод.</w:t>
      </w:r>
    </w:p>
    <w:p w14:paraId="3331430C" w14:textId="77777777" w:rsidR="00F41194" w:rsidRPr="00F91BC1" w:rsidRDefault="00F41194" w:rsidP="00F41194">
      <w:r w:rsidRPr="00F91BC1">
        <w:t xml:space="preserve">2. В части благоустройства внутренних водоёмов основные мероприятия предполагается направить на санитарную очистку и благоустройство прудов, </w:t>
      </w:r>
      <w:r w:rsidRPr="00F91BC1">
        <w:lastRenderedPageBreak/>
        <w:t>обеспечение проточности водоёмов. Проектом генерального плана предусмотрено расширение сети пляжей.</w:t>
      </w:r>
    </w:p>
    <w:p w14:paraId="03E5FDBA" w14:textId="77777777" w:rsidR="00F41194" w:rsidRPr="00F91BC1" w:rsidRDefault="00F41194" w:rsidP="00F41194">
      <w:r w:rsidRPr="00F91BC1">
        <w:t>На расчётный срок предполагаются следующие мероприятия:</w:t>
      </w:r>
    </w:p>
    <w:p w14:paraId="29437E4C" w14:textId="1E315B64" w:rsidR="00F41194" w:rsidRPr="00F91BC1" w:rsidRDefault="00F41194" w:rsidP="00F41194">
      <w:r w:rsidRPr="00F91BC1">
        <w:t>−</w:t>
      </w:r>
      <w:r w:rsidRPr="00F91BC1">
        <w:tab/>
        <w:t xml:space="preserve">устройство пляжей в районе рек </w:t>
      </w:r>
      <w:r w:rsidR="00F0089A" w:rsidRPr="00F91BC1">
        <w:t>Пшевка</w:t>
      </w:r>
      <w:r w:rsidRPr="00F91BC1">
        <w:t xml:space="preserve"> и </w:t>
      </w:r>
      <w:proofErr w:type="spellStart"/>
      <w:r w:rsidR="00F0089A" w:rsidRPr="00F91BC1">
        <w:t>Дичня</w:t>
      </w:r>
      <w:proofErr w:type="spellEnd"/>
      <w:r w:rsidRPr="00F91BC1">
        <w:t xml:space="preserve"> с расчисткой и углублением;</w:t>
      </w:r>
    </w:p>
    <w:p w14:paraId="1D50E627" w14:textId="77777777" w:rsidR="00F41194" w:rsidRPr="00F91BC1" w:rsidRDefault="00F41194" w:rsidP="00F41194">
      <w:r w:rsidRPr="00F91BC1">
        <w:t>−</w:t>
      </w:r>
      <w:r w:rsidRPr="00F91BC1">
        <w:tab/>
        <w:t>устройство организованных мест отдыха у других водоёмов поселения.</w:t>
      </w:r>
    </w:p>
    <w:p w14:paraId="439A3704" w14:textId="77777777" w:rsidR="00F41194" w:rsidRPr="00F91BC1" w:rsidRDefault="00F41194" w:rsidP="00F41194">
      <w:r w:rsidRPr="00F91BC1">
        <w:t>3. В расчётный срок необходимо увеличить площадь зелёных насаждений общего пользования в населённых пунктах и выполнить работы по реконструкции и благоустройству территорий лесов с высадкой необходимого количества деревьев и кустарников.</w:t>
      </w:r>
    </w:p>
    <w:p w14:paraId="0E3D6DEC" w14:textId="77777777" w:rsidR="00F41194" w:rsidRPr="00F91BC1" w:rsidRDefault="00F41194" w:rsidP="00F41194">
      <w:r w:rsidRPr="00F91BC1">
        <w:t>При реализации мероприятий по озеленению необходимо существенно расширить видовой состав применяемых растений, адаптированных к местным условиям произрастания.</w:t>
      </w:r>
    </w:p>
    <w:p w14:paraId="65AEA590" w14:textId="77777777" w:rsidR="00F41194" w:rsidRPr="00F91BC1" w:rsidRDefault="00F41194" w:rsidP="00F41194">
      <w:r w:rsidRPr="00F91BC1">
        <w:t>4. Ежегодно необходимо увеличивать плотность малых архитектурных форм. Особое внимание необходимо обратить на установку малых архитектурных форм в общественно-административных центрах поселения, в межпоселковом общественном центре, в местах массового скопления людей. Необходимо восполнить недостаток монументально-декоративных произведений искусства на улицах и площадях населённых пунктов, обогатив эстетическое восприятие жилой среды.</w:t>
      </w:r>
    </w:p>
    <w:p w14:paraId="7812734E" w14:textId="77777777" w:rsidR="00F41194" w:rsidRPr="00F91BC1" w:rsidRDefault="00F41194" w:rsidP="00F41194">
      <w:r w:rsidRPr="00F91BC1">
        <w:t>5. Основные направления работы органов исполнительной власти поселения в части улучшения системы освещения населённых пунктов должны быть направлены на энергосбережение и совершенствование системы освещения. Необходимо добиться нормируемого уровня освещения сельских улиц и дорог и выстроить соподчинённую систему освещения главных и второстепенных улиц. В расчётный срок необходимо выполнить мероприятия по реконструкции автоматической системы освещения, работающей в различных режимах.</w:t>
      </w:r>
    </w:p>
    <w:p w14:paraId="4137B5DA" w14:textId="77777777" w:rsidR="00F41194" w:rsidRPr="00F91BC1" w:rsidRDefault="00F41194" w:rsidP="00F41194">
      <w:r w:rsidRPr="00F91BC1">
        <w:t>Перечень мероприятий по обеспечению территории сельского поселения объектами массового отдыха жителей поселения, благоустройства и озеленения:</w:t>
      </w:r>
    </w:p>
    <w:p w14:paraId="11484690" w14:textId="77777777" w:rsidR="00F41194" w:rsidRPr="00F91BC1" w:rsidRDefault="00F41194" w:rsidP="00F41194">
      <w:r w:rsidRPr="00F91BC1">
        <w:t>1.</w:t>
      </w:r>
      <w:r w:rsidRPr="00F91BC1">
        <w:tab/>
        <w:t>Реконструкция систем уличного освещения; мероприятия по энергосбережению.</w:t>
      </w:r>
    </w:p>
    <w:p w14:paraId="1CC7B80A" w14:textId="77777777" w:rsidR="00F41194" w:rsidRPr="00F91BC1" w:rsidRDefault="00F41194" w:rsidP="00F41194">
      <w:r w:rsidRPr="00F91BC1">
        <w:t>2.</w:t>
      </w:r>
      <w:r w:rsidRPr="00F91BC1">
        <w:tab/>
        <w:t>Реконструкция и содержание мест захоронения (кладбищ).</w:t>
      </w:r>
    </w:p>
    <w:p w14:paraId="5DD3CC0D" w14:textId="0F9350FE" w:rsidR="00205066" w:rsidRPr="00F91BC1" w:rsidRDefault="00F41194" w:rsidP="00F41194">
      <w:r w:rsidRPr="00F91BC1">
        <w:t>3.</w:t>
      </w:r>
      <w:r w:rsidRPr="00F91BC1">
        <w:tab/>
        <w:t>Обустройство территорий зеленых насаждений общего пользования.</w:t>
      </w:r>
    </w:p>
    <w:p w14:paraId="2196C810" w14:textId="77777777" w:rsidR="005712B4" w:rsidRPr="00F91BC1" w:rsidRDefault="005712B4" w:rsidP="00F41194"/>
    <w:p w14:paraId="21480782" w14:textId="5628240E" w:rsidR="00205066" w:rsidRPr="00F91BC1" w:rsidRDefault="004C1AED" w:rsidP="006C7B4E">
      <w:pPr>
        <w:pStyle w:val="23"/>
      </w:pPr>
      <w:bookmarkStart w:id="56" w:name="_Toc361124270"/>
      <w:bookmarkStart w:id="57" w:name="_Toc493086536"/>
      <w:bookmarkStart w:id="58" w:name="_Toc53025812"/>
      <w:bookmarkStart w:id="59" w:name="_Toc211201830"/>
      <w:bookmarkStart w:id="60" w:name="_Toc211652954"/>
      <w:bookmarkStart w:id="61" w:name="_Toc228180907"/>
      <w:r w:rsidRPr="00F91BC1">
        <w:t>1</w:t>
      </w:r>
      <w:r w:rsidR="00205066" w:rsidRPr="00F91BC1">
        <w:t>.</w:t>
      </w:r>
      <w:r w:rsidR="00643D9F" w:rsidRPr="00F91BC1">
        <w:t>6</w:t>
      </w:r>
      <w:r w:rsidR="00205066" w:rsidRPr="00F91BC1">
        <w:t xml:space="preserve">. </w:t>
      </w:r>
      <w:bookmarkEnd w:id="56"/>
      <w:bookmarkEnd w:id="57"/>
      <w:r w:rsidR="00C059EF" w:rsidRPr="00F91BC1">
        <w:t xml:space="preserve">Мероприятия по развитию коммерческого сектора и </w:t>
      </w:r>
      <w:proofErr w:type="spellStart"/>
      <w:r w:rsidR="00C059EF" w:rsidRPr="00F91BC1">
        <w:t>производстенной</w:t>
      </w:r>
      <w:proofErr w:type="spellEnd"/>
      <w:r w:rsidR="00C059EF" w:rsidRPr="00F91BC1">
        <w:t xml:space="preserve"> структуры</w:t>
      </w:r>
    </w:p>
    <w:bookmarkEnd w:id="58"/>
    <w:bookmarkEnd w:id="59"/>
    <w:bookmarkEnd w:id="60"/>
    <w:bookmarkEnd w:id="61"/>
    <w:p w14:paraId="1DD37A1C" w14:textId="77777777" w:rsidR="005712B4" w:rsidRPr="00F91BC1" w:rsidRDefault="005712B4" w:rsidP="005712B4">
      <w:pPr>
        <w:pStyle w:val="41"/>
      </w:pPr>
      <w:r w:rsidRPr="00F91BC1">
        <w:t>Развитие коммерческого сектора системы обслуживания населения</w:t>
      </w:r>
    </w:p>
    <w:p w14:paraId="55003DCA" w14:textId="77777777" w:rsidR="005712B4" w:rsidRPr="00F91BC1" w:rsidRDefault="005712B4" w:rsidP="005712B4">
      <w:r w:rsidRPr="00F91BC1">
        <w:t>В размещении объектов торговли, бытового обслуживания и общественного питания, проектные решения генерального плана исходят из того, что функционирование подобных объектов сегодня полностью находится в сфере частного предпринимательства, а следовательно, потребность в них определит рынок, который и будет поддерживать равновесие в их численности. Существующая нормативная база не дает объективной оценки в потребности в тех или иных учреждениях торговли, а у органов власти отсутствуют правовые рычаги воздействия на ситуацию, в которой, например, численность объектов торговли превысила норматив. Запретить открывать новые объекты торговли в такой ситуации закон не позволяет. Со стороны органов власти остается забота об отведении новых территорий под соответствующие функции и надзор за соблюдением порядка торговли в рамках установленных законом полномочий соответствующего уровня.</w:t>
      </w:r>
    </w:p>
    <w:p w14:paraId="054F6260" w14:textId="77777777" w:rsidR="005712B4" w:rsidRPr="00F91BC1" w:rsidRDefault="005712B4" w:rsidP="005712B4">
      <w:r w:rsidRPr="00F91BC1">
        <w:lastRenderedPageBreak/>
        <w:t>Ввиду этого генеральным планом не предусмотрено мероприятий по развитию сети торговли, общественного питания, бытового обслуживания потому как, что такое развитие будет осуществляться в рамках рыночных механизмов с минимальным вмешательством органов власти.</w:t>
      </w:r>
    </w:p>
    <w:p w14:paraId="517DB73E" w14:textId="77777777" w:rsidR="005712B4" w:rsidRPr="00F91BC1" w:rsidRDefault="005712B4" w:rsidP="005712B4">
      <w:pPr>
        <w:pStyle w:val="41"/>
      </w:pPr>
      <w:bookmarkStart w:id="62" w:name="_Toc270941762"/>
      <w:bookmarkStart w:id="63" w:name="_Toc312357156"/>
      <w:r w:rsidRPr="00F91BC1">
        <w:t xml:space="preserve">Развитие производственной </w:t>
      </w:r>
      <w:bookmarkEnd w:id="62"/>
      <w:bookmarkEnd w:id="63"/>
      <w:r w:rsidRPr="00F91BC1">
        <w:t>структуры</w:t>
      </w:r>
    </w:p>
    <w:p w14:paraId="5EEBB278" w14:textId="3A0AE80C" w:rsidR="005712B4" w:rsidRPr="00F91BC1" w:rsidRDefault="00810768" w:rsidP="005712B4">
      <w:proofErr w:type="spellStart"/>
      <w:r w:rsidRPr="00F91BC1">
        <w:t>Петушенское</w:t>
      </w:r>
      <w:proofErr w:type="spellEnd"/>
      <w:r w:rsidR="005712B4" w:rsidRPr="00F91BC1">
        <w:t xml:space="preserve"> сельское поселение, обладая достаточными и территориальными ресурсами, не имеет в оптимальном количестве мест приложения труда. Проектом «Схемы территориального планирования Орловской области» рекомендовано развитие местной перерабатывающей и пищевой промышленности.</w:t>
      </w:r>
    </w:p>
    <w:p w14:paraId="132A837B" w14:textId="77777777" w:rsidR="005712B4" w:rsidRPr="00F91BC1" w:rsidRDefault="005712B4" w:rsidP="005712B4">
      <w:r w:rsidRPr="00F91BC1">
        <w:t>Исходя из условий демографического состава населения, его занятости, в основном можно рекомендовать размещать предприятия пищевой и лёгкой промышленности. Для этой цели можно рекомендовать площадки, расположенные в районах промзоны, в основном, с учётом транспортной доступности.</w:t>
      </w:r>
    </w:p>
    <w:p w14:paraId="6102D003" w14:textId="77777777" w:rsidR="005712B4" w:rsidRPr="00F91BC1" w:rsidRDefault="005712B4" w:rsidP="005712B4">
      <w:r w:rsidRPr="00F91BC1">
        <w:t>По рекомендациям схемы территориального планирования Новосильского района в районе необходимо развивать снабженческо-сбытовые кооперативы, которые в последующем (как показывает зарубежная практика), могут преобразовываться в производственно-сбытовые.</w:t>
      </w:r>
    </w:p>
    <w:p w14:paraId="43F2E41F" w14:textId="77777777" w:rsidR="005712B4" w:rsidRPr="00F91BC1" w:rsidRDefault="005712B4" w:rsidP="005712B4">
      <w:r w:rsidRPr="00F91BC1">
        <w:t>В животноводстве для увеличения производства молока и мяса в районе следует реконструировать молочно-товарные фермы.</w:t>
      </w:r>
    </w:p>
    <w:p w14:paraId="58265BB7" w14:textId="77777777" w:rsidR="005712B4" w:rsidRPr="00F91BC1" w:rsidRDefault="005712B4" w:rsidP="005712B4">
      <w:r w:rsidRPr="00F91BC1">
        <w:t>В растениеводстве для повышения урожайности сельскохозяйственных культур необходимо ориентироваться на внесение местных органических удобрений, которые дешевле минеральных; проводить химическую мелиорацию и агромелиоративные мероприятия по улучшению водно-воздушного режима переувлажненных почв.</w:t>
      </w:r>
    </w:p>
    <w:p w14:paraId="1E3439E1" w14:textId="634D8FB6" w:rsidR="004C1AED" w:rsidRPr="00F91BC1" w:rsidRDefault="005712B4" w:rsidP="005712B4">
      <w:r w:rsidRPr="00F91BC1">
        <w:t xml:space="preserve">Посевные площади в районе следует расширять за счет </w:t>
      </w:r>
      <w:proofErr w:type="spellStart"/>
      <w:r w:rsidRPr="00F91BC1">
        <w:t>закустаренных</w:t>
      </w:r>
      <w:proofErr w:type="spellEnd"/>
      <w:r w:rsidRPr="00F91BC1">
        <w:t xml:space="preserve">, избыточно увлажненных земель после проведения на них </w:t>
      </w:r>
      <w:proofErr w:type="spellStart"/>
      <w:r w:rsidRPr="00F91BC1">
        <w:t>культуртехнических</w:t>
      </w:r>
      <w:proofErr w:type="spellEnd"/>
      <w:r w:rsidRPr="00F91BC1">
        <w:t xml:space="preserve"> и мелиоративных мероприятий. Удельный вес застрахованных посевных площадей к 2030 г. должен составлять 80-85 %.</w:t>
      </w:r>
    </w:p>
    <w:p w14:paraId="318F326D" w14:textId="77777777" w:rsidR="005712B4" w:rsidRPr="00F91BC1" w:rsidRDefault="005712B4" w:rsidP="005712B4"/>
    <w:p w14:paraId="741C2333" w14:textId="21DB8722" w:rsidR="00205066" w:rsidRPr="00F91BC1" w:rsidRDefault="004C1AED" w:rsidP="006C7B4E">
      <w:pPr>
        <w:pStyle w:val="23"/>
      </w:pPr>
      <w:r w:rsidRPr="00F91BC1">
        <w:t>1</w:t>
      </w:r>
      <w:r w:rsidR="00205066" w:rsidRPr="00F91BC1">
        <w:t>.</w:t>
      </w:r>
      <w:r w:rsidR="002D1DC2" w:rsidRPr="00F91BC1">
        <w:t>7</w:t>
      </w:r>
      <w:r w:rsidR="00205066" w:rsidRPr="00F91BC1">
        <w:t xml:space="preserve">. </w:t>
      </w:r>
      <w:bookmarkStart w:id="64" w:name="_Toc53025821"/>
      <w:bookmarkStart w:id="65" w:name="_Toc211201839"/>
      <w:bookmarkStart w:id="66" w:name="_Toc211652963"/>
      <w:r w:rsidR="00205066" w:rsidRPr="00F91BC1">
        <w:t>Мероприятия по развитию и размещению объектов транспортной инфраструктуры</w:t>
      </w:r>
    </w:p>
    <w:p w14:paraId="60C76DB8" w14:textId="77777777" w:rsidR="0095318E" w:rsidRPr="00F91BC1" w:rsidRDefault="0095318E" w:rsidP="0095318E">
      <w:pPr>
        <w:rPr>
          <w:i/>
        </w:rPr>
      </w:pPr>
      <w:bookmarkStart w:id="67" w:name="_Toc244311455"/>
      <w:bookmarkStart w:id="68" w:name="_Toc244410173"/>
      <w:bookmarkStart w:id="69" w:name="_Toc244411174"/>
      <w:bookmarkStart w:id="70" w:name="_Toc270941764"/>
      <w:bookmarkStart w:id="71" w:name="_Toc312357158"/>
      <w:r w:rsidRPr="00F91BC1">
        <w:rPr>
          <w:i/>
        </w:rPr>
        <w:t>Приоритеты развития транспортного комплекса</w:t>
      </w:r>
      <w:bookmarkEnd w:id="67"/>
      <w:bookmarkEnd w:id="68"/>
      <w:bookmarkEnd w:id="69"/>
      <w:bookmarkEnd w:id="70"/>
      <w:bookmarkEnd w:id="71"/>
    </w:p>
    <w:p w14:paraId="5DC91D5C" w14:textId="77777777" w:rsidR="0095318E" w:rsidRPr="00F91BC1" w:rsidRDefault="0095318E" w:rsidP="0095318E">
      <w:r w:rsidRPr="00F91BC1">
        <w:t>Основными приоритетами развития транспортного комплекса муниципального образования на расчетный срок (2032 г.) должны стать:</w:t>
      </w:r>
    </w:p>
    <w:p w14:paraId="07783362" w14:textId="77777777" w:rsidR="0095318E" w:rsidRPr="00F91BC1" w:rsidRDefault="0095318E" w:rsidP="005E263D">
      <w:pPr>
        <w:numPr>
          <w:ilvl w:val="0"/>
          <w:numId w:val="83"/>
        </w:numPr>
        <w:ind w:left="0" w:firstLine="709"/>
      </w:pPr>
      <w:r w:rsidRPr="00F91BC1">
        <w:t>планомерное увеличение протяженности автодорог с твердым покрытием;</w:t>
      </w:r>
    </w:p>
    <w:p w14:paraId="2957EBBA" w14:textId="77777777" w:rsidR="0095318E" w:rsidRPr="00F91BC1" w:rsidRDefault="0095318E" w:rsidP="005E263D">
      <w:pPr>
        <w:numPr>
          <w:ilvl w:val="0"/>
          <w:numId w:val="83"/>
        </w:numPr>
        <w:ind w:left="0" w:firstLine="709"/>
      </w:pPr>
      <w:r w:rsidRPr="00F91BC1">
        <w:t>разработка научно обоснованной детальной программы развития транспортного комплекса поселения;</w:t>
      </w:r>
    </w:p>
    <w:p w14:paraId="2CFB1018" w14:textId="77777777" w:rsidR="0095318E" w:rsidRPr="00F91BC1" w:rsidRDefault="0095318E" w:rsidP="005E263D">
      <w:pPr>
        <w:numPr>
          <w:ilvl w:val="0"/>
          <w:numId w:val="83"/>
        </w:numPr>
        <w:ind w:left="0" w:firstLine="709"/>
      </w:pPr>
      <w:r w:rsidRPr="00F91BC1">
        <w:t>упорядочение улично-дорожной сети в отдельных деревнях и селах, решаемое в комплексе с архитектурно-планировочными мероприятиями;</w:t>
      </w:r>
    </w:p>
    <w:p w14:paraId="36A5342C" w14:textId="77777777" w:rsidR="0095318E" w:rsidRPr="00F91BC1" w:rsidRDefault="0095318E" w:rsidP="005E263D">
      <w:pPr>
        <w:numPr>
          <w:ilvl w:val="0"/>
          <w:numId w:val="83"/>
        </w:numPr>
        <w:ind w:left="0" w:firstLine="709"/>
      </w:pPr>
      <w:r w:rsidRPr="00F91BC1">
        <w:t>формирование системы магистралей;</w:t>
      </w:r>
    </w:p>
    <w:p w14:paraId="7ACF5273" w14:textId="77777777" w:rsidR="0095318E" w:rsidRPr="00F91BC1" w:rsidRDefault="0095318E" w:rsidP="005E263D">
      <w:pPr>
        <w:numPr>
          <w:ilvl w:val="0"/>
          <w:numId w:val="83"/>
        </w:numPr>
        <w:ind w:left="0" w:firstLine="709"/>
      </w:pPr>
      <w:r w:rsidRPr="00F91BC1">
        <w:t>создание инфраструктуры внутреннего автобусного транспорта;</w:t>
      </w:r>
    </w:p>
    <w:p w14:paraId="7E9AF724" w14:textId="77777777" w:rsidR="0095318E" w:rsidRPr="00F91BC1" w:rsidRDefault="0095318E" w:rsidP="005E263D">
      <w:pPr>
        <w:numPr>
          <w:ilvl w:val="0"/>
          <w:numId w:val="83"/>
        </w:numPr>
        <w:ind w:left="0" w:firstLine="709"/>
      </w:pPr>
      <w:r w:rsidRPr="00F91BC1">
        <w:t>пробивка новых магистралей, в т.ч. для скоростного движения.</w:t>
      </w:r>
    </w:p>
    <w:p w14:paraId="1A08198A" w14:textId="77777777" w:rsidR="0095318E" w:rsidRPr="00F91BC1" w:rsidRDefault="0095318E" w:rsidP="0095318E">
      <w:pPr>
        <w:rPr>
          <w:i/>
        </w:rPr>
      </w:pPr>
      <w:bookmarkStart w:id="72" w:name="_Toc244311456"/>
      <w:bookmarkStart w:id="73" w:name="_Toc244410174"/>
      <w:bookmarkStart w:id="74" w:name="_Toc244411175"/>
      <w:bookmarkStart w:id="75" w:name="_Toc270941765"/>
      <w:bookmarkStart w:id="76" w:name="_Toc312357159"/>
      <w:r w:rsidRPr="00F91BC1">
        <w:rPr>
          <w:i/>
        </w:rPr>
        <w:t>Развитие внешнего транспорта</w:t>
      </w:r>
      <w:bookmarkEnd w:id="72"/>
      <w:bookmarkEnd w:id="73"/>
      <w:bookmarkEnd w:id="74"/>
      <w:bookmarkEnd w:id="75"/>
      <w:bookmarkEnd w:id="76"/>
    </w:p>
    <w:p w14:paraId="43C8878B" w14:textId="5714C6C4" w:rsidR="0095318E" w:rsidRPr="00F91BC1" w:rsidRDefault="0095318E" w:rsidP="0095318E">
      <w:r w:rsidRPr="00F91BC1">
        <w:t xml:space="preserve">Проектом не предусмотрено развитие таких видов внешнего транспорта, как водный и железнодорожный в </w:t>
      </w:r>
      <w:proofErr w:type="spellStart"/>
      <w:r w:rsidR="005B2A47" w:rsidRPr="00F91BC1">
        <w:t>Петушенском</w:t>
      </w:r>
      <w:proofErr w:type="spellEnd"/>
      <w:r w:rsidRPr="00F91BC1">
        <w:t xml:space="preserve"> сельском поселении.</w:t>
      </w:r>
    </w:p>
    <w:p w14:paraId="7F04B31D" w14:textId="77777777" w:rsidR="0095318E" w:rsidRPr="00F91BC1" w:rsidRDefault="0095318E" w:rsidP="0095318E">
      <w:pPr>
        <w:rPr>
          <w:i/>
        </w:rPr>
      </w:pPr>
      <w:bookmarkStart w:id="77" w:name="_Toc244311458"/>
      <w:bookmarkStart w:id="78" w:name="_Toc244411177"/>
      <w:bookmarkStart w:id="79" w:name="_Toc270941766"/>
      <w:r w:rsidRPr="00F91BC1">
        <w:rPr>
          <w:i/>
        </w:rPr>
        <w:t>Внешний автомобильный транспорт</w:t>
      </w:r>
      <w:bookmarkEnd w:id="77"/>
      <w:bookmarkEnd w:id="78"/>
      <w:bookmarkEnd w:id="79"/>
    </w:p>
    <w:p w14:paraId="725854A5" w14:textId="078D6641" w:rsidR="0095318E" w:rsidRPr="00F91BC1" w:rsidRDefault="0095318E" w:rsidP="0095318E">
      <w:r w:rsidRPr="00F91BC1">
        <w:t>Развитие внешнего автомобильного транспорта непосредственно связано с созданием новых транспортных магистралей, связывающих все населенные пункты сельского поселения между собой, с центром поселения и с областным центром.</w:t>
      </w:r>
    </w:p>
    <w:p w14:paraId="41B43A8C" w14:textId="77777777" w:rsidR="0095318E" w:rsidRPr="00F91BC1" w:rsidRDefault="0095318E" w:rsidP="0095318E">
      <w:pPr>
        <w:rPr>
          <w:i/>
        </w:rPr>
      </w:pPr>
      <w:bookmarkStart w:id="80" w:name="_Toc244311459"/>
      <w:bookmarkStart w:id="81" w:name="_Toc244411178"/>
      <w:bookmarkStart w:id="82" w:name="_Toc270941767"/>
      <w:r w:rsidRPr="00F91BC1">
        <w:rPr>
          <w:i/>
        </w:rPr>
        <w:lastRenderedPageBreak/>
        <w:t>Воздушный транспорт</w:t>
      </w:r>
      <w:bookmarkEnd w:id="80"/>
      <w:bookmarkEnd w:id="81"/>
      <w:bookmarkEnd w:id="82"/>
    </w:p>
    <w:p w14:paraId="3A36E966" w14:textId="2EA68117" w:rsidR="0095318E" w:rsidRPr="00F91BC1" w:rsidRDefault="0095318E" w:rsidP="0095318E">
      <w:r w:rsidRPr="00F91BC1">
        <w:t xml:space="preserve">На территории </w:t>
      </w:r>
      <w:proofErr w:type="spellStart"/>
      <w:r w:rsidR="00570BE7" w:rsidRPr="00F91BC1">
        <w:t>Петушенского</w:t>
      </w:r>
      <w:proofErr w:type="spellEnd"/>
      <w:r w:rsidRPr="00F91BC1">
        <w:t xml:space="preserve"> сельского поселения аэропорт гражданского назначения отсутствует.</w:t>
      </w:r>
    </w:p>
    <w:p w14:paraId="67A4AE0B" w14:textId="77777777" w:rsidR="0095318E" w:rsidRPr="00F91BC1" w:rsidRDefault="0095318E" w:rsidP="0095318E">
      <w:pPr>
        <w:rPr>
          <w:i/>
        </w:rPr>
      </w:pPr>
      <w:bookmarkStart w:id="83" w:name="_Toc244311460"/>
      <w:bookmarkStart w:id="84" w:name="_Toc244410175"/>
      <w:bookmarkStart w:id="85" w:name="_Toc244411179"/>
      <w:bookmarkStart w:id="86" w:name="_Toc270941768"/>
      <w:bookmarkStart w:id="87" w:name="_Toc312357160"/>
      <w:r w:rsidRPr="00F91BC1">
        <w:rPr>
          <w:i/>
        </w:rPr>
        <w:t>Оптимизация улично-дорожной сети</w:t>
      </w:r>
      <w:bookmarkEnd w:id="83"/>
      <w:bookmarkEnd w:id="84"/>
      <w:bookmarkEnd w:id="85"/>
      <w:bookmarkEnd w:id="86"/>
      <w:bookmarkEnd w:id="87"/>
    </w:p>
    <w:p w14:paraId="33B5BA7B" w14:textId="77777777" w:rsidR="0095318E" w:rsidRPr="00F91BC1" w:rsidRDefault="0095318E" w:rsidP="0095318E">
      <w:r w:rsidRPr="00F91BC1">
        <w:t>Основная задача проектируемой системы улиц и дорог – обеспечение удобных транспортных связей с наименьшими затратами времени поселков и деревень между собой и с расширяемым промышленным районом, центром поселения, устройствами внешнего транспорта, зонами отдыха и другими местами.</w:t>
      </w:r>
    </w:p>
    <w:p w14:paraId="2456A853" w14:textId="77777777" w:rsidR="0095318E" w:rsidRPr="00F91BC1" w:rsidRDefault="0095318E" w:rsidP="0095318E">
      <w:r w:rsidRPr="00F91BC1">
        <w:t>Настоящим генеральным планом проектируются дороги, соединяющие населенные пункты сельского поселения между собой. Для этого проектом предусматривается реконструкция автомобильных дорог доведение их до параметров магистрали общего пользования местного значения.</w:t>
      </w:r>
    </w:p>
    <w:p w14:paraId="2B844ABA" w14:textId="77777777" w:rsidR="0095318E" w:rsidRPr="00F91BC1" w:rsidRDefault="0095318E" w:rsidP="0095318E">
      <w:pPr>
        <w:rPr>
          <w:i/>
        </w:rPr>
      </w:pPr>
      <w:bookmarkStart w:id="88" w:name="_Toc244311461"/>
      <w:bookmarkStart w:id="89" w:name="_Toc244410176"/>
      <w:bookmarkStart w:id="90" w:name="_Toc244411180"/>
      <w:bookmarkStart w:id="91" w:name="_Toc270941769"/>
      <w:bookmarkStart w:id="92" w:name="_Toc312357161"/>
      <w:r w:rsidRPr="00F91BC1">
        <w:rPr>
          <w:i/>
        </w:rPr>
        <w:t>Развитие поселкового транспорта</w:t>
      </w:r>
      <w:bookmarkEnd w:id="88"/>
      <w:bookmarkEnd w:id="89"/>
      <w:bookmarkEnd w:id="90"/>
      <w:bookmarkEnd w:id="91"/>
      <w:bookmarkEnd w:id="92"/>
    </w:p>
    <w:p w14:paraId="0D337B7E" w14:textId="77777777" w:rsidR="0095318E" w:rsidRPr="00F91BC1" w:rsidRDefault="0095318E" w:rsidP="0095318E">
      <w:r w:rsidRPr="00F91BC1">
        <w:t>Автомобильный парк на расчетный срок принят 150 автомобилей на 1000 человек.</w:t>
      </w:r>
    </w:p>
    <w:p w14:paraId="7026D645" w14:textId="77777777" w:rsidR="0095318E" w:rsidRPr="00F91BC1" w:rsidRDefault="0095318E" w:rsidP="0095318E">
      <w:r w:rsidRPr="00F91BC1">
        <w:t>На данной стадии, до разработки комплексной транспортной схемы, в части развития общественного транспорта предусмотрены нижеописанные мероприятия на расчетный срок генерального плана.</w:t>
      </w:r>
    </w:p>
    <w:p w14:paraId="1CF70B3B" w14:textId="77777777" w:rsidR="0095318E" w:rsidRPr="00F91BC1" w:rsidRDefault="0095318E" w:rsidP="0095318E">
      <w:r w:rsidRPr="00F91BC1">
        <w:t>Планируется на расчетный срок оптимизация автобусного движения.</w:t>
      </w:r>
    </w:p>
    <w:p w14:paraId="67D1FCAA" w14:textId="77777777" w:rsidR="0095318E" w:rsidRPr="00F91BC1" w:rsidRDefault="0095318E" w:rsidP="0095318E">
      <w:r w:rsidRPr="00F91BC1">
        <w:t>При проектной автомобилизации населения 150 авт. на 1000 жителей численность автопарка, находящегося в собственности граждан на расчетный срок, составит 101 автомобилей. Для размещения 101 автомобилей на открытых стоянках потребуется менее 1 га селитебной территорий, что допустимо.</w:t>
      </w:r>
    </w:p>
    <w:p w14:paraId="7DD703DC" w14:textId="77777777" w:rsidR="0095318E" w:rsidRPr="00F91BC1" w:rsidRDefault="0095318E" w:rsidP="0095318E">
      <w:r w:rsidRPr="00F91BC1">
        <w:t>Вместе с тем генеральным планом приняты несколько способов хранения автотранспорта:</w:t>
      </w:r>
    </w:p>
    <w:p w14:paraId="3CBC03A9" w14:textId="78CA519F" w:rsidR="0095318E" w:rsidRPr="00F91BC1" w:rsidRDefault="0095318E" w:rsidP="005E263D">
      <w:pPr>
        <w:numPr>
          <w:ilvl w:val="0"/>
          <w:numId w:val="84"/>
        </w:numPr>
        <w:ind w:left="0" w:firstLine="709"/>
      </w:pPr>
      <w:r w:rsidRPr="00F91BC1">
        <w:t xml:space="preserve">в подземных гаражах-стоянках по </w:t>
      </w:r>
      <w:r w:rsidR="00C93E52" w:rsidRPr="00F91BC1">
        <w:t>2</w:t>
      </w:r>
      <w:r w:rsidRPr="00F91BC1">
        <w:t>0 мест, устраиваемых, как правило, в межквартальных пространствах. При одноэтажной компоновке такие гаражи займут по 0,1</w:t>
      </w:r>
      <w:r w:rsidR="00C93E52" w:rsidRPr="00F91BC1">
        <w:t>0</w:t>
      </w:r>
      <w:r w:rsidRPr="00F91BC1">
        <w:t xml:space="preserve"> га;</w:t>
      </w:r>
    </w:p>
    <w:p w14:paraId="13E5443D" w14:textId="77777777" w:rsidR="0095318E" w:rsidRPr="00F91BC1" w:rsidRDefault="0095318E" w:rsidP="005E263D">
      <w:pPr>
        <w:numPr>
          <w:ilvl w:val="0"/>
          <w:numId w:val="84"/>
        </w:numPr>
        <w:ind w:left="0" w:firstLine="709"/>
      </w:pPr>
      <w:r w:rsidRPr="00F91BC1">
        <w:t>на открытых стоянках в пределах новых кварталов и промышленной зоны.</w:t>
      </w:r>
    </w:p>
    <w:p w14:paraId="4CFB6BFC" w14:textId="77777777" w:rsidR="0095318E" w:rsidRPr="00F91BC1" w:rsidRDefault="0095318E" w:rsidP="0095318E">
      <w:r w:rsidRPr="00F91BC1">
        <w:t>Необходимо предусматривать устройство нормативных гостевых автостоянок в жилой и общественно-деловой застройке.</w:t>
      </w:r>
    </w:p>
    <w:p w14:paraId="646A70C5" w14:textId="77777777" w:rsidR="0095318E" w:rsidRPr="00F91BC1" w:rsidRDefault="0095318E" w:rsidP="0095318E">
      <w:r w:rsidRPr="00F91BC1">
        <w:t>Перечень мероприятий по развитию транспортной инфраструктуры:</w:t>
      </w:r>
    </w:p>
    <w:p w14:paraId="627527AE" w14:textId="77777777" w:rsidR="0095318E" w:rsidRPr="00F91BC1" w:rsidRDefault="0095318E" w:rsidP="005E263D">
      <w:pPr>
        <w:numPr>
          <w:ilvl w:val="0"/>
          <w:numId w:val="85"/>
        </w:numPr>
        <w:ind w:left="0" w:firstLine="709"/>
      </w:pPr>
      <w:r w:rsidRPr="00F91BC1">
        <w:t>Формирование внутренних транспортных связей между отдельными обособленными частями муниципального образования:</w:t>
      </w:r>
    </w:p>
    <w:p w14:paraId="4380308D" w14:textId="77777777" w:rsidR="0095318E" w:rsidRPr="00F91BC1" w:rsidRDefault="0095318E" w:rsidP="005E263D">
      <w:pPr>
        <w:numPr>
          <w:ilvl w:val="0"/>
          <w:numId w:val="85"/>
        </w:numPr>
        <w:ind w:left="0" w:firstLine="709"/>
      </w:pPr>
      <w:r w:rsidRPr="00F91BC1">
        <w:t>Планомерное увеличение протяженности автодорог с твердым покрытием.</w:t>
      </w:r>
    </w:p>
    <w:p w14:paraId="27D3721B" w14:textId="77777777" w:rsidR="0095318E" w:rsidRPr="00F91BC1" w:rsidRDefault="0095318E" w:rsidP="005E263D">
      <w:pPr>
        <w:numPr>
          <w:ilvl w:val="0"/>
          <w:numId w:val="85"/>
        </w:numPr>
        <w:ind w:left="0" w:firstLine="709"/>
      </w:pPr>
      <w:r w:rsidRPr="00F91BC1">
        <w:t>Упорядочение улично-дорожной сети в отдельных населённых пунктах, решаемое в комплексе с архитектурно-планировочными мероприятиями.</w:t>
      </w:r>
    </w:p>
    <w:p w14:paraId="75CD4A53" w14:textId="345D709C" w:rsidR="0095318E" w:rsidRPr="00F91BC1" w:rsidRDefault="0095318E" w:rsidP="005E263D">
      <w:pPr>
        <w:numPr>
          <w:ilvl w:val="0"/>
          <w:numId w:val="85"/>
        </w:numPr>
        <w:ind w:left="0" w:firstLine="709"/>
      </w:pPr>
      <w:r w:rsidRPr="00F91BC1">
        <w:t>Формирование системы магистралей.</w:t>
      </w:r>
    </w:p>
    <w:p w14:paraId="5FA94E28" w14:textId="77777777" w:rsidR="0095318E" w:rsidRPr="00F91BC1" w:rsidRDefault="0095318E" w:rsidP="005E263D">
      <w:pPr>
        <w:numPr>
          <w:ilvl w:val="0"/>
          <w:numId w:val="85"/>
        </w:numPr>
        <w:ind w:left="0" w:firstLine="709"/>
      </w:pPr>
      <w:r w:rsidRPr="00F91BC1">
        <w:t>Развитие системы общественного транспорта:</w:t>
      </w:r>
    </w:p>
    <w:p w14:paraId="7D28460B" w14:textId="77777777" w:rsidR="0095318E" w:rsidRPr="00F91BC1" w:rsidRDefault="0095318E" w:rsidP="005E263D">
      <w:pPr>
        <w:numPr>
          <w:ilvl w:val="0"/>
          <w:numId w:val="85"/>
        </w:numPr>
        <w:ind w:left="0" w:firstLine="709"/>
      </w:pPr>
      <w:r w:rsidRPr="00F91BC1">
        <w:t>Упорядочение автобусных маршрутов для связи с областным центром.</w:t>
      </w:r>
    </w:p>
    <w:p w14:paraId="0D141B52" w14:textId="77777777" w:rsidR="0095318E" w:rsidRPr="00F91BC1" w:rsidRDefault="0095318E" w:rsidP="005E263D">
      <w:pPr>
        <w:numPr>
          <w:ilvl w:val="0"/>
          <w:numId w:val="85"/>
        </w:numPr>
        <w:ind w:left="0" w:firstLine="709"/>
      </w:pPr>
      <w:r w:rsidRPr="00F91BC1">
        <w:t>Организация автобусных маршрутов для сообщения между населенными пунктами муниципального образования.</w:t>
      </w:r>
    </w:p>
    <w:p w14:paraId="3E58791C" w14:textId="77777777" w:rsidR="004C1AED" w:rsidRPr="00F91BC1" w:rsidRDefault="004C1AED" w:rsidP="00205066"/>
    <w:bookmarkEnd w:id="64"/>
    <w:bookmarkEnd w:id="65"/>
    <w:bookmarkEnd w:id="66"/>
    <w:p w14:paraId="3BC95EAC" w14:textId="3499C6D5" w:rsidR="00205066" w:rsidRPr="00F91BC1" w:rsidRDefault="004C1AED" w:rsidP="006C7B4E">
      <w:pPr>
        <w:pStyle w:val="23"/>
      </w:pPr>
      <w:r w:rsidRPr="00F91BC1">
        <w:t>1.</w:t>
      </w:r>
      <w:r w:rsidR="003B0233" w:rsidRPr="00F91BC1">
        <w:t>8</w:t>
      </w:r>
      <w:r w:rsidR="00205066" w:rsidRPr="00F91BC1">
        <w:t>. Мероприятия по развитию и размещению объектов инженерной инфраструктуры</w:t>
      </w:r>
    </w:p>
    <w:p w14:paraId="16220786" w14:textId="77777777" w:rsidR="00201F4C" w:rsidRPr="00F91BC1" w:rsidRDefault="00201F4C" w:rsidP="00201F4C">
      <w:pPr>
        <w:pStyle w:val="41"/>
      </w:pPr>
      <w:bookmarkStart w:id="93" w:name="_Toc228180925"/>
      <w:r w:rsidRPr="00F91BC1">
        <w:t>Водоснабжение</w:t>
      </w:r>
    </w:p>
    <w:p w14:paraId="0D2EEFF7" w14:textId="77777777" w:rsidR="00201F4C" w:rsidRPr="00F91BC1" w:rsidRDefault="00201F4C" w:rsidP="00201F4C">
      <w:pPr>
        <w:pStyle w:val="51"/>
      </w:pPr>
      <w:r w:rsidRPr="00F91BC1">
        <w:t>Проектные решения</w:t>
      </w:r>
    </w:p>
    <w:p w14:paraId="0EECAFF4" w14:textId="77777777" w:rsidR="00201F4C" w:rsidRPr="00F91BC1" w:rsidRDefault="00201F4C" w:rsidP="00201F4C">
      <w:pPr>
        <w:rPr>
          <w:shd w:val="clear" w:color="auto" w:fill="FFFFFF"/>
        </w:rPr>
      </w:pPr>
      <w:bookmarkStart w:id="94" w:name="_Hlk171005308"/>
      <w:r w:rsidRPr="00F91BC1">
        <w:rPr>
          <w:shd w:val="clear" w:color="auto" w:fill="FFFFFF"/>
        </w:rPr>
        <w:t>Перечень мероприятий по развитию системы водоснабжения:</w:t>
      </w:r>
    </w:p>
    <w:bookmarkEnd w:id="94"/>
    <w:p w14:paraId="2926EB20" w14:textId="77777777" w:rsidR="00201F4C" w:rsidRPr="00F91BC1" w:rsidRDefault="00201F4C" w:rsidP="005E263D">
      <w:pPr>
        <w:pStyle w:val="afb"/>
        <w:numPr>
          <w:ilvl w:val="0"/>
          <w:numId w:val="86"/>
        </w:numPr>
        <w:ind w:left="0" w:firstLine="709"/>
        <w:rPr>
          <w:shd w:val="clear" w:color="auto" w:fill="FFFFFF"/>
        </w:rPr>
      </w:pPr>
      <w:r w:rsidRPr="00F91BC1">
        <w:rPr>
          <w:shd w:val="clear" w:color="auto" w:fill="FFFFFF"/>
        </w:rPr>
        <w:lastRenderedPageBreak/>
        <w:t>Реконструкция существующих сетей с заменой изношенных участков.</w:t>
      </w:r>
    </w:p>
    <w:p w14:paraId="5516E90A" w14:textId="3D1F254E" w:rsidR="00201F4C" w:rsidRPr="00F91BC1" w:rsidRDefault="00201F4C" w:rsidP="005E263D">
      <w:pPr>
        <w:pStyle w:val="afb"/>
        <w:numPr>
          <w:ilvl w:val="0"/>
          <w:numId w:val="86"/>
        </w:numPr>
        <w:ind w:left="0" w:firstLine="709"/>
        <w:rPr>
          <w:shd w:val="clear" w:color="auto" w:fill="FFFFFF"/>
        </w:rPr>
      </w:pPr>
      <w:r w:rsidRPr="00F91BC1">
        <w:rPr>
          <w:shd w:val="clear" w:color="auto" w:fill="FFFFFF"/>
        </w:rPr>
        <w:t xml:space="preserve">Постепенный – на расчётный срок и перспективу, и далее – переход на снабжение питьевой водой на территории </w:t>
      </w:r>
      <w:proofErr w:type="spellStart"/>
      <w:r w:rsidR="00AD5AAF" w:rsidRPr="00F91BC1">
        <w:rPr>
          <w:shd w:val="clear" w:color="auto" w:fill="FFFFFF"/>
        </w:rPr>
        <w:t>Петушенского</w:t>
      </w:r>
      <w:proofErr w:type="spellEnd"/>
      <w:r w:rsidRPr="00F91BC1">
        <w:rPr>
          <w:shd w:val="clear" w:color="auto" w:fill="FFFFFF"/>
        </w:rPr>
        <w:t xml:space="preserve"> сельского поселения.</w:t>
      </w:r>
    </w:p>
    <w:p w14:paraId="6AF70A3C" w14:textId="77777777" w:rsidR="00201F4C" w:rsidRPr="00F91BC1" w:rsidRDefault="00201F4C" w:rsidP="005E263D">
      <w:pPr>
        <w:pStyle w:val="afb"/>
        <w:numPr>
          <w:ilvl w:val="0"/>
          <w:numId w:val="86"/>
        </w:numPr>
        <w:ind w:left="0" w:firstLine="709"/>
        <w:rPr>
          <w:shd w:val="clear" w:color="auto" w:fill="FFFFFF"/>
        </w:rPr>
      </w:pPr>
      <w:r w:rsidRPr="00F91BC1">
        <w:rPr>
          <w:shd w:val="clear" w:color="auto" w:fill="FFFFFF"/>
        </w:rPr>
        <w:t>Строительство магистральных сетей инженерного обеспечения поселения.</w:t>
      </w:r>
    </w:p>
    <w:p w14:paraId="22508554" w14:textId="77777777" w:rsidR="00201F4C" w:rsidRPr="00F91BC1" w:rsidRDefault="00201F4C" w:rsidP="00201F4C">
      <w:pPr>
        <w:pStyle w:val="51"/>
      </w:pPr>
      <w:r w:rsidRPr="00F91BC1">
        <w:t>Система и схема водоснабжения</w:t>
      </w:r>
    </w:p>
    <w:p w14:paraId="5359CBAB" w14:textId="77777777" w:rsidR="00201F4C" w:rsidRPr="00F91BC1" w:rsidRDefault="00201F4C" w:rsidP="00201F4C">
      <w:pPr>
        <w:rPr>
          <w:shd w:val="clear" w:color="auto" w:fill="FFFFFF"/>
        </w:rPr>
      </w:pPr>
      <w:r w:rsidRPr="00F91BC1">
        <w:rPr>
          <w:shd w:val="clear" w:color="auto" w:fill="FFFFFF"/>
        </w:rPr>
        <w:t>Схема водоснабжения сохраняется существующая, с развитием, реконструкцией и строительством сетей и сооружений водопровода.</w:t>
      </w:r>
    </w:p>
    <w:p w14:paraId="36E73D4F" w14:textId="77777777" w:rsidR="00201F4C" w:rsidRPr="00F91BC1" w:rsidRDefault="00201F4C" w:rsidP="00201F4C">
      <w:pPr>
        <w:rPr>
          <w:shd w:val="clear" w:color="auto" w:fill="FFFFFF"/>
        </w:rPr>
      </w:pPr>
      <w:r w:rsidRPr="00F91BC1">
        <w:rPr>
          <w:shd w:val="clear" w:color="auto" w:fill="FFFFFF"/>
        </w:rPr>
        <w:t>Водоснабжение площадок нового строительства осуществляется прокладкой водопроводных сетей, с подключением к существующим сетям водопровода.</w:t>
      </w:r>
    </w:p>
    <w:p w14:paraId="6027BF89" w14:textId="77777777" w:rsidR="00201F4C" w:rsidRPr="00F91BC1" w:rsidRDefault="00201F4C" w:rsidP="00201F4C">
      <w:pPr>
        <w:rPr>
          <w:shd w:val="clear" w:color="auto" w:fill="FFFFFF"/>
        </w:rPr>
      </w:pPr>
      <w:r w:rsidRPr="00F91BC1">
        <w:rPr>
          <w:shd w:val="clear" w:color="auto" w:fill="FFFFFF"/>
        </w:rPr>
        <w:t>Водопроводная сеть проектируется кольцевой, с установкой на ней пожарных гидрантов.</w:t>
      </w:r>
    </w:p>
    <w:p w14:paraId="6FEBE1AE" w14:textId="4388990A" w:rsidR="00201F4C" w:rsidRPr="00F91BC1" w:rsidRDefault="00201F4C" w:rsidP="00201F4C">
      <w:pPr>
        <w:rPr>
          <w:shd w:val="clear" w:color="auto" w:fill="FFFFFF"/>
        </w:rPr>
      </w:pPr>
      <w:r w:rsidRPr="00F91BC1">
        <w:rPr>
          <w:shd w:val="clear" w:color="auto" w:fill="FFFFFF"/>
        </w:rPr>
        <w:t xml:space="preserve">В системе водоснабжения </w:t>
      </w:r>
      <w:proofErr w:type="spellStart"/>
      <w:r w:rsidR="00E0000B" w:rsidRPr="00F91BC1">
        <w:rPr>
          <w:shd w:val="clear" w:color="auto" w:fill="FFFFFF"/>
        </w:rPr>
        <w:t>Петушенского</w:t>
      </w:r>
      <w:proofErr w:type="spellEnd"/>
      <w:r w:rsidRPr="00F91BC1">
        <w:rPr>
          <w:shd w:val="clear" w:color="auto" w:fill="FFFFFF"/>
        </w:rPr>
        <w:t xml:space="preserve"> сельского поселения должен быть выполнен комплекс мероприятий по реконструкции водопроводных сетей, замене арматуры и санитарно-технического оборудования, установка водомеров, внедрены мероприятия по рациональному и экономному водопотреблению.</w:t>
      </w:r>
    </w:p>
    <w:p w14:paraId="473DB42A" w14:textId="77777777" w:rsidR="00201F4C" w:rsidRPr="00F91BC1" w:rsidRDefault="00201F4C" w:rsidP="00201F4C">
      <w:pPr>
        <w:rPr>
          <w:shd w:val="clear" w:color="auto" w:fill="FFFFFF"/>
        </w:rPr>
      </w:pPr>
      <w:r w:rsidRPr="00F91BC1">
        <w:rPr>
          <w:shd w:val="clear" w:color="auto" w:fill="FFFFFF"/>
        </w:rPr>
        <w:t>Проведение такого комплекса мероприятий может дать снижение водопотребления на 20-30%.</w:t>
      </w:r>
    </w:p>
    <w:bookmarkEnd w:id="93"/>
    <w:p w14:paraId="25359516" w14:textId="77777777" w:rsidR="00201F4C" w:rsidRPr="00F91BC1" w:rsidRDefault="00201F4C" w:rsidP="00201F4C">
      <w:pPr>
        <w:pStyle w:val="41"/>
      </w:pPr>
      <w:r w:rsidRPr="00F91BC1">
        <w:t>Водоотведение (канализация)</w:t>
      </w:r>
    </w:p>
    <w:p w14:paraId="13A54111" w14:textId="77777777" w:rsidR="00201F4C" w:rsidRPr="00F91BC1" w:rsidRDefault="00201F4C" w:rsidP="00201F4C">
      <w:pPr>
        <w:pStyle w:val="51"/>
      </w:pPr>
      <w:r w:rsidRPr="00F91BC1">
        <w:t>Проектные решения</w:t>
      </w:r>
    </w:p>
    <w:p w14:paraId="45BDD502" w14:textId="77777777" w:rsidR="00201F4C" w:rsidRPr="00F91BC1" w:rsidRDefault="00201F4C" w:rsidP="00201F4C">
      <w:pPr>
        <w:rPr>
          <w:shd w:val="clear" w:color="auto" w:fill="FFFFFF"/>
        </w:rPr>
      </w:pPr>
      <w:r w:rsidRPr="00F91BC1">
        <w:rPr>
          <w:shd w:val="clear" w:color="auto" w:fill="FFFFFF"/>
        </w:rPr>
        <w:t>Расчетные расходы сточных вод, как и расходы воды, определены исходя из степени благоустройства жилой застройки и сохраняемого жилого фонда. При этом удельные нормы водоотведения принимаются равными нормам водопотребления. На основании СП 32.13330.2018, удельные нормы водоотведения от жилой и общественной застройки соответствуют принятым нормам водопотребления, приведенным в разделе «Водоснабжение» с учетом понижающего коэффициента для сельских населенных пунктов (поселки и села) – 0,6.</w:t>
      </w:r>
    </w:p>
    <w:p w14:paraId="1EA19189" w14:textId="77777777" w:rsidR="00201F4C" w:rsidRPr="00F91BC1" w:rsidRDefault="00201F4C" w:rsidP="00201F4C">
      <w:pPr>
        <w:rPr>
          <w:shd w:val="clear" w:color="auto" w:fill="FFFFFF"/>
        </w:rPr>
      </w:pPr>
      <w:r w:rsidRPr="00F91BC1">
        <w:rPr>
          <w:shd w:val="clear" w:color="auto" w:fill="FFFFFF"/>
        </w:rPr>
        <w:t>Неучтенные расходы стоков и прочие расходы приняты в размере 5% от расхода воды на нужды населения.</w:t>
      </w:r>
    </w:p>
    <w:p w14:paraId="3758E626" w14:textId="77777777" w:rsidR="00201F4C" w:rsidRPr="00F91BC1" w:rsidRDefault="00201F4C" w:rsidP="00201F4C">
      <w:pPr>
        <w:rPr>
          <w:shd w:val="clear" w:color="auto" w:fill="FFFFFF"/>
        </w:rPr>
      </w:pPr>
      <w:r w:rsidRPr="00F91BC1">
        <w:rPr>
          <w:shd w:val="clear" w:color="auto" w:fill="FFFFFF"/>
        </w:rPr>
        <w:t>Расходы стоков от промышленных предприятий приняты по данным о существующем водоотведении с ростом на 10% на расчетный срок.</w:t>
      </w:r>
    </w:p>
    <w:p w14:paraId="68820E2D" w14:textId="77777777" w:rsidR="00201F4C" w:rsidRPr="00F91BC1" w:rsidRDefault="00201F4C" w:rsidP="00201F4C">
      <w:pPr>
        <w:pStyle w:val="51"/>
      </w:pPr>
      <w:r w:rsidRPr="00F91BC1">
        <w:t>Система и схема канализации</w:t>
      </w:r>
    </w:p>
    <w:p w14:paraId="6066D466" w14:textId="77777777" w:rsidR="00201F4C" w:rsidRPr="00F91BC1" w:rsidRDefault="00201F4C" w:rsidP="00201F4C">
      <w:pPr>
        <w:rPr>
          <w:shd w:val="clear" w:color="auto" w:fill="FFFFFF"/>
        </w:rPr>
      </w:pPr>
      <w:r w:rsidRPr="00F91BC1">
        <w:rPr>
          <w:shd w:val="clear" w:color="auto" w:fill="FFFFFF"/>
        </w:rPr>
        <w:t>Система канализации принята полная раздельная, при которой хозяйственно-бытовая сеть прокладывается для отведения стоков от жилой и общественной застройки.</w:t>
      </w:r>
    </w:p>
    <w:p w14:paraId="63EF3727" w14:textId="77777777" w:rsidR="00201F4C" w:rsidRPr="00F91BC1" w:rsidRDefault="00201F4C" w:rsidP="00201F4C">
      <w:pPr>
        <w:rPr>
          <w:shd w:val="clear" w:color="auto" w:fill="FFFFFF"/>
        </w:rPr>
      </w:pPr>
      <w:r w:rsidRPr="00F91BC1">
        <w:rPr>
          <w:shd w:val="clear" w:color="auto" w:fill="FFFFFF"/>
        </w:rPr>
        <w:t>Производственные сточные воды, не отвечающие требованиям по совместному отведению и очистке с бытовыми стоками, должны подвергаться предварительной очистке.</w:t>
      </w:r>
    </w:p>
    <w:p w14:paraId="6B23B4CC" w14:textId="7209192E" w:rsidR="00201F4C" w:rsidRPr="00F91BC1" w:rsidRDefault="00201F4C" w:rsidP="00201F4C">
      <w:pPr>
        <w:rPr>
          <w:shd w:val="clear" w:color="auto" w:fill="FFFFFF"/>
        </w:rPr>
      </w:pPr>
      <w:r w:rsidRPr="00F91BC1">
        <w:rPr>
          <w:shd w:val="clear" w:color="auto" w:fill="FFFFFF"/>
        </w:rPr>
        <w:t xml:space="preserve">Проектом предусматривается развитие централизованных систем населённых пунктов хозяйственно-бытовой канализации </w:t>
      </w:r>
      <w:proofErr w:type="spellStart"/>
      <w:r w:rsidR="00E4158A" w:rsidRPr="00F91BC1">
        <w:rPr>
          <w:shd w:val="clear" w:color="auto" w:fill="FFFFFF"/>
        </w:rPr>
        <w:t>Петушенского</w:t>
      </w:r>
      <w:proofErr w:type="spellEnd"/>
      <w:r w:rsidRPr="00F91BC1">
        <w:rPr>
          <w:shd w:val="clear" w:color="auto" w:fill="FFFFFF"/>
        </w:rPr>
        <w:t xml:space="preserve"> сельского поселения.</w:t>
      </w:r>
    </w:p>
    <w:p w14:paraId="53DBE9F3" w14:textId="77777777" w:rsidR="00201F4C" w:rsidRPr="00F91BC1" w:rsidRDefault="00201F4C" w:rsidP="00201F4C">
      <w:pPr>
        <w:pStyle w:val="41"/>
      </w:pPr>
      <w:r w:rsidRPr="00F91BC1">
        <w:t>Теплоснабжение</w:t>
      </w:r>
    </w:p>
    <w:p w14:paraId="54B58178" w14:textId="77777777" w:rsidR="00201F4C" w:rsidRPr="00F91BC1" w:rsidRDefault="00201F4C" w:rsidP="00201F4C">
      <w:pPr>
        <w:rPr>
          <w:shd w:val="clear" w:color="auto" w:fill="FFFFFF"/>
        </w:rPr>
      </w:pPr>
      <w:r w:rsidRPr="00F91BC1">
        <w:rPr>
          <w:shd w:val="clear" w:color="auto" w:fill="FFFFFF"/>
        </w:rPr>
        <w:t>Потребители сельскохозяйственного производства и капитальные здания жилой и общественной застройки населённых пунктов будут обеспечиваться от встроенных, пристроенных и отдельно-стоящих котельных, оборудованных котлами небольшой мощности.</w:t>
      </w:r>
    </w:p>
    <w:p w14:paraId="5234AD7D" w14:textId="77777777" w:rsidR="00201F4C" w:rsidRPr="00F91BC1" w:rsidRDefault="00201F4C" w:rsidP="00201F4C">
      <w:pPr>
        <w:rPr>
          <w:shd w:val="clear" w:color="auto" w:fill="FFFFFF"/>
        </w:rPr>
      </w:pPr>
      <w:r w:rsidRPr="00F91BC1">
        <w:rPr>
          <w:shd w:val="clear" w:color="auto" w:fill="FFFFFF"/>
        </w:rPr>
        <w:t xml:space="preserve">Покрытие нагрузки на перспективу может быть обеспечено за счет существующих теплоисточников, с учетом их модернизации. Применение высокоэффективных теплоизоляционных материалов, энергосберегающих технологий </w:t>
      </w:r>
      <w:r w:rsidRPr="00F91BC1">
        <w:rPr>
          <w:shd w:val="clear" w:color="auto" w:fill="FFFFFF"/>
        </w:rPr>
        <w:lastRenderedPageBreak/>
        <w:t>и приборов учета в расчетный срок позволит сократить потребление тепла на 10-15% (10-15 Гкал/час) от существующего. В данном случае увеличения мощности котельных потребуется наполовину меньше.</w:t>
      </w:r>
    </w:p>
    <w:p w14:paraId="49F06688" w14:textId="77777777" w:rsidR="00201F4C" w:rsidRPr="00F91BC1" w:rsidRDefault="00201F4C" w:rsidP="00201F4C">
      <w:pPr>
        <w:pStyle w:val="41"/>
      </w:pPr>
      <w:r w:rsidRPr="00F91BC1">
        <w:t>Газоснабжение</w:t>
      </w:r>
    </w:p>
    <w:p w14:paraId="269A4C3F" w14:textId="01A48A95" w:rsidR="00201F4C" w:rsidRPr="00F91BC1" w:rsidRDefault="00201F4C" w:rsidP="00201F4C">
      <w:pPr>
        <w:rPr>
          <w:shd w:val="clear" w:color="auto" w:fill="FFFFFF"/>
        </w:rPr>
      </w:pPr>
      <w:bookmarkStart w:id="95" w:name="_Toc228180927"/>
      <w:r w:rsidRPr="00F91BC1">
        <w:rPr>
          <w:shd w:val="clear" w:color="auto" w:fill="FFFFFF"/>
        </w:rPr>
        <w:t xml:space="preserve">Перспективное развитие системы газоснабжения </w:t>
      </w:r>
      <w:proofErr w:type="spellStart"/>
      <w:r w:rsidR="0078455B" w:rsidRPr="00F91BC1">
        <w:rPr>
          <w:shd w:val="clear" w:color="auto" w:fill="FFFFFF"/>
        </w:rPr>
        <w:t>Петушенского</w:t>
      </w:r>
      <w:proofErr w:type="spellEnd"/>
      <w:r w:rsidRPr="00F91BC1">
        <w:rPr>
          <w:shd w:val="clear" w:color="auto" w:fill="FFFFFF"/>
        </w:rPr>
        <w:t xml:space="preserve"> сельского поселения следует предусматривать природным газом с использованием существующих газопроводов высокого давления с дополнительной установкой газорегуляторных пунктов.</w:t>
      </w:r>
    </w:p>
    <w:p w14:paraId="290D1DF8" w14:textId="77777777" w:rsidR="00201F4C" w:rsidRPr="00F91BC1" w:rsidRDefault="00201F4C" w:rsidP="00201F4C">
      <w:pPr>
        <w:rPr>
          <w:shd w:val="clear" w:color="auto" w:fill="FFFFFF"/>
        </w:rPr>
      </w:pPr>
      <w:r w:rsidRPr="00F91BC1">
        <w:rPr>
          <w:shd w:val="clear" w:color="auto" w:fill="FFFFFF"/>
        </w:rPr>
        <w:t>Перечень мероприятий по развитию системы водоснабжения:</w:t>
      </w:r>
    </w:p>
    <w:p w14:paraId="774369F0" w14:textId="2470F58A" w:rsidR="00201F4C" w:rsidRPr="00F91BC1" w:rsidRDefault="00201F4C" w:rsidP="005E263D">
      <w:pPr>
        <w:pStyle w:val="afb"/>
        <w:numPr>
          <w:ilvl w:val="0"/>
          <w:numId w:val="88"/>
        </w:numPr>
        <w:ind w:left="0" w:firstLine="709"/>
        <w:rPr>
          <w:shd w:val="clear" w:color="auto" w:fill="FFFFFF"/>
        </w:rPr>
      </w:pPr>
      <w:r w:rsidRPr="00F91BC1">
        <w:rPr>
          <w:shd w:val="clear" w:color="auto" w:fill="FFFFFF"/>
        </w:rPr>
        <w:t>Газификация всех населённых пунктов поселения</w:t>
      </w:r>
      <w:r w:rsidR="00E1543B" w:rsidRPr="00F91BC1">
        <w:rPr>
          <w:shd w:val="clear" w:color="auto" w:fill="FFFFFF"/>
        </w:rPr>
        <w:t>;</w:t>
      </w:r>
    </w:p>
    <w:p w14:paraId="66D99858" w14:textId="557FDE70" w:rsidR="00E1543B" w:rsidRPr="00F91BC1" w:rsidRDefault="00CF6CA6" w:rsidP="005E263D">
      <w:pPr>
        <w:pStyle w:val="afb"/>
        <w:numPr>
          <w:ilvl w:val="0"/>
          <w:numId w:val="88"/>
        </w:numPr>
        <w:ind w:left="0" w:firstLine="709"/>
        <w:rPr>
          <w:shd w:val="clear" w:color="auto" w:fill="FFFFFF"/>
        </w:rPr>
      </w:pPr>
      <w:r w:rsidRPr="00F91BC1">
        <w:rPr>
          <w:shd w:val="clear" w:color="auto" w:fill="FFFFFF"/>
        </w:rPr>
        <w:t>Строительство газопровода к с. </w:t>
      </w:r>
      <w:proofErr w:type="spellStart"/>
      <w:r w:rsidRPr="00F91BC1">
        <w:rPr>
          <w:shd w:val="clear" w:color="auto" w:fill="FFFFFF"/>
        </w:rPr>
        <w:t>Шейно</w:t>
      </w:r>
      <w:proofErr w:type="spellEnd"/>
      <w:r w:rsidRPr="00F91BC1">
        <w:rPr>
          <w:shd w:val="clear" w:color="auto" w:fill="FFFFFF"/>
        </w:rPr>
        <w:t>.</w:t>
      </w:r>
    </w:p>
    <w:p w14:paraId="70441AE3" w14:textId="77777777" w:rsidR="00201F4C" w:rsidRPr="00F91BC1" w:rsidRDefault="00201F4C" w:rsidP="00201F4C">
      <w:pPr>
        <w:pStyle w:val="41"/>
      </w:pPr>
      <w:r w:rsidRPr="00F91BC1">
        <w:t>Электроснабжение</w:t>
      </w:r>
      <w:bookmarkEnd w:id="95"/>
    </w:p>
    <w:p w14:paraId="7FC87CA8" w14:textId="60B5A7E8" w:rsidR="00201F4C" w:rsidRPr="00F91BC1" w:rsidRDefault="00201F4C" w:rsidP="00201F4C">
      <w:pPr>
        <w:rPr>
          <w:shd w:val="clear" w:color="auto" w:fill="FFFFFF"/>
        </w:rPr>
      </w:pPr>
      <w:r w:rsidRPr="00F91BC1">
        <w:rPr>
          <w:shd w:val="clear" w:color="auto" w:fill="FFFFFF"/>
        </w:rPr>
        <w:t xml:space="preserve">На территории </w:t>
      </w:r>
      <w:proofErr w:type="spellStart"/>
      <w:r w:rsidR="002069F3" w:rsidRPr="00F91BC1">
        <w:rPr>
          <w:shd w:val="clear" w:color="auto" w:fill="FFFFFF"/>
        </w:rPr>
        <w:t>Петушенского</w:t>
      </w:r>
      <w:proofErr w:type="spellEnd"/>
      <w:r w:rsidRPr="00F91BC1">
        <w:rPr>
          <w:shd w:val="clear" w:color="auto" w:fill="FFFFFF"/>
        </w:rPr>
        <w:t xml:space="preserve"> сельского поселения предполагается развитие электрических сетей в связи со строительством новых кварталов. Прокладку кабелей согласовать с ведомственными организациями во время строительства.</w:t>
      </w:r>
    </w:p>
    <w:p w14:paraId="3AE07EEC" w14:textId="77777777" w:rsidR="00201F4C" w:rsidRPr="00F91BC1" w:rsidRDefault="00201F4C" w:rsidP="00201F4C">
      <w:pPr>
        <w:rPr>
          <w:shd w:val="clear" w:color="auto" w:fill="FFFFFF"/>
        </w:rPr>
      </w:pPr>
      <w:r w:rsidRPr="00F91BC1">
        <w:rPr>
          <w:shd w:val="clear" w:color="auto" w:fill="FFFFFF"/>
        </w:rPr>
        <w:t>Перечень мероприятий по развитию системы водоснабжения:</w:t>
      </w:r>
    </w:p>
    <w:p w14:paraId="517204EB" w14:textId="77777777" w:rsidR="00201F4C" w:rsidRPr="00F91BC1" w:rsidRDefault="00201F4C" w:rsidP="005E263D">
      <w:pPr>
        <w:pStyle w:val="afb"/>
        <w:numPr>
          <w:ilvl w:val="0"/>
          <w:numId w:val="87"/>
        </w:numPr>
        <w:ind w:left="0" w:firstLine="709"/>
        <w:rPr>
          <w:shd w:val="clear" w:color="auto" w:fill="FFFFFF"/>
        </w:rPr>
      </w:pPr>
      <w:r w:rsidRPr="00F91BC1">
        <w:rPr>
          <w:shd w:val="clear" w:color="auto" w:fill="FFFFFF"/>
        </w:rPr>
        <w:t>Приоритетное развитие энергосберегающих технологий при реконструкции и застройке.</w:t>
      </w:r>
    </w:p>
    <w:p w14:paraId="1E3380DE" w14:textId="77777777" w:rsidR="00201F4C" w:rsidRPr="00F91BC1" w:rsidRDefault="00201F4C" w:rsidP="00201F4C">
      <w:pPr>
        <w:pStyle w:val="41"/>
      </w:pPr>
      <w:r w:rsidRPr="00F91BC1">
        <w:t>Связь</w:t>
      </w:r>
    </w:p>
    <w:p w14:paraId="0AF7049E" w14:textId="77777777" w:rsidR="00201F4C" w:rsidRPr="00F91BC1" w:rsidRDefault="00201F4C" w:rsidP="00201F4C">
      <w:pPr>
        <w:rPr>
          <w:shd w:val="clear" w:color="auto" w:fill="FFFFFF"/>
        </w:rPr>
      </w:pPr>
      <w:r w:rsidRPr="00F91BC1">
        <w:rPr>
          <w:shd w:val="clear" w:color="auto" w:fill="FFFFFF"/>
        </w:rPr>
        <w:t>Предлагается способствовать дальнейшему расширению сети объектов, обеспечивающих стабильный доступ населения населённых пунктов к стационарной и мобильной связи и другим телекоммуникационным услугам.</w:t>
      </w:r>
    </w:p>
    <w:p w14:paraId="5ABF9C4A" w14:textId="0355C268" w:rsidR="00205066" w:rsidRPr="00F91BC1" w:rsidRDefault="00201F4C" w:rsidP="00201F4C">
      <w:pPr>
        <w:tabs>
          <w:tab w:val="left" w:pos="709"/>
        </w:tabs>
        <w:rPr>
          <w:shd w:val="clear" w:color="auto" w:fill="FFFFFF"/>
        </w:rPr>
      </w:pPr>
      <w:r w:rsidRPr="00F91BC1">
        <w:rPr>
          <w:shd w:val="clear" w:color="auto" w:fill="FFFFFF"/>
        </w:rPr>
        <w:t>Количество абонентов стационарной проводной связи к 2016 году может вырасти на 10-25%.</w:t>
      </w:r>
    </w:p>
    <w:p w14:paraId="0C0FAF68" w14:textId="77777777" w:rsidR="00201F4C" w:rsidRPr="00F91BC1" w:rsidRDefault="00201F4C" w:rsidP="00201F4C">
      <w:pPr>
        <w:tabs>
          <w:tab w:val="left" w:pos="709"/>
        </w:tabs>
      </w:pPr>
    </w:p>
    <w:p w14:paraId="20EBCF5A" w14:textId="16EAB3DB" w:rsidR="00525D17" w:rsidRPr="00F91BC1" w:rsidRDefault="00525D17" w:rsidP="00525D17">
      <w:pPr>
        <w:pStyle w:val="23"/>
      </w:pPr>
      <w:bookmarkStart w:id="96" w:name="_Toc490584153"/>
      <w:r w:rsidRPr="00F91BC1">
        <w:t>1.</w:t>
      </w:r>
      <w:r w:rsidR="00F4341E" w:rsidRPr="00F91BC1">
        <w:t>9</w:t>
      </w:r>
      <w:r w:rsidRPr="00F91BC1">
        <w:t xml:space="preserve">. </w:t>
      </w:r>
      <w:r w:rsidR="00024AEF" w:rsidRPr="00F91BC1">
        <w:t xml:space="preserve">Мероприятия по охране </w:t>
      </w:r>
      <w:r w:rsidR="00F41DD8" w:rsidRPr="00F91BC1">
        <w:t>окружающей среды</w:t>
      </w:r>
      <w:r w:rsidR="00024AEF" w:rsidRPr="00F91BC1">
        <w:t>.</w:t>
      </w:r>
    </w:p>
    <w:p w14:paraId="48289BDC" w14:textId="77777777" w:rsidR="00B135CC" w:rsidRPr="00F91BC1" w:rsidRDefault="00B135CC" w:rsidP="00A2314C">
      <w:pPr>
        <w:pStyle w:val="41"/>
        <w:rPr>
          <w:bCs/>
        </w:rPr>
      </w:pPr>
      <w:r w:rsidRPr="00F91BC1">
        <w:t>Комплекс планировочных природоохранных мер</w:t>
      </w:r>
    </w:p>
    <w:p w14:paraId="58F02687" w14:textId="5B8B2734" w:rsidR="00B135CC" w:rsidRPr="00F91BC1" w:rsidRDefault="00B135CC" w:rsidP="00A2314C">
      <w:pPr>
        <w:rPr>
          <w:shd w:val="clear" w:color="auto" w:fill="FFFFFF"/>
        </w:rPr>
      </w:pPr>
      <w:r w:rsidRPr="00F91BC1">
        <w:rPr>
          <w:shd w:val="clear" w:color="auto" w:fill="FFFFFF"/>
        </w:rPr>
        <w:t xml:space="preserve">Проектным решением генерального плана предусматривается необходимость реализации градостроительных приемов и мероприятий, направленных на «экологизацию» планировочной, транспортной и инженерной инфраструктуры </w:t>
      </w:r>
      <w:r w:rsidR="00D95947" w:rsidRPr="00F91BC1">
        <w:rPr>
          <w:shd w:val="clear" w:color="auto" w:fill="FFFFFF"/>
        </w:rPr>
        <w:t>сельского поселения</w:t>
      </w:r>
      <w:r w:rsidRPr="00F91BC1">
        <w:rPr>
          <w:shd w:val="clear" w:color="auto" w:fill="FFFFFF"/>
        </w:rPr>
        <w:t xml:space="preserve"> для улучшения условий проживания и отдыха населения, восполнение утраченных элементов природной среды и охрану качества и естественных свойств ее компонентов.</w:t>
      </w:r>
    </w:p>
    <w:p w14:paraId="1003008F" w14:textId="77777777" w:rsidR="00B135CC" w:rsidRPr="00F91BC1" w:rsidRDefault="00B135CC" w:rsidP="00A2314C">
      <w:pPr>
        <w:rPr>
          <w:shd w:val="clear" w:color="auto" w:fill="FFFFFF"/>
        </w:rPr>
      </w:pPr>
      <w:r w:rsidRPr="00F91BC1">
        <w:rPr>
          <w:shd w:val="clear" w:color="auto" w:fill="FFFFFF"/>
        </w:rPr>
        <w:t>Для объектов, являющихся источниками воздействия на среду обитания, разрабатывается проект обоснования размера санитарно-защитной зоны, согласно СанПиН 2.2.1/2.1.1.1200-03.</w:t>
      </w:r>
    </w:p>
    <w:p w14:paraId="5E39168F" w14:textId="77777777" w:rsidR="00B135CC" w:rsidRPr="00F91BC1" w:rsidRDefault="00B135CC" w:rsidP="00A2314C">
      <w:pPr>
        <w:rPr>
          <w:shd w:val="clear" w:color="auto" w:fill="FFFFFF"/>
        </w:rPr>
      </w:pPr>
      <w:r w:rsidRPr="00F91BC1">
        <w:rPr>
          <w:shd w:val="clear" w:color="auto" w:fill="FFFFFF"/>
        </w:rPr>
        <w:t>Ориентировочный размер санитарно-защитной зоны по классификации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4F235705" w14:textId="77777777" w:rsidR="00B135CC" w:rsidRPr="00F91BC1" w:rsidRDefault="00B135CC" w:rsidP="00A2314C">
      <w:pPr>
        <w:rPr>
          <w:shd w:val="clear" w:color="auto" w:fill="FFFFFF"/>
        </w:rPr>
      </w:pPr>
      <w:r w:rsidRPr="00F91BC1">
        <w:rPr>
          <w:shd w:val="clear" w:color="auto" w:fill="FFFFFF"/>
        </w:rPr>
        <w:t>Санитарно-защитная зона промышленных производств и объектов разрабатывается последовательно: расчетная (предварительная) санитарно-защитная зона, выполненная на основании проекта с расчетами рассеивания загрязнения атмосферного воздуха и физического воздействия на атмосферный воздух (шум, вибрация, ЭМП и др.); установленная (окончательная) – на основании результатов натурных наблюдений и измерений для подтверждения расчетных параметров.</w:t>
      </w:r>
    </w:p>
    <w:p w14:paraId="19CE4A50" w14:textId="77777777" w:rsidR="00B135CC" w:rsidRPr="00F91BC1" w:rsidRDefault="00B135CC" w:rsidP="00A2314C">
      <w:pPr>
        <w:rPr>
          <w:shd w:val="clear" w:color="auto" w:fill="FFFFFF"/>
        </w:rPr>
      </w:pPr>
      <w:r w:rsidRPr="00F91BC1">
        <w:rPr>
          <w:shd w:val="clear" w:color="auto" w:fill="FFFFFF"/>
        </w:rPr>
        <w:lastRenderedPageBreak/>
        <w:t>Для автомагистралей,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1A059D55" w14:textId="47BEDEA6" w:rsidR="00B135CC" w:rsidRPr="00F91BC1" w:rsidRDefault="00B135CC" w:rsidP="00A2314C">
      <w:pPr>
        <w:rPr>
          <w:shd w:val="clear" w:color="auto" w:fill="FFFFFF"/>
        </w:rPr>
      </w:pPr>
      <w:r w:rsidRPr="00F91BC1">
        <w:rPr>
          <w:shd w:val="clear" w:color="auto" w:fill="FFFFFF"/>
        </w:rPr>
        <w:t xml:space="preserve">Особые микроклиматические условия </w:t>
      </w:r>
      <w:proofErr w:type="spellStart"/>
      <w:r w:rsidR="00776383" w:rsidRPr="00F91BC1">
        <w:rPr>
          <w:shd w:val="clear" w:color="auto" w:fill="FFFFFF"/>
        </w:rPr>
        <w:t>Петушенского</w:t>
      </w:r>
      <w:proofErr w:type="spellEnd"/>
      <w:r w:rsidRPr="00F91BC1">
        <w:rPr>
          <w:shd w:val="clear" w:color="auto" w:fill="FFFFFF"/>
        </w:rPr>
        <w:t xml:space="preserve"> сельского поселения создают благоприятные условия для произрастания здесь большинства деревьев, кустарников. В качестве основных зелёных насаждений в </w:t>
      </w:r>
      <w:r w:rsidR="00B025F6" w:rsidRPr="00F91BC1">
        <w:rPr>
          <w:shd w:val="clear" w:color="auto" w:fill="FFFFFF"/>
        </w:rPr>
        <w:t>сельском поселении</w:t>
      </w:r>
      <w:r w:rsidRPr="00F91BC1">
        <w:rPr>
          <w:shd w:val="clear" w:color="auto" w:fill="FFFFFF"/>
        </w:rPr>
        <w:t xml:space="preserve"> выступают насаждения лесхоза, которые, к тому же выполняют экологические функции зелёной зоны. </w:t>
      </w:r>
    </w:p>
    <w:p w14:paraId="6471772E" w14:textId="77777777" w:rsidR="00B135CC" w:rsidRPr="00F91BC1" w:rsidRDefault="00B135CC" w:rsidP="00A2314C">
      <w:pPr>
        <w:rPr>
          <w:shd w:val="clear" w:color="auto" w:fill="FFFFFF"/>
        </w:rPr>
      </w:pPr>
      <w:r w:rsidRPr="00F91BC1">
        <w:rPr>
          <w:shd w:val="clear" w:color="auto" w:fill="FFFFFF"/>
        </w:rPr>
        <w:t xml:space="preserve">В настоящее время (при норме на одного жителя 21 м2 озеленённых территорий общего пользования с учётом рекреационных территорий) необходимо более 1,3 га озеленённых территорий общего пользования. </w:t>
      </w:r>
    </w:p>
    <w:p w14:paraId="6FF60D7A" w14:textId="77777777" w:rsidR="00B135CC" w:rsidRPr="00F91BC1" w:rsidRDefault="00B135CC" w:rsidP="00A2314C">
      <w:pPr>
        <w:rPr>
          <w:shd w:val="clear" w:color="auto" w:fill="FFFFFF"/>
        </w:rPr>
      </w:pPr>
      <w:r w:rsidRPr="00F91BC1">
        <w:rPr>
          <w:shd w:val="clear" w:color="auto" w:fill="FFFFFF"/>
        </w:rPr>
        <w:t>Озеленение центральных улиц вдоль в населенных пунктах необходимо в целях защиты от пыли, загрязнений атмосферного воздуха отходами транспорта и защиты от шума.</w:t>
      </w:r>
    </w:p>
    <w:p w14:paraId="4D70057E" w14:textId="77777777" w:rsidR="00B135CC" w:rsidRPr="00F91BC1" w:rsidRDefault="00B135CC" w:rsidP="00A2314C">
      <w:pPr>
        <w:rPr>
          <w:shd w:val="clear" w:color="auto" w:fill="FFFFFF"/>
        </w:rPr>
      </w:pPr>
      <w:r w:rsidRPr="00F91BC1">
        <w:rPr>
          <w:shd w:val="clear" w:color="auto" w:fill="FFFFFF"/>
        </w:rPr>
        <w:t xml:space="preserve">Генпланом предусматривается ликвидация сброса загрязненных сточных вод в открытые водоемы и на рельеф, развитие системы </w:t>
      </w:r>
      <w:proofErr w:type="spellStart"/>
      <w:r w:rsidRPr="00F91BC1">
        <w:rPr>
          <w:shd w:val="clear" w:color="auto" w:fill="FFFFFF"/>
        </w:rPr>
        <w:t>канализования</w:t>
      </w:r>
      <w:proofErr w:type="spellEnd"/>
      <w:r w:rsidRPr="00F91BC1">
        <w:rPr>
          <w:shd w:val="clear" w:color="auto" w:fill="FFFFFF"/>
        </w:rPr>
        <w:t xml:space="preserve"> поселения, строительство очистных сооружений канализации.</w:t>
      </w:r>
    </w:p>
    <w:p w14:paraId="5D8F9C7F" w14:textId="77777777" w:rsidR="00B135CC" w:rsidRPr="00F91BC1" w:rsidRDefault="00B135CC" w:rsidP="00A2314C">
      <w:pPr>
        <w:rPr>
          <w:shd w:val="clear" w:color="auto" w:fill="FFFFFF"/>
        </w:rPr>
      </w:pPr>
      <w:r w:rsidRPr="00F91BC1">
        <w:rPr>
          <w:shd w:val="clear" w:color="auto" w:fill="FFFFFF"/>
        </w:rPr>
        <w:t xml:space="preserve">Предлагаемая генпланом планировочная организация территории, функциональное зонирование, направленное на совершенствование системы расселения, территориальной структуры производства, социальной, транспортной и инженерной инфраструктуры, учитывает и необходимость формирования природно-экологического каркаса сельского поселения. </w:t>
      </w:r>
    </w:p>
    <w:p w14:paraId="6973994A" w14:textId="77777777" w:rsidR="00B135CC" w:rsidRPr="00F91BC1" w:rsidRDefault="00B135CC" w:rsidP="00A2314C">
      <w:pPr>
        <w:rPr>
          <w:shd w:val="clear" w:color="auto" w:fill="FFFFFF"/>
        </w:rPr>
      </w:pPr>
      <w:r w:rsidRPr="00F91BC1">
        <w:rPr>
          <w:shd w:val="clear" w:color="auto" w:fill="FFFFFF"/>
        </w:rPr>
        <w:t>Природно-экологический каркас призван ввести и закрепить более жесткие режимы использования включенных в него территорий, обеспечить непрерывность природного пространства с помощью формирования экологических коридоров.</w:t>
      </w:r>
    </w:p>
    <w:p w14:paraId="12CC8DF8" w14:textId="0E365AB2" w:rsidR="00B135CC" w:rsidRPr="00F91BC1" w:rsidRDefault="00B135CC" w:rsidP="00A2314C">
      <w:pPr>
        <w:rPr>
          <w:shd w:val="clear" w:color="auto" w:fill="FFFFFF"/>
        </w:rPr>
      </w:pPr>
      <w:r w:rsidRPr="00F91BC1">
        <w:rPr>
          <w:shd w:val="clear" w:color="auto" w:fill="FFFFFF"/>
        </w:rPr>
        <w:t xml:space="preserve">Возможности формирования полноценного природно-экологического каркаса </w:t>
      </w:r>
      <w:proofErr w:type="spellStart"/>
      <w:r w:rsidR="002B7D33" w:rsidRPr="00F91BC1">
        <w:rPr>
          <w:shd w:val="clear" w:color="auto" w:fill="FFFFFF"/>
        </w:rPr>
        <w:t>Петушенского</w:t>
      </w:r>
      <w:proofErr w:type="spellEnd"/>
      <w:r w:rsidRPr="00F91BC1">
        <w:rPr>
          <w:shd w:val="clear" w:color="auto" w:fill="FFFFFF"/>
        </w:rPr>
        <w:t xml:space="preserve"> сельского поселения определяются рядом нижеперечисленных факторов:</w:t>
      </w:r>
    </w:p>
    <w:p w14:paraId="4C6F0DA7" w14:textId="77777777" w:rsidR="00B135CC" w:rsidRPr="00F91BC1" w:rsidRDefault="00B135CC" w:rsidP="005E263D">
      <w:pPr>
        <w:pStyle w:val="afb"/>
        <w:numPr>
          <w:ilvl w:val="0"/>
          <w:numId w:val="89"/>
        </w:numPr>
        <w:ind w:left="0" w:firstLine="709"/>
        <w:rPr>
          <w:shd w:val="clear" w:color="auto" w:fill="FFFFFF"/>
        </w:rPr>
      </w:pPr>
      <w:r w:rsidRPr="00F91BC1">
        <w:rPr>
          <w:shd w:val="clear" w:color="auto" w:fill="FFFFFF"/>
        </w:rPr>
        <w:t>положением населенных пунктов поселения;</w:t>
      </w:r>
    </w:p>
    <w:p w14:paraId="5B6BA019" w14:textId="77777777" w:rsidR="00B135CC" w:rsidRPr="00F91BC1" w:rsidRDefault="00B135CC" w:rsidP="005E263D">
      <w:pPr>
        <w:pStyle w:val="afb"/>
        <w:numPr>
          <w:ilvl w:val="0"/>
          <w:numId w:val="89"/>
        </w:numPr>
        <w:ind w:left="0" w:firstLine="709"/>
        <w:rPr>
          <w:shd w:val="clear" w:color="auto" w:fill="FFFFFF"/>
        </w:rPr>
      </w:pPr>
      <w:r w:rsidRPr="00F91BC1">
        <w:rPr>
          <w:shd w:val="clear" w:color="auto" w:fill="FFFFFF"/>
        </w:rPr>
        <w:t>расположением непосредственно на границах некоторых населенных пунктов лесных кварталов;</w:t>
      </w:r>
    </w:p>
    <w:p w14:paraId="4AE9D684" w14:textId="77777777" w:rsidR="00B135CC" w:rsidRPr="00F91BC1" w:rsidRDefault="00B135CC" w:rsidP="005E263D">
      <w:pPr>
        <w:pStyle w:val="afb"/>
        <w:numPr>
          <w:ilvl w:val="0"/>
          <w:numId w:val="89"/>
        </w:numPr>
        <w:ind w:left="0" w:firstLine="709"/>
        <w:rPr>
          <w:shd w:val="clear" w:color="auto" w:fill="FFFFFF"/>
        </w:rPr>
      </w:pPr>
      <w:r w:rsidRPr="00F91BC1">
        <w:rPr>
          <w:shd w:val="clear" w:color="auto" w:fill="FFFFFF"/>
        </w:rPr>
        <w:t>преобладанием частного сектора и с присущим высоким удельным весом зеленых насаждений во внутренних ареалах кварталов;</w:t>
      </w:r>
    </w:p>
    <w:p w14:paraId="07D77454" w14:textId="77777777" w:rsidR="00B135CC" w:rsidRPr="00F91BC1" w:rsidRDefault="00B135CC" w:rsidP="005E263D">
      <w:pPr>
        <w:pStyle w:val="afb"/>
        <w:numPr>
          <w:ilvl w:val="0"/>
          <w:numId w:val="89"/>
        </w:numPr>
        <w:ind w:left="0" w:firstLine="709"/>
        <w:rPr>
          <w:shd w:val="clear" w:color="auto" w:fill="FFFFFF"/>
        </w:rPr>
      </w:pPr>
      <w:r w:rsidRPr="00F91BC1">
        <w:rPr>
          <w:shd w:val="clear" w:color="auto" w:fill="FFFFFF"/>
        </w:rPr>
        <w:t>наличием в новых кварталах свободных пространств – как внутри кварталов, на приусадебных участках, так и в ареалах детских и школьных учреждений.</w:t>
      </w:r>
    </w:p>
    <w:p w14:paraId="6F965CFB" w14:textId="77777777" w:rsidR="00B135CC" w:rsidRPr="00F91BC1" w:rsidRDefault="00B135CC" w:rsidP="00A2314C">
      <w:pPr>
        <w:rPr>
          <w:shd w:val="clear" w:color="auto" w:fill="FFFFFF"/>
        </w:rPr>
      </w:pPr>
      <w:r w:rsidRPr="00F91BC1">
        <w:rPr>
          <w:shd w:val="clear" w:color="auto" w:fill="FFFFFF"/>
        </w:rPr>
        <w:t>Соотнесение природно-ландшафтного потенциала и основных экологических рисков сельского поселения определяют специфику задач формирования эколого-рекреационного каркаса, среди которых следует указать:</w:t>
      </w:r>
    </w:p>
    <w:p w14:paraId="7679F84D" w14:textId="77777777" w:rsidR="00B135CC" w:rsidRPr="00F91BC1" w:rsidRDefault="00B135CC" w:rsidP="005E263D">
      <w:pPr>
        <w:pStyle w:val="afb"/>
        <w:numPr>
          <w:ilvl w:val="0"/>
          <w:numId w:val="89"/>
        </w:numPr>
        <w:ind w:left="0" w:firstLine="709"/>
        <w:rPr>
          <w:shd w:val="clear" w:color="auto" w:fill="FFFFFF"/>
        </w:rPr>
      </w:pPr>
      <w:r w:rsidRPr="00F91BC1">
        <w:rPr>
          <w:shd w:val="clear" w:color="auto" w:fill="FFFFFF"/>
        </w:rPr>
        <w:t>сохранение уникальных ареалов лесов с одновременным развитием в буферных открытых и полуоткрытых лесных ландшафтов ареалов отдыха населения;</w:t>
      </w:r>
    </w:p>
    <w:p w14:paraId="40378A33" w14:textId="77777777" w:rsidR="00B135CC" w:rsidRPr="00F91BC1" w:rsidRDefault="00B135CC" w:rsidP="005E263D">
      <w:pPr>
        <w:pStyle w:val="afb"/>
        <w:numPr>
          <w:ilvl w:val="0"/>
          <w:numId w:val="89"/>
        </w:numPr>
        <w:ind w:left="0" w:firstLine="709"/>
        <w:rPr>
          <w:shd w:val="clear" w:color="auto" w:fill="FFFFFF"/>
        </w:rPr>
      </w:pPr>
      <w:r w:rsidRPr="00F91BC1">
        <w:rPr>
          <w:shd w:val="clear" w:color="auto" w:fill="FFFFFF"/>
        </w:rPr>
        <w:t>озеленение вновь формируемых общественных зон;</w:t>
      </w:r>
    </w:p>
    <w:p w14:paraId="2DBD937B" w14:textId="77777777" w:rsidR="00B135CC" w:rsidRPr="00F91BC1" w:rsidRDefault="00B135CC" w:rsidP="005E263D">
      <w:pPr>
        <w:pStyle w:val="afb"/>
        <w:numPr>
          <w:ilvl w:val="0"/>
          <w:numId w:val="89"/>
        </w:numPr>
        <w:ind w:left="0" w:firstLine="709"/>
        <w:rPr>
          <w:shd w:val="clear" w:color="auto" w:fill="FFFFFF"/>
        </w:rPr>
      </w:pPr>
      <w:r w:rsidRPr="00F91BC1">
        <w:rPr>
          <w:shd w:val="clear" w:color="auto" w:fill="FFFFFF"/>
        </w:rPr>
        <w:t>формирование новых мест отдыха между кварталами;</w:t>
      </w:r>
    </w:p>
    <w:p w14:paraId="5CCF9E10" w14:textId="77777777" w:rsidR="00B135CC" w:rsidRPr="00F91BC1" w:rsidRDefault="00B135CC" w:rsidP="005E263D">
      <w:pPr>
        <w:pStyle w:val="afb"/>
        <w:numPr>
          <w:ilvl w:val="0"/>
          <w:numId w:val="89"/>
        </w:numPr>
        <w:ind w:left="0" w:firstLine="709"/>
        <w:rPr>
          <w:shd w:val="clear" w:color="auto" w:fill="FFFFFF"/>
        </w:rPr>
      </w:pPr>
      <w:r w:rsidRPr="00F91BC1">
        <w:rPr>
          <w:shd w:val="clear" w:color="auto" w:fill="FFFFFF"/>
        </w:rPr>
        <w:t xml:space="preserve">развитие </w:t>
      </w:r>
      <w:proofErr w:type="spellStart"/>
      <w:r w:rsidRPr="00F91BC1">
        <w:rPr>
          <w:shd w:val="clear" w:color="auto" w:fill="FFFFFF"/>
        </w:rPr>
        <w:t>примагистральных</w:t>
      </w:r>
      <w:proofErr w:type="spellEnd"/>
      <w:r w:rsidRPr="00F91BC1">
        <w:rPr>
          <w:shd w:val="clear" w:color="auto" w:fill="FFFFFF"/>
        </w:rPr>
        <w:t xml:space="preserve"> насаждений для минимизации воздействия автотранспортного потока на жилые кварталы;</w:t>
      </w:r>
    </w:p>
    <w:p w14:paraId="23EFB77D" w14:textId="77777777" w:rsidR="00B135CC" w:rsidRPr="00F91BC1" w:rsidRDefault="00B135CC" w:rsidP="005E263D">
      <w:pPr>
        <w:pStyle w:val="afb"/>
        <w:numPr>
          <w:ilvl w:val="0"/>
          <w:numId w:val="89"/>
        </w:numPr>
        <w:ind w:left="0" w:firstLine="709"/>
        <w:rPr>
          <w:shd w:val="clear" w:color="auto" w:fill="FFFFFF"/>
        </w:rPr>
      </w:pPr>
      <w:r w:rsidRPr="00F91BC1">
        <w:rPr>
          <w:shd w:val="clear" w:color="auto" w:fill="FFFFFF"/>
        </w:rPr>
        <w:lastRenderedPageBreak/>
        <w:t>реабилитация и озеленение территории промышленных и коммунально-складских зон;</w:t>
      </w:r>
    </w:p>
    <w:p w14:paraId="3E5EEA90" w14:textId="77777777" w:rsidR="00B135CC" w:rsidRPr="00F91BC1" w:rsidRDefault="00B135CC" w:rsidP="005E263D">
      <w:pPr>
        <w:pStyle w:val="afb"/>
        <w:numPr>
          <w:ilvl w:val="0"/>
          <w:numId w:val="89"/>
        </w:numPr>
        <w:ind w:left="0" w:firstLine="709"/>
        <w:rPr>
          <w:shd w:val="clear" w:color="auto" w:fill="FFFFFF"/>
        </w:rPr>
      </w:pPr>
      <w:r w:rsidRPr="00F91BC1">
        <w:rPr>
          <w:shd w:val="clear" w:color="auto" w:fill="FFFFFF"/>
        </w:rPr>
        <w:t xml:space="preserve">улучшение условий естественного дренажа территории за счет сохранения полосных насаждений вдоль естественных малых водотоков территории населенных пунктов; </w:t>
      </w:r>
    </w:p>
    <w:p w14:paraId="5A5959F9" w14:textId="77777777" w:rsidR="00B135CC" w:rsidRPr="00F91BC1" w:rsidRDefault="00B135CC" w:rsidP="005E263D">
      <w:pPr>
        <w:pStyle w:val="afb"/>
        <w:numPr>
          <w:ilvl w:val="0"/>
          <w:numId w:val="89"/>
        </w:numPr>
        <w:ind w:left="0" w:firstLine="709"/>
        <w:rPr>
          <w:shd w:val="clear" w:color="auto" w:fill="FFFFFF"/>
        </w:rPr>
      </w:pPr>
      <w:r w:rsidRPr="00F91BC1">
        <w:rPr>
          <w:shd w:val="clear" w:color="auto" w:fill="FFFFFF"/>
        </w:rPr>
        <w:t>сохранение уникальных исторических ландшафтов в населенных пунктах.</w:t>
      </w:r>
    </w:p>
    <w:p w14:paraId="30DD801F" w14:textId="77777777" w:rsidR="00B135CC" w:rsidRPr="00F91BC1" w:rsidRDefault="00B135CC" w:rsidP="00A2314C">
      <w:pPr>
        <w:rPr>
          <w:shd w:val="clear" w:color="auto" w:fill="FFFFFF"/>
        </w:rPr>
      </w:pPr>
      <w:r w:rsidRPr="00F91BC1">
        <w:rPr>
          <w:shd w:val="clear" w:color="auto" w:fill="FFFFFF"/>
        </w:rPr>
        <w:t>К основным элементам природно-экологического каркаса сельского поселения отнесены массивы лесов в северной южной частях поселения.</w:t>
      </w:r>
    </w:p>
    <w:p w14:paraId="3C88F6DC" w14:textId="2E978880" w:rsidR="00B135CC" w:rsidRPr="00F91BC1" w:rsidRDefault="00B135CC" w:rsidP="008D4B20">
      <w:pPr>
        <w:pStyle w:val="41"/>
        <w:rPr>
          <w:shd w:val="clear" w:color="auto" w:fill="FFFFFF"/>
        </w:rPr>
      </w:pPr>
      <w:bookmarkStart w:id="97" w:name="_Toc270941773"/>
      <w:bookmarkStart w:id="98" w:name="_Toc312357165"/>
      <w:bookmarkStart w:id="99" w:name="_Toc260384945"/>
      <w:r w:rsidRPr="00F91BC1">
        <w:rPr>
          <w:shd w:val="clear" w:color="auto" w:fill="FFFFFF"/>
        </w:rPr>
        <w:t>Комплекс мероприятий по охране окружающей среды</w:t>
      </w:r>
      <w:bookmarkEnd w:id="97"/>
      <w:bookmarkEnd w:id="98"/>
    </w:p>
    <w:bookmarkEnd w:id="99"/>
    <w:p w14:paraId="6D732857" w14:textId="77777777" w:rsidR="00B135CC" w:rsidRPr="00F91BC1" w:rsidRDefault="00B135CC" w:rsidP="00A2314C">
      <w:pPr>
        <w:rPr>
          <w:shd w:val="clear" w:color="auto" w:fill="FFFFFF"/>
        </w:rPr>
      </w:pPr>
      <w:r w:rsidRPr="00F91BC1">
        <w:rPr>
          <w:shd w:val="clear" w:color="auto" w:fill="FFFFFF"/>
        </w:rPr>
        <w:t xml:space="preserve">Генеральным планом предусмотрены следующие основные </w:t>
      </w:r>
      <w:proofErr w:type="spellStart"/>
      <w:r w:rsidRPr="00F91BC1">
        <w:rPr>
          <w:shd w:val="clear" w:color="auto" w:fill="FFFFFF"/>
        </w:rPr>
        <w:t>градоэкологические</w:t>
      </w:r>
      <w:proofErr w:type="spellEnd"/>
      <w:r w:rsidRPr="00F91BC1">
        <w:rPr>
          <w:shd w:val="clear" w:color="auto" w:fill="FFFFFF"/>
        </w:rPr>
        <w:t xml:space="preserve"> мероприятия:</w:t>
      </w:r>
    </w:p>
    <w:p w14:paraId="75DF8A50" w14:textId="23DAA6C7" w:rsidR="00B135CC" w:rsidRPr="00F91BC1" w:rsidRDefault="00B135CC" w:rsidP="00A2314C">
      <w:pPr>
        <w:rPr>
          <w:shd w:val="clear" w:color="auto" w:fill="FFFFFF"/>
        </w:rPr>
      </w:pPr>
      <w:r w:rsidRPr="00F91BC1">
        <w:rPr>
          <w:shd w:val="clear" w:color="auto" w:fill="FFFFFF"/>
        </w:rPr>
        <w:t>1. Перспективное развитие селитебной и рекреационной зон муниципального образования планируется на наиболее благоприятных в экологическом отношении территориях</w:t>
      </w:r>
      <w:r w:rsidR="00C36769" w:rsidRPr="00F91BC1">
        <w:rPr>
          <w:shd w:val="clear" w:color="auto" w:fill="FFFFFF"/>
        </w:rPr>
        <w:t>:</w:t>
      </w:r>
    </w:p>
    <w:p w14:paraId="163CEBC0" w14:textId="7A0AAF65" w:rsidR="00C36769" w:rsidRPr="00F91BC1" w:rsidRDefault="00C36769" w:rsidP="00C36769">
      <w:pPr>
        <w:pStyle w:val="afb"/>
        <w:numPr>
          <w:ilvl w:val="0"/>
          <w:numId w:val="91"/>
        </w:numPr>
        <w:ind w:left="0" w:firstLine="709"/>
        <w:rPr>
          <w:shd w:val="clear" w:color="auto" w:fill="FFFFFF"/>
        </w:rPr>
      </w:pPr>
      <w:r w:rsidRPr="00F91BC1">
        <w:rPr>
          <w:shd w:val="clear" w:color="auto" w:fill="FFFFFF"/>
        </w:rPr>
        <w:t>сохранение зеленых насаждений, создание на территориях государственного лесного фонда лесопарковых зон</w:t>
      </w:r>
      <w:r w:rsidR="001D77B3" w:rsidRPr="00F91BC1">
        <w:rPr>
          <w:shd w:val="clear" w:color="auto" w:fill="FFFFFF"/>
        </w:rPr>
        <w:t>;</w:t>
      </w:r>
    </w:p>
    <w:p w14:paraId="45C337D0" w14:textId="5BAAAAC2" w:rsidR="001D77B3" w:rsidRPr="00F91BC1" w:rsidRDefault="001D77B3" w:rsidP="001D77B3">
      <w:pPr>
        <w:pStyle w:val="afb"/>
        <w:numPr>
          <w:ilvl w:val="0"/>
          <w:numId w:val="91"/>
        </w:numPr>
        <w:ind w:left="0" w:firstLine="709"/>
        <w:rPr>
          <w:shd w:val="clear" w:color="auto" w:fill="FFFFFF"/>
        </w:rPr>
      </w:pPr>
      <w:r w:rsidRPr="00F91BC1">
        <w:rPr>
          <w:shd w:val="clear" w:color="auto" w:fill="FFFFFF"/>
        </w:rPr>
        <w:t>строительство и реконструкция транспортной системы муниципального образования с целью сокращения вредных выбросов в атмосферу и улучшения шумового режима</w:t>
      </w:r>
      <w:r w:rsidR="00816ACF" w:rsidRPr="00F91BC1">
        <w:rPr>
          <w:shd w:val="clear" w:color="auto" w:fill="FFFFFF"/>
        </w:rPr>
        <w:t>;</w:t>
      </w:r>
    </w:p>
    <w:p w14:paraId="6D411395" w14:textId="1650E8CA" w:rsidR="001D77B3" w:rsidRPr="00F91BC1" w:rsidRDefault="001D77B3" w:rsidP="001D77B3">
      <w:pPr>
        <w:pStyle w:val="afb"/>
        <w:numPr>
          <w:ilvl w:val="0"/>
          <w:numId w:val="91"/>
        </w:numPr>
        <w:ind w:left="0" w:firstLine="709"/>
        <w:rPr>
          <w:shd w:val="clear" w:color="auto" w:fill="FFFFFF"/>
        </w:rPr>
      </w:pPr>
      <w:r w:rsidRPr="00F91BC1">
        <w:rPr>
          <w:shd w:val="clear" w:color="auto" w:fill="FFFFFF"/>
        </w:rPr>
        <w:t>соблюдение экологических требований при строительстве и реконструкции объектов инженерной инфраструктуры.</w:t>
      </w:r>
    </w:p>
    <w:p w14:paraId="1BCA10E2" w14:textId="77777777" w:rsidR="00B135CC" w:rsidRPr="00F91BC1" w:rsidRDefault="00B135CC" w:rsidP="00A2314C">
      <w:pPr>
        <w:rPr>
          <w:shd w:val="clear" w:color="auto" w:fill="FFFFFF"/>
        </w:rPr>
      </w:pPr>
      <w:r w:rsidRPr="00F91BC1">
        <w:rPr>
          <w:shd w:val="clear" w:color="auto" w:fill="FFFFFF"/>
        </w:rPr>
        <w:t>2. Улучшение качества атмосферного воздуха в жилой зоне достигается за счет:</w:t>
      </w:r>
    </w:p>
    <w:p w14:paraId="31F65E48" w14:textId="77777777" w:rsidR="00B135CC" w:rsidRPr="00F91BC1" w:rsidRDefault="00B135CC" w:rsidP="00A5759D">
      <w:pPr>
        <w:pStyle w:val="afb"/>
        <w:numPr>
          <w:ilvl w:val="0"/>
          <w:numId w:val="91"/>
        </w:numPr>
        <w:ind w:left="0" w:firstLine="709"/>
        <w:rPr>
          <w:shd w:val="clear" w:color="auto" w:fill="FFFFFF"/>
        </w:rPr>
      </w:pPr>
      <w:r w:rsidRPr="00F91BC1">
        <w:rPr>
          <w:shd w:val="clear" w:color="auto" w:fill="FFFFFF"/>
        </w:rPr>
        <w:t>разработка проектов санитарно-защитных зон промышленных, коммунальных объектов и КФХ, озеленение санитарно-защитных зон;</w:t>
      </w:r>
    </w:p>
    <w:p w14:paraId="538BC220" w14:textId="77777777" w:rsidR="00B135CC" w:rsidRPr="00F91BC1" w:rsidRDefault="00B135CC" w:rsidP="00A5759D">
      <w:pPr>
        <w:pStyle w:val="afb"/>
        <w:numPr>
          <w:ilvl w:val="0"/>
          <w:numId w:val="91"/>
        </w:numPr>
        <w:ind w:left="0" w:firstLine="709"/>
        <w:rPr>
          <w:shd w:val="clear" w:color="auto" w:fill="FFFFFF"/>
        </w:rPr>
      </w:pPr>
      <w:r w:rsidRPr="00F91BC1">
        <w:rPr>
          <w:shd w:val="clear" w:color="auto" w:fill="FFFFFF"/>
        </w:rPr>
        <w:t>создание зеленых защитных полос вдоль автомобильных дорог;</w:t>
      </w:r>
    </w:p>
    <w:p w14:paraId="33A33AE4" w14:textId="77777777" w:rsidR="00B135CC" w:rsidRPr="00F91BC1" w:rsidRDefault="00B135CC" w:rsidP="00A5759D">
      <w:pPr>
        <w:pStyle w:val="afb"/>
        <w:numPr>
          <w:ilvl w:val="0"/>
          <w:numId w:val="91"/>
        </w:numPr>
        <w:ind w:left="0" w:firstLine="709"/>
        <w:rPr>
          <w:shd w:val="clear" w:color="auto" w:fill="FFFFFF"/>
        </w:rPr>
      </w:pPr>
      <w:r w:rsidRPr="00F91BC1">
        <w:rPr>
          <w:shd w:val="clear" w:color="auto" w:fill="FFFFFF"/>
        </w:rPr>
        <w:t>озеленение и благоустройство населенных пунктов.</w:t>
      </w:r>
    </w:p>
    <w:p w14:paraId="1816FA92" w14:textId="77777777" w:rsidR="00B135CC" w:rsidRPr="00F91BC1" w:rsidRDefault="00B135CC" w:rsidP="00A2314C">
      <w:pPr>
        <w:rPr>
          <w:shd w:val="clear" w:color="auto" w:fill="FFFFFF"/>
        </w:rPr>
      </w:pPr>
      <w:r w:rsidRPr="00F91BC1">
        <w:rPr>
          <w:shd w:val="clear" w:color="auto" w:fill="FFFFFF"/>
        </w:rPr>
        <w:t>3. Разработка комплекса мероприятий по охране водных ресурсов, включающего следующие аспекты:</w:t>
      </w:r>
    </w:p>
    <w:p w14:paraId="4497804A" w14:textId="77777777" w:rsidR="00B135CC" w:rsidRPr="00F91BC1" w:rsidRDefault="00B135CC" w:rsidP="009E14F9">
      <w:pPr>
        <w:pStyle w:val="afb"/>
        <w:numPr>
          <w:ilvl w:val="0"/>
          <w:numId w:val="92"/>
        </w:numPr>
        <w:ind w:left="0" w:firstLine="709"/>
        <w:rPr>
          <w:shd w:val="clear" w:color="auto" w:fill="FFFFFF"/>
        </w:rPr>
      </w:pPr>
      <w:r w:rsidRPr="00F91BC1">
        <w:rPr>
          <w:shd w:val="clear" w:color="auto" w:fill="FFFFFF"/>
        </w:rPr>
        <w:t>строительство очистных сооружений;</w:t>
      </w:r>
    </w:p>
    <w:p w14:paraId="03217B24" w14:textId="77777777" w:rsidR="00B135CC" w:rsidRPr="00F91BC1" w:rsidRDefault="00B135CC" w:rsidP="009E14F9">
      <w:pPr>
        <w:pStyle w:val="afb"/>
        <w:numPr>
          <w:ilvl w:val="0"/>
          <w:numId w:val="92"/>
        </w:numPr>
        <w:ind w:left="0" w:firstLine="709"/>
        <w:rPr>
          <w:shd w:val="clear" w:color="auto" w:fill="FFFFFF"/>
        </w:rPr>
      </w:pPr>
      <w:r w:rsidRPr="00F91BC1">
        <w:rPr>
          <w:shd w:val="clear" w:color="auto" w:fill="FFFFFF"/>
        </w:rPr>
        <w:t>введение полной биологической очистки сточных вод;</w:t>
      </w:r>
    </w:p>
    <w:p w14:paraId="367DC8E7" w14:textId="77777777" w:rsidR="00B135CC" w:rsidRPr="00F91BC1" w:rsidRDefault="00B135CC" w:rsidP="009E14F9">
      <w:pPr>
        <w:pStyle w:val="afb"/>
        <w:numPr>
          <w:ilvl w:val="0"/>
          <w:numId w:val="92"/>
        </w:numPr>
        <w:ind w:left="0" w:firstLine="709"/>
        <w:rPr>
          <w:shd w:val="clear" w:color="auto" w:fill="FFFFFF"/>
        </w:rPr>
      </w:pPr>
      <w:r w:rsidRPr="00F91BC1">
        <w:rPr>
          <w:shd w:val="clear" w:color="auto" w:fill="FFFFFF"/>
        </w:rPr>
        <w:t>запрещение строительства по берегам рек агропромышленных комплексов.</w:t>
      </w:r>
    </w:p>
    <w:p w14:paraId="129121EF" w14:textId="77777777" w:rsidR="00B135CC" w:rsidRPr="00F91BC1" w:rsidRDefault="00B135CC" w:rsidP="009E14F9">
      <w:pPr>
        <w:pStyle w:val="afb"/>
        <w:numPr>
          <w:ilvl w:val="0"/>
          <w:numId w:val="92"/>
        </w:numPr>
        <w:ind w:left="0" w:firstLine="709"/>
        <w:rPr>
          <w:shd w:val="clear" w:color="auto" w:fill="FFFFFF"/>
        </w:rPr>
      </w:pPr>
      <w:r w:rsidRPr="00F91BC1">
        <w:rPr>
          <w:shd w:val="clear" w:color="auto" w:fill="FFFFFF"/>
        </w:rPr>
        <w:t xml:space="preserve">развитие централизованной системы </w:t>
      </w:r>
      <w:proofErr w:type="spellStart"/>
      <w:r w:rsidRPr="00F91BC1">
        <w:rPr>
          <w:shd w:val="clear" w:color="auto" w:fill="FFFFFF"/>
        </w:rPr>
        <w:t>хоз</w:t>
      </w:r>
      <w:proofErr w:type="spellEnd"/>
      <w:r w:rsidRPr="00F91BC1">
        <w:rPr>
          <w:shd w:val="clear" w:color="auto" w:fill="FFFFFF"/>
        </w:rPr>
        <w:t>-бытовой канализации;</w:t>
      </w:r>
    </w:p>
    <w:p w14:paraId="64CF9A66" w14:textId="77777777" w:rsidR="00B135CC" w:rsidRPr="00F91BC1" w:rsidRDefault="00B135CC" w:rsidP="009E14F9">
      <w:pPr>
        <w:pStyle w:val="afb"/>
        <w:numPr>
          <w:ilvl w:val="0"/>
          <w:numId w:val="92"/>
        </w:numPr>
        <w:ind w:left="0" w:firstLine="709"/>
        <w:rPr>
          <w:shd w:val="clear" w:color="auto" w:fill="FFFFFF"/>
        </w:rPr>
      </w:pPr>
      <w:r w:rsidRPr="00F91BC1">
        <w:rPr>
          <w:shd w:val="clear" w:color="auto" w:fill="FFFFFF"/>
        </w:rPr>
        <w:t>озеленение и благоустройства водоохранных зон.</w:t>
      </w:r>
    </w:p>
    <w:p w14:paraId="0B632D53" w14:textId="77777777" w:rsidR="00B135CC" w:rsidRPr="00F91BC1" w:rsidRDefault="00B135CC" w:rsidP="00A2314C">
      <w:pPr>
        <w:rPr>
          <w:shd w:val="clear" w:color="auto" w:fill="FFFFFF"/>
        </w:rPr>
      </w:pPr>
      <w:r w:rsidRPr="00F91BC1">
        <w:rPr>
          <w:shd w:val="clear" w:color="auto" w:fill="FFFFFF"/>
        </w:rPr>
        <w:t>4. Обеспечение населения питьевой водой, соответствующей санитарно-гигиеническим нормативам за счет:</w:t>
      </w:r>
    </w:p>
    <w:p w14:paraId="76CE7CB3" w14:textId="77777777" w:rsidR="00B135CC" w:rsidRPr="00F91BC1" w:rsidRDefault="00B135CC" w:rsidP="00850624">
      <w:pPr>
        <w:pStyle w:val="afb"/>
        <w:numPr>
          <w:ilvl w:val="0"/>
          <w:numId w:val="93"/>
        </w:numPr>
        <w:ind w:left="0" w:firstLine="709"/>
        <w:rPr>
          <w:shd w:val="clear" w:color="auto" w:fill="FFFFFF"/>
        </w:rPr>
      </w:pPr>
      <w:r w:rsidRPr="00F91BC1">
        <w:rPr>
          <w:shd w:val="clear" w:color="auto" w:fill="FFFFFF"/>
        </w:rPr>
        <w:t>расширения водозаборов;</w:t>
      </w:r>
    </w:p>
    <w:p w14:paraId="6A92DE07" w14:textId="77777777" w:rsidR="00B135CC" w:rsidRPr="00F91BC1" w:rsidRDefault="00B135CC" w:rsidP="00850624">
      <w:pPr>
        <w:pStyle w:val="afb"/>
        <w:numPr>
          <w:ilvl w:val="0"/>
          <w:numId w:val="93"/>
        </w:numPr>
        <w:ind w:left="0" w:firstLine="709"/>
        <w:rPr>
          <w:shd w:val="clear" w:color="auto" w:fill="FFFFFF"/>
        </w:rPr>
      </w:pPr>
      <w:r w:rsidRPr="00F91BC1">
        <w:rPr>
          <w:shd w:val="clear" w:color="auto" w:fill="FFFFFF"/>
        </w:rPr>
        <w:t>выявление и подготовки к эксплуатации новых и находящихся в резерве месторождений пресных подземных вод.</w:t>
      </w:r>
    </w:p>
    <w:p w14:paraId="1F5CAE40" w14:textId="77777777" w:rsidR="00B135CC" w:rsidRPr="00F91BC1" w:rsidRDefault="00B135CC" w:rsidP="00A2314C">
      <w:pPr>
        <w:rPr>
          <w:shd w:val="clear" w:color="auto" w:fill="FFFFFF"/>
        </w:rPr>
      </w:pPr>
      <w:r w:rsidRPr="00F91BC1">
        <w:rPr>
          <w:shd w:val="clear" w:color="auto" w:fill="FFFFFF"/>
        </w:rPr>
        <w:t>5. Снижение загрязнения почв предусмотрено за счет:</w:t>
      </w:r>
    </w:p>
    <w:p w14:paraId="4195A2D1" w14:textId="77777777" w:rsidR="00B135CC" w:rsidRPr="00F91BC1" w:rsidRDefault="00B135CC" w:rsidP="00A9071F">
      <w:pPr>
        <w:pStyle w:val="afb"/>
        <w:numPr>
          <w:ilvl w:val="0"/>
          <w:numId w:val="94"/>
        </w:numPr>
        <w:ind w:left="0" w:firstLine="709"/>
        <w:rPr>
          <w:shd w:val="clear" w:color="auto" w:fill="FFFFFF"/>
        </w:rPr>
      </w:pPr>
      <w:r w:rsidRPr="00F91BC1">
        <w:rPr>
          <w:shd w:val="clear" w:color="auto" w:fill="FFFFFF"/>
        </w:rPr>
        <w:t>выявление всех несанкционированных свалок и их рекультивация.</w:t>
      </w:r>
    </w:p>
    <w:p w14:paraId="24941667" w14:textId="77777777" w:rsidR="00B135CC" w:rsidRPr="00F91BC1" w:rsidRDefault="00B135CC" w:rsidP="00A9071F">
      <w:pPr>
        <w:pStyle w:val="afb"/>
        <w:numPr>
          <w:ilvl w:val="0"/>
          <w:numId w:val="94"/>
        </w:numPr>
        <w:ind w:left="0" w:firstLine="709"/>
        <w:rPr>
          <w:shd w:val="clear" w:color="auto" w:fill="FFFFFF"/>
        </w:rPr>
      </w:pPr>
      <w:r w:rsidRPr="00F91BC1">
        <w:rPr>
          <w:shd w:val="clear" w:color="auto" w:fill="FFFFFF"/>
        </w:rPr>
        <w:t>организация раздельного сбора отходов в жилом секторе в сменные контейнеры.</w:t>
      </w:r>
    </w:p>
    <w:p w14:paraId="602C252A" w14:textId="77777777" w:rsidR="00B135CC" w:rsidRPr="00F91BC1" w:rsidRDefault="00B135CC" w:rsidP="00A9071F">
      <w:pPr>
        <w:pStyle w:val="afb"/>
        <w:numPr>
          <w:ilvl w:val="0"/>
          <w:numId w:val="94"/>
        </w:numPr>
        <w:ind w:left="0" w:firstLine="709"/>
        <w:rPr>
          <w:shd w:val="clear" w:color="auto" w:fill="FFFFFF"/>
        </w:rPr>
      </w:pPr>
      <w:r w:rsidRPr="00F91BC1">
        <w:rPr>
          <w:shd w:val="clear" w:color="auto" w:fill="FFFFFF"/>
        </w:rPr>
        <w:t>обеспечение отдельного сбора и сдачи на переработку или захоронение токсичных отходов (1 и 2 классов опасности).</w:t>
      </w:r>
    </w:p>
    <w:p w14:paraId="189A9B7F" w14:textId="77777777" w:rsidR="00B135CC" w:rsidRPr="00F91BC1" w:rsidRDefault="00B135CC" w:rsidP="00A9071F">
      <w:pPr>
        <w:pStyle w:val="afb"/>
        <w:numPr>
          <w:ilvl w:val="0"/>
          <w:numId w:val="94"/>
        </w:numPr>
        <w:ind w:left="0" w:firstLine="709"/>
        <w:rPr>
          <w:shd w:val="clear" w:color="auto" w:fill="FFFFFF"/>
        </w:rPr>
      </w:pPr>
      <w:r w:rsidRPr="00F91BC1">
        <w:rPr>
          <w:shd w:val="clear" w:color="auto" w:fill="FFFFFF"/>
        </w:rPr>
        <w:t>заключение договора на сдачу вторичного сырья для дальнейшей переработки.</w:t>
      </w:r>
    </w:p>
    <w:p w14:paraId="7E4C0570" w14:textId="77777777" w:rsidR="00B135CC" w:rsidRPr="00F91BC1" w:rsidRDefault="00B135CC" w:rsidP="00A9071F">
      <w:pPr>
        <w:pStyle w:val="afb"/>
        <w:numPr>
          <w:ilvl w:val="0"/>
          <w:numId w:val="94"/>
        </w:numPr>
        <w:ind w:left="0" w:firstLine="709"/>
        <w:rPr>
          <w:shd w:val="clear" w:color="auto" w:fill="FFFFFF"/>
        </w:rPr>
      </w:pPr>
      <w:r w:rsidRPr="00F91BC1">
        <w:rPr>
          <w:shd w:val="clear" w:color="auto" w:fill="FFFFFF"/>
        </w:rPr>
        <w:lastRenderedPageBreak/>
        <w:t>восстановление почвенного плодородия, обеспечение прироста гумуса, проведение мелиоративных работ в поселении;</w:t>
      </w:r>
    </w:p>
    <w:p w14:paraId="4579A3A1" w14:textId="77777777" w:rsidR="00B135CC" w:rsidRPr="00F91BC1" w:rsidRDefault="00B135CC" w:rsidP="00A9071F">
      <w:pPr>
        <w:pStyle w:val="afb"/>
        <w:numPr>
          <w:ilvl w:val="0"/>
          <w:numId w:val="94"/>
        </w:numPr>
        <w:ind w:left="0" w:firstLine="709"/>
        <w:rPr>
          <w:shd w:val="clear" w:color="auto" w:fill="FFFFFF"/>
        </w:rPr>
      </w:pPr>
      <w:r w:rsidRPr="00F91BC1">
        <w:rPr>
          <w:shd w:val="clear" w:color="auto" w:fill="FFFFFF"/>
        </w:rPr>
        <w:t>озеленение оврагов в целях укрепление грунтов и предотвращению их дальнейшего развития.</w:t>
      </w:r>
    </w:p>
    <w:p w14:paraId="668740C3" w14:textId="77777777" w:rsidR="00B135CC" w:rsidRPr="00F91BC1" w:rsidRDefault="00B135CC" w:rsidP="00A2314C">
      <w:pPr>
        <w:rPr>
          <w:shd w:val="clear" w:color="auto" w:fill="FFFFFF"/>
        </w:rPr>
      </w:pPr>
      <w:r w:rsidRPr="00F91BC1">
        <w:rPr>
          <w:shd w:val="clear" w:color="auto" w:fill="FFFFFF"/>
        </w:rPr>
        <w:t>6. Планируется новое «зеленое строительство», которое позволит сформировать «экологический каркас» поселения и обеспечить нормативную потребность в зеленых насаждениях общего пользования.</w:t>
      </w:r>
    </w:p>
    <w:p w14:paraId="6DCC5A8B" w14:textId="77777777" w:rsidR="00B135CC" w:rsidRPr="00F91BC1" w:rsidRDefault="00B135CC" w:rsidP="00A2314C">
      <w:pPr>
        <w:rPr>
          <w:szCs w:val="28"/>
        </w:rPr>
      </w:pPr>
      <w:r w:rsidRPr="00F91BC1">
        <w:rPr>
          <w:shd w:val="clear" w:color="auto" w:fill="FFFFFF"/>
        </w:rPr>
        <w:t>7. Организация комплексной системы экологического мониторинга наблюдений за состоянием атмосферы, водных ресурсов, почвенного покрова, зеленых насаждений.</w:t>
      </w:r>
    </w:p>
    <w:p w14:paraId="5954443A" w14:textId="77777777" w:rsidR="00525D17" w:rsidRPr="00F91BC1" w:rsidRDefault="00525D17" w:rsidP="00525D17">
      <w:pPr>
        <w:tabs>
          <w:tab w:val="left" w:pos="709"/>
        </w:tabs>
      </w:pPr>
    </w:p>
    <w:p w14:paraId="1AA3BE9A" w14:textId="77777777" w:rsidR="00F8242D" w:rsidRPr="00F91BC1" w:rsidRDefault="00F8242D" w:rsidP="005D5AA1">
      <w:pPr>
        <w:tabs>
          <w:tab w:val="left" w:pos="709"/>
        </w:tabs>
        <w:sectPr w:rsidR="00F8242D" w:rsidRPr="00F91BC1" w:rsidSect="006D3421">
          <w:headerReference w:type="first" r:id="rId13"/>
          <w:pgSz w:w="11906" w:h="16838" w:code="9"/>
          <w:pgMar w:top="1134" w:right="1134" w:bottom="1134" w:left="1134" w:header="567" w:footer="567" w:gutter="0"/>
          <w:cols w:space="720"/>
          <w:titlePg/>
          <w:docGrid w:linePitch="360"/>
        </w:sectPr>
      </w:pPr>
      <w:bookmarkStart w:id="100" w:name="_Hlk104453762"/>
      <w:bookmarkEnd w:id="5"/>
      <w:bookmarkEnd w:id="6"/>
      <w:bookmarkEnd w:id="96"/>
    </w:p>
    <w:p w14:paraId="732E7D9F" w14:textId="3C494CEB" w:rsidR="00C575E7" w:rsidRPr="00F91BC1" w:rsidRDefault="00C575E7" w:rsidP="00C575E7">
      <w:pPr>
        <w:pStyle w:val="23"/>
      </w:pPr>
      <w:bookmarkStart w:id="101" w:name="_Toc81384978"/>
      <w:bookmarkStart w:id="102" w:name="_Toc81393213"/>
      <w:bookmarkStart w:id="103" w:name="_Toc118373110"/>
      <w:bookmarkEnd w:id="100"/>
      <w:r w:rsidRPr="00F91BC1">
        <w:lastRenderedPageBreak/>
        <w:t xml:space="preserve">1.10. </w:t>
      </w:r>
      <w:bookmarkEnd w:id="101"/>
      <w:bookmarkEnd w:id="102"/>
      <w:bookmarkEnd w:id="103"/>
      <w:r w:rsidRPr="00F91BC1">
        <w:t>Сведения о видах, назначении и наименованиях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14:paraId="5996364B" w14:textId="77777777" w:rsidR="00C575E7" w:rsidRPr="00F91BC1" w:rsidRDefault="00C575E7" w:rsidP="00C575E7">
      <w:pPr>
        <w:tabs>
          <w:tab w:val="left" w:pos="709"/>
        </w:tabs>
        <w:rPr>
          <w:szCs w:val="26"/>
        </w:rPr>
      </w:pPr>
    </w:p>
    <w:p w14:paraId="121DD3DA" w14:textId="56F62178" w:rsidR="00EE70FC" w:rsidRPr="00F91BC1" w:rsidRDefault="003E4D3F" w:rsidP="00EE70FC">
      <w:pPr>
        <w:tabs>
          <w:tab w:val="left" w:pos="709"/>
        </w:tabs>
      </w:pPr>
      <w:r w:rsidRPr="00F91BC1">
        <w:t xml:space="preserve">Сведения о видах, назначении и наименованиях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представлены </w:t>
      </w:r>
      <w:r w:rsidR="00EE70FC" w:rsidRPr="00F91BC1">
        <w:t>в таблице </w:t>
      </w:r>
      <w:r w:rsidR="00F765CC" w:rsidRPr="00F91BC1">
        <w:t>3</w:t>
      </w:r>
      <w:r w:rsidR="00EE70FC" w:rsidRPr="00F91BC1">
        <w:t>.</w:t>
      </w:r>
    </w:p>
    <w:p w14:paraId="1D55042D" w14:textId="3390670C" w:rsidR="00EE70FC" w:rsidRPr="00F91BC1" w:rsidRDefault="00EE70FC" w:rsidP="00EE70FC">
      <w:pPr>
        <w:keepNext/>
        <w:tabs>
          <w:tab w:val="left" w:pos="709"/>
        </w:tabs>
        <w:jc w:val="right"/>
      </w:pPr>
      <w:r w:rsidRPr="00F91BC1">
        <w:t xml:space="preserve">Таблица </w:t>
      </w:r>
      <w:r w:rsidR="00F765CC" w:rsidRPr="00F91BC1">
        <w:t>3</w:t>
      </w:r>
    </w:p>
    <w:tbl>
      <w:tblPr>
        <w:tblStyle w:val="affa"/>
        <w:tblW w:w="5000" w:type="pct"/>
        <w:tblLayout w:type="fixed"/>
        <w:tblCellMar>
          <w:top w:w="11" w:type="dxa"/>
          <w:left w:w="40" w:type="dxa"/>
          <w:bottom w:w="11" w:type="dxa"/>
          <w:right w:w="40" w:type="dxa"/>
        </w:tblCellMar>
        <w:tblLook w:val="0600" w:firstRow="0" w:lastRow="0" w:firstColumn="0" w:lastColumn="0" w:noHBand="1" w:noVBand="1"/>
      </w:tblPr>
      <w:tblGrid>
        <w:gridCol w:w="988"/>
        <w:gridCol w:w="2126"/>
        <w:gridCol w:w="1559"/>
        <w:gridCol w:w="1843"/>
        <w:gridCol w:w="1984"/>
        <w:gridCol w:w="1701"/>
        <w:gridCol w:w="1134"/>
        <w:gridCol w:w="1701"/>
        <w:gridCol w:w="1524"/>
      </w:tblGrid>
      <w:tr w:rsidR="00F91BC1" w:rsidRPr="00F91BC1" w14:paraId="3591EFED" w14:textId="77777777" w:rsidTr="00EE70FC">
        <w:trPr>
          <w:trHeight w:val="1228"/>
          <w:tblHeader/>
        </w:trPr>
        <w:tc>
          <w:tcPr>
            <w:tcW w:w="98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hideMark/>
          </w:tcPr>
          <w:p w14:paraId="618DEBBE" w14:textId="77777777" w:rsidR="00EE70FC" w:rsidRPr="00F91BC1" w:rsidRDefault="00EE70FC">
            <w:pPr>
              <w:pStyle w:val="afffffffffff"/>
              <w:rPr>
                <w:lang w:eastAsia="en-US"/>
              </w:rPr>
            </w:pPr>
            <w:r w:rsidRPr="00F91BC1">
              <w:rPr>
                <w:b w:val="0"/>
              </w:rPr>
              <w:br w:type="page"/>
            </w:r>
            <w:r w:rsidRPr="00F91BC1">
              <w:rPr>
                <w:lang w:eastAsia="en-US"/>
              </w:rPr>
              <w:t>Номер ПТП</w:t>
            </w:r>
            <w:r w:rsidRPr="00F91BC1">
              <w:rPr>
                <w:rStyle w:val="affc"/>
                <w:b w:val="0"/>
                <w:sz w:val="22"/>
                <w:lang w:eastAsia="en-US"/>
              </w:rPr>
              <w:footnoteReference w:customMarkFollows="1" w:id="1"/>
              <w:sym w:font="Symbol" w:char="F03C"/>
            </w:r>
            <w:r w:rsidRPr="00F91BC1">
              <w:rPr>
                <w:rStyle w:val="affc"/>
                <w:b w:val="0"/>
                <w:sz w:val="22"/>
                <w:lang w:eastAsia="en-US"/>
              </w:rPr>
              <w:sym w:font="Symbol" w:char="F031"/>
            </w:r>
            <w:r w:rsidRPr="00F91BC1">
              <w:rPr>
                <w:rStyle w:val="affc"/>
                <w:b w:val="0"/>
                <w:sz w:val="22"/>
                <w:lang w:eastAsia="en-US"/>
              </w:rPr>
              <w:sym w:font="Symbol" w:char="F03E"/>
            </w:r>
            <w:r w:rsidRPr="00F91BC1">
              <w:rPr>
                <w:rStyle w:val="affc"/>
                <w:b w:val="0"/>
                <w:sz w:val="22"/>
                <w:lang w:eastAsia="en-US"/>
              </w:rPr>
              <w:t xml:space="preserve"> </w:t>
            </w:r>
            <w:r w:rsidRPr="00F91BC1">
              <w:rPr>
                <w:lang w:eastAsia="en-US"/>
              </w:rPr>
              <w:t>(индекс объекта)</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hideMark/>
          </w:tcPr>
          <w:p w14:paraId="1C99B71C" w14:textId="77777777" w:rsidR="00EE70FC" w:rsidRPr="00F91BC1" w:rsidRDefault="00EE70FC">
            <w:pPr>
              <w:pStyle w:val="afffffffffff"/>
              <w:rPr>
                <w:lang w:eastAsia="en-US"/>
              </w:rPr>
            </w:pPr>
            <w:r w:rsidRPr="00F91BC1">
              <w:rPr>
                <w:lang w:eastAsia="en-US"/>
              </w:rPr>
              <w:t>Назначение и наименование объекта</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hideMark/>
          </w:tcPr>
          <w:p w14:paraId="501273E7" w14:textId="77777777" w:rsidR="00EE70FC" w:rsidRPr="00F91BC1" w:rsidRDefault="00EE70FC">
            <w:pPr>
              <w:pStyle w:val="afffffffffff"/>
              <w:rPr>
                <w:lang w:eastAsia="en-US"/>
              </w:rPr>
            </w:pPr>
            <w:r w:rsidRPr="00F91BC1">
              <w:rPr>
                <w:lang w:eastAsia="en-US"/>
              </w:rPr>
              <w:t>Строительство/</w:t>
            </w:r>
          </w:p>
          <w:p w14:paraId="6EF550BD" w14:textId="77777777" w:rsidR="00EE70FC" w:rsidRPr="00F91BC1" w:rsidRDefault="00EE70FC">
            <w:pPr>
              <w:pStyle w:val="afffffffffff"/>
              <w:rPr>
                <w:lang w:eastAsia="en-US"/>
              </w:rPr>
            </w:pPr>
            <w:r w:rsidRPr="00F91BC1">
              <w:rPr>
                <w:lang w:eastAsia="en-US"/>
              </w:rPr>
              <w:t>реконструкция</w:t>
            </w:r>
          </w:p>
        </w:tc>
        <w:tc>
          <w:tcPr>
            <w:tcW w:w="1843"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4274B1C" w14:textId="77777777" w:rsidR="00EE70FC" w:rsidRPr="00F91BC1" w:rsidRDefault="00EE70FC">
            <w:pPr>
              <w:pStyle w:val="afffffffffff"/>
              <w:rPr>
                <w:lang w:eastAsia="en-US"/>
              </w:rPr>
            </w:pPr>
            <w:r w:rsidRPr="00F91BC1">
              <w:rPr>
                <w:lang w:eastAsia="en-US"/>
              </w:rPr>
              <w:t>Местоположение (за исключением линейных объектов)</w:t>
            </w:r>
          </w:p>
        </w:tc>
        <w:tc>
          <w:tcPr>
            <w:tcW w:w="1984"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hideMark/>
          </w:tcPr>
          <w:p w14:paraId="0279531B" w14:textId="77777777" w:rsidR="00EE70FC" w:rsidRPr="00F91BC1" w:rsidRDefault="00EE70FC">
            <w:pPr>
              <w:pStyle w:val="afffffffffff"/>
              <w:rPr>
                <w:lang w:eastAsia="en-US"/>
              </w:rPr>
            </w:pPr>
            <w:r w:rsidRPr="00F91BC1">
              <w:rPr>
                <w:lang w:eastAsia="en-US"/>
              </w:rPr>
              <w:t>Основные характеристики объекта</w:t>
            </w:r>
            <w:r w:rsidRPr="00F91BC1">
              <w:rPr>
                <w:rStyle w:val="affc"/>
                <w:b w:val="0"/>
                <w:sz w:val="22"/>
                <w:lang w:eastAsia="en-US"/>
              </w:rPr>
              <w:footnoteReference w:customMarkFollows="1" w:id="2"/>
              <w:sym w:font="Symbol" w:char="F03C"/>
            </w:r>
            <w:r w:rsidRPr="00F91BC1">
              <w:rPr>
                <w:rStyle w:val="affc"/>
                <w:b w:val="0"/>
                <w:sz w:val="22"/>
                <w:lang w:eastAsia="en-US"/>
              </w:rPr>
              <w:sym w:font="Symbol" w:char="F032"/>
            </w:r>
            <w:r w:rsidRPr="00F91BC1">
              <w:rPr>
                <w:rStyle w:val="affc"/>
                <w:b w:val="0"/>
                <w:sz w:val="22"/>
                <w:lang w:eastAsia="en-US"/>
              </w:rPr>
              <w:sym w:font="Symbol" w:char="F03E"/>
            </w:r>
          </w:p>
        </w:tc>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375F5CC" w14:textId="77777777" w:rsidR="00EE70FC" w:rsidRPr="00F91BC1" w:rsidRDefault="00EE70FC">
            <w:pPr>
              <w:pStyle w:val="afffffffffff"/>
              <w:rPr>
                <w:lang w:eastAsia="en-US"/>
              </w:rPr>
            </w:pPr>
            <w:r w:rsidRPr="00F91BC1">
              <w:rPr>
                <w:lang w:eastAsia="en-US"/>
              </w:rPr>
              <w:t>Характеристика зон с особыми условиями использования территории</w:t>
            </w:r>
            <w:r w:rsidRPr="00F91BC1">
              <w:rPr>
                <w:rStyle w:val="affc"/>
                <w:b w:val="0"/>
                <w:sz w:val="22"/>
                <w:lang w:eastAsia="en-US"/>
              </w:rPr>
              <w:footnoteReference w:customMarkFollows="1" w:id="3"/>
              <w:sym w:font="Symbol" w:char="F03C"/>
            </w:r>
            <w:r w:rsidRPr="00F91BC1">
              <w:rPr>
                <w:rStyle w:val="affc"/>
                <w:b w:val="0"/>
                <w:sz w:val="22"/>
                <w:lang w:eastAsia="en-US"/>
              </w:rPr>
              <w:sym w:font="Symbol" w:char="F033"/>
            </w:r>
            <w:r w:rsidRPr="00F91BC1">
              <w:rPr>
                <w:rStyle w:val="affc"/>
                <w:b w:val="0"/>
                <w:sz w:val="22"/>
                <w:lang w:eastAsia="en-US"/>
              </w:rPr>
              <w:sym w:font="Symbol" w:char="F03E"/>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hideMark/>
          </w:tcPr>
          <w:p w14:paraId="5F63556C" w14:textId="77777777" w:rsidR="00EE70FC" w:rsidRPr="00F91BC1" w:rsidRDefault="00EE70FC">
            <w:pPr>
              <w:pStyle w:val="afffffffffff"/>
              <w:rPr>
                <w:lang w:eastAsia="en-US"/>
              </w:rPr>
            </w:pPr>
            <w:r w:rsidRPr="00F91BC1">
              <w:rPr>
                <w:lang w:eastAsia="en-US"/>
              </w:rPr>
              <w:t>Срок реализации</w:t>
            </w:r>
          </w:p>
        </w:tc>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0D0F78E" w14:textId="77777777" w:rsidR="00EE70FC" w:rsidRPr="00F91BC1" w:rsidRDefault="00EE70FC">
            <w:pPr>
              <w:pStyle w:val="afffffffffff"/>
              <w:rPr>
                <w:lang w:eastAsia="en-US"/>
              </w:rPr>
            </w:pPr>
            <w:r w:rsidRPr="00F91BC1">
              <w:rPr>
                <w:lang w:eastAsia="en-US"/>
              </w:rPr>
              <w:t>Код (индекс) функциональной зоны (за исключением линейных объектов)</w:t>
            </w:r>
          </w:p>
        </w:tc>
        <w:tc>
          <w:tcPr>
            <w:tcW w:w="1524"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BB5B948" w14:textId="77777777" w:rsidR="00EE70FC" w:rsidRPr="00F91BC1" w:rsidRDefault="00EE70FC">
            <w:pPr>
              <w:pStyle w:val="afffffffffff"/>
              <w:rPr>
                <w:lang w:eastAsia="en-US"/>
              </w:rPr>
            </w:pPr>
            <w:r w:rsidRPr="00F91BC1">
              <w:rPr>
                <w:lang w:eastAsia="en-US"/>
              </w:rPr>
              <w:t>Номер укрупненного элемента планировочной структуры в генплане</w:t>
            </w:r>
            <w:r w:rsidRPr="00F91BC1">
              <w:rPr>
                <w:rStyle w:val="affc"/>
                <w:b w:val="0"/>
                <w:sz w:val="22"/>
                <w:lang w:eastAsia="en-US"/>
              </w:rPr>
              <w:footnoteReference w:customMarkFollows="1" w:id="4"/>
              <w:sym w:font="Symbol" w:char="F03C"/>
            </w:r>
            <w:r w:rsidRPr="00F91BC1">
              <w:rPr>
                <w:rStyle w:val="affc"/>
                <w:b w:val="0"/>
                <w:sz w:val="22"/>
                <w:lang w:eastAsia="en-US"/>
              </w:rPr>
              <w:sym w:font="Symbol" w:char="F034"/>
            </w:r>
            <w:r w:rsidRPr="00F91BC1">
              <w:rPr>
                <w:rStyle w:val="affc"/>
                <w:b w:val="0"/>
                <w:sz w:val="22"/>
                <w:lang w:eastAsia="en-US"/>
              </w:rPr>
              <w:sym w:font="Symbol" w:char="F03E"/>
            </w:r>
          </w:p>
        </w:tc>
      </w:tr>
      <w:tr w:rsidR="00F91BC1" w:rsidRPr="00F91BC1" w14:paraId="45B54E96" w14:textId="77777777" w:rsidTr="00EE70FC">
        <w:tc>
          <w:tcPr>
            <w:tcW w:w="14560" w:type="dxa"/>
            <w:gridSpan w:val="9"/>
            <w:tcBorders>
              <w:top w:val="single" w:sz="4" w:space="0" w:color="auto"/>
              <w:left w:val="single" w:sz="4" w:space="0" w:color="auto"/>
              <w:bottom w:val="single" w:sz="4" w:space="0" w:color="auto"/>
              <w:right w:val="single" w:sz="4" w:space="0" w:color="auto"/>
            </w:tcBorders>
            <w:hideMark/>
          </w:tcPr>
          <w:p w14:paraId="3AAE2459" w14:textId="58CAFDB0" w:rsidR="00EE70FC" w:rsidRPr="00F91BC1" w:rsidRDefault="00C01DFD">
            <w:pPr>
              <w:pStyle w:val="afffffffffff"/>
              <w:keepNext/>
              <w:rPr>
                <w:lang w:eastAsia="en-US"/>
              </w:rPr>
            </w:pPr>
            <w:r w:rsidRPr="00F91BC1">
              <w:rPr>
                <w:lang w:eastAsia="en-US"/>
              </w:rPr>
              <w:t>Объекты трубопроводного транспорта и инженерной инфраструктуры</w:t>
            </w:r>
          </w:p>
        </w:tc>
      </w:tr>
      <w:tr w:rsidR="00F91BC1" w:rsidRPr="00F91BC1" w14:paraId="7D8B0E38" w14:textId="77777777" w:rsidTr="00EE70FC">
        <w:tc>
          <w:tcPr>
            <w:tcW w:w="14560" w:type="dxa"/>
            <w:gridSpan w:val="9"/>
            <w:tcBorders>
              <w:top w:val="single" w:sz="4" w:space="0" w:color="auto"/>
              <w:left w:val="single" w:sz="4" w:space="0" w:color="auto"/>
              <w:bottom w:val="single" w:sz="4" w:space="0" w:color="auto"/>
              <w:right w:val="single" w:sz="4" w:space="0" w:color="auto"/>
            </w:tcBorders>
            <w:hideMark/>
          </w:tcPr>
          <w:p w14:paraId="5794ABAE" w14:textId="3980C08A" w:rsidR="00EE70FC" w:rsidRPr="00F91BC1" w:rsidRDefault="00585B4A">
            <w:pPr>
              <w:pStyle w:val="afffffffffff0"/>
              <w:rPr>
                <w:lang w:eastAsia="en-US"/>
              </w:rPr>
            </w:pPr>
            <w:r w:rsidRPr="00F91BC1">
              <w:rPr>
                <w:lang w:eastAsia="en-US"/>
              </w:rPr>
              <w:t>83</w:t>
            </w:r>
            <w:r w:rsidR="00EE70FC" w:rsidRPr="00F91BC1">
              <w:rPr>
                <w:lang w:eastAsia="en-US"/>
              </w:rPr>
              <w:t xml:space="preserve">. </w:t>
            </w:r>
            <w:r w:rsidRPr="00F91BC1">
              <w:t>Объекты добычи и транспортировки газа</w:t>
            </w:r>
          </w:p>
        </w:tc>
      </w:tr>
      <w:tr w:rsidR="00F91BC1" w:rsidRPr="00F91BC1" w14:paraId="72960533" w14:textId="77777777" w:rsidTr="00EE70FC">
        <w:tc>
          <w:tcPr>
            <w:tcW w:w="988" w:type="dxa"/>
            <w:tcBorders>
              <w:top w:val="single" w:sz="4" w:space="0" w:color="auto"/>
              <w:left w:val="single" w:sz="4" w:space="0" w:color="auto"/>
              <w:bottom w:val="single" w:sz="4" w:space="0" w:color="auto"/>
              <w:right w:val="single" w:sz="4" w:space="0" w:color="auto"/>
            </w:tcBorders>
            <w:hideMark/>
          </w:tcPr>
          <w:p w14:paraId="5AAD7CA5" w14:textId="735104EF" w:rsidR="00C90ADB" w:rsidRPr="00F91BC1" w:rsidRDefault="00C90ADB" w:rsidP="00C90ADB">
            <w:pPr>
              <w:pStyle w:val="affffffffffe"/>
              <w:rPr>
                <w:noProof/>
                <w:lang w:eastAsia="en-US"/>
              </w:rPr>
            </w:pPr>
            <w:r w:rsidRPr="00F91BC1">
              <w:rPr>
                <w:lang w:eastAsia="en-US"/>
              </w:rPr>
              <w:t>83.20.01</w:t>
            </w:r>
          </w:p>
        </w:tc>
        <w:tc>
          <w:tcPr>
            <w:tcW w:w="2126" w:type="dxa"/>
            <w:tcBorders>
              <w:top w:val="single" w:sz="4" w:space="0" w:color="auto"/>
              <w:left w:val="single" w:sz="4" w:space="0" w:color="auto"/>
              <w:bottom w:val="single" w:sz="4" w:space="0" w:color="auto"/>
              <w:right w:val="single" w:sz="4" w:space="0" w:color="auto"/>
            </w:tcBorders>
            <w:noWrap/>
            <w:hideMark/>
          </w:tcPr>
          <w:p w14:paraId="2852FCDA" w14:textId="77777777" w:rsidR="00C90ADB" w:rsidRPr="00F91BC1" w:rsidRDefault="00C90ADB" w:rsidP="00C90ADB">
            <w:pPr>
              <w:pStyle w:val="affffffffffc"/>
              <w:rPr>
                <w:lang w:eastAsia="en-US"/>
              </w:rPr>
            </w:pPr>
            <w:r w:rsidRPr="00F91BC1">
              <w:rPr>
                <w:lang w:eastAsia="en-US"/>
              </w:rPr>
              <w:t>Газоснабжение/</w:t>
            </w:r>
          </w:p>
          <w:p w14:paraId="55AD959B" w14:textId="6595365A" w:rsidR="00C90ADB" w:rsidRPr="00F91BC1" w:rsidRDefault="00C90ADB" w:rsidP="00C90ADB">
            <w:pPr>
              <w:pStyle w:val="affffffffffc"/>
              <w:rPr>
                <w:noProof/>
                <w:lang w:eastAsia="en-US"/>
              </w:rPr>
            </w:pPr>
            <w:r w:rsidRPr="00F91BC1">
              <w:rPr>
                <w:lang w:eastAsia="en-US"/>
              </w:rPr>
              <w:t>Газорегуляторный пункт</w:t>
            </w:r>
          </w:p>
        </w:tc>
        <w:tc>
          <w:tcPr>
            <w:tcW w:w="1559" w:type="dxa"/>
            <w:tcBorders>
              <w:top w:val="single" w:sz="4" w:space="0" w:color="auto"/>
              <w:left w:val="single" w:sz="4" w:space="0" w:color="auto"/>
              <w:bottom w:val="single" w:sz="4" w:space="0" w:color="auto"/>
              <w:right w:val="single" w:sz="4" w:space="0" w:color="auto"/>
            </w:tcBorders>
            <w:noWrap/>
            <w:hideMark/>
          </w:tcPr>
          <w:p w14:paraId="7F512FE6" w14:textId="77777777" w:rsidR="00C90ADB" w:rsidRPr="00F91BC1" w:rsidRDefault="00C90ADB" w:rsidP="00C90ADB">
            <w:pPr>
              <w:pStyle w:val="affffffffffc"/>
              <w:rPr>
                <w:lang w:eastAsia="en-US"/>
              </w:rPr>
            </w:pPr>
            <w:r w:rsidRPr="00F91BC1">
              <w:rPr>
                <w:lang w:eastAsia="en-US"/>
              </w:rPr>
              <w:t>Строительство</w:t>
            </w:r>
          </w:p>
        </w:tc>
        <w:tc>
          <w:tcPr>
            <w:tcW w:w="1843" w:type="dxa"/>
            <w:tcBorders>
              <w:top w:val="single" w:sz="4" w:space="0" w:color="auto"/>
              <w:left w:val="single" w:sz="4" w:space="0" w:color="auto"/>
              <w:bottom w:val="single" w:sz="4" w:space="0" w:color="auto"/>
              <w:right w:val="single" w:sz="4" w:space="0" w:color="auto"/>
            </w:tcBorders>
            <w:hideMark/>
          </w:tcPr>
          <w:p w14:paraId="68A78D87" w14:textId="1AABF679" w:rsidR="00C90ADB" w:rsidRPr="00F91BC1" w:rsidRDefault="00C90ADB" w:rsidP="00C90ADB">
            <w:pPr>
              <w:pStyle w:val="affffffffffc"/>
              <w:rPr>
                <w:lang w:eastAsia="en-US"/>
              </w:rPr>
            </w:pPr>
            <w:r w:rsidRPr="00F91BC1">
              <w:rPr>
                <w:lang w:eastAsia="en-US"/>
              </w:rPr>
              <w:t xml:space="preserve">Орловская обл., </w:t>
            </w:r>
            <w:proofErr w:type="spellStart"/>
            <w:r w:rsidRPr="00F91BC1">
              <w:rPr>
                <w:lang w:eastAsia="en-US"/>
              </w:rPr>
              <w:t>Новосильский</w:t>
            </w:r>
            <w:proofErr w:type="spellEnd"/>
            <w:r w:rsidRPr="00F91BC1">
              <w:rPr>
                <w:lang w:eastAsia="en-US"/>
              </w:rPr>
              <w:t xml:space="preserve"> р-н, </w:t>
            </w:r>
            <w:proofErr w:type="spellStart"/>
            <w:r w:rsidRPr="00F91BC1">
              <w:rPr>
                <w:lang w:eastAsia="en-US"/>
              </w:rPr>
              <w:t>Петушенское</w:t>
            </w:r>
            <w:proofErr w:type="spellEnd"/>
            <w:r w:rsidRPr="00F91BC1">
              <w:rPr>
                <w:lang w:eastAsia="en-US"/>
              </w:rPr>
              <w:t xml:space="preserve"> </w:t>
            </w:r>
            <w:proofErr w:type="spellStart"/>
            <w:r w:rsidRPr="00F91BC1">
              <w:rPr>
                <w:lang w:eastAsia="en-US"/>
              </w:rPr>
              <w:t>сп</w:t>
            </w:r>
            <w:proofErr w:type="spellEnd"/>
            <w:r w:rsidRPr="00F91BC1">
              <w:rPr>
                <w:lang w:eastAsia="en-US"/>
              </w:rPr>
              <w:t>, с. </w:t>
            </w:r>
            <w:proofErr w:type="spellStart"/>
            <w:r w:rsidRPr="00F91BC1">
              <w:rPr>
                <w:lang w:eastAsia="en-US"/>
              </w:rPr>
              <w:t>Шейно</w:t>
            </w:r>
            <w:proofErr w:type="spellEnd"/>
          </w:p>
        </w:tc>
        <w:tc>
          <w:tcPr>
            <w:tcW w:w="1984" w:type="dxa"/>
            <w:tcBorders>
              <w:top w:val="single" w:sz="4" w:space="0" w:color="auto"/>
              <w:left w:val="single" w:sz="4" w:space="0" w:color="auto"/>
              <w:bottom w:val="single" w:sz="4" w:space="0" w:color="auto"/>
              <w:right w:val="single" w:sz="4" w:space="0" w:color="auto"/>
            </w:tcBorders>
            <w:noWrap/>
            <w:hideMark/>
          </w:tcPr>
          <w:p w14:paraId="7EED615C" w14:textId="77777777" w:rsidR="00C90ADB" w:rsidRPr="00F91BC1" w:rsidRDefault="00C90ADB" w:rsidP="00C90ADB">
            <w:pPr>
              <w:pStyle w:val="affffffffffc"/>
              <w:rPr>
                <w:lang w:eastAsia="en-US"/>
              </w:rPr>
            </w:pPr>
            <w:r w:rsidRPr="00F91BC1">
              <w:rPr>
                <w:lang w:eastAsia="en-US"/>
              </w:rPr>
              <w:t>Устанавливаются техническим заданием</w:t>
            </w:r>
          </w:p>
        </w:tc>
        <w:tc>
          <w:tcPr>
            <w:tcW w:w="1701" w:type="dxa"/>
            <w:tcBorders>
              <w:top w:val="single" w:sz="4" w:space="0" w:color="auto"/>
              <w:left w:val="single" w:sz="4" w:space="0" w:color="auto"/>
              <w:bottom w:val="single" w:sz="4" w:space="0" w:color="auto"/>
              <w:right w:val="single" w:sz="4" w:space="0" w:color="auto"/>
            </w:tcBorders>
            <w:hideMark/>
          </w:tcPr>
          <w:p w14:paraId="73BD0725" w14:textId="68CAE6FF" w:rsidR="00C90ADB" w:rsidRPr="00F91BC1" w:rsidRDefault="00C90ADB" w:rsidP="001C5AC5">
            <w:pPr>
              <w:pStyle w:val="affffffffffc"/>
            </w:pPr>
            <w:r w:rsidRPr="00F91BC1">
              <w:t xml:space="preserve">Охранная зона </w:t>
            </w:r>
            <w:r w:rsidRPr="00F91BC1">
              <w:br/>
              <w:t>в свету –</w:t>
            </w:r>
            <w:r w:rsidR="008A2345" w:rsidRPr="00F91BC1">
              <w:t xml:space="preserve"> </w:t>
            </w:r>
            <w:r w:rsidR="00D958EC" w:rsidRPr="00F91BC1">
              <w:t>10</w:t>
            </w:r>
            <w:r w:rsidR="008A2345" w:rsidRPr="00F91BC1">
              <w:t xml:space="preserve"> м </w:t>
            </w:r>
            <w:r w:rsidR="00D958EC" w:rsidRPr="00F91BC1">
              <w:t>от границ</w:t>
            </w:r>
            <w:r w:rsidR="008A2345" w:rsidRPr="00F91BC1">
              <w:t>ы</w:t>
            </w:r>
            <w:r w:rsidR="00D958EC" w:rsidRPr="00F91BC1">
              <w:t xml:space="preserve"> объект</w:t>
            </w:r>
            <w:r w:rsidR="008A2345" w:rsidRPr="00F91BC1">
              <w:t>а</w:t>
            </w:r>
          </w:p>
        </w:tc>
        <w:tc>
          <w:tcPr>
            <w:tcW w:w="1134" w:type="dxa"/>
            <w:tcBorders>
              <w:top w:val="single" w:sz="4" w:space="0" w:color="auto"/>
              <w:left w:val="single" w:sz="4" w:space="0" w:color="auto"/>
              <w:bottom w:val="single" w:sz="4" w:space="0" w:color="auto"/>
              <w:right w:val="single" w:sz="4" w:space="0" w:color="auto"/>
            </w:tcBorders>
            <w:hideMark/>
          </w:tcPr>
          <w:p w14:paraId="35C8190B" w14:textId="78DE9780" w:rsidR="00C90ADB" w:rsidRPr="00F91BC1" w:rsidRDefault="00C90ADB" w:rsidP="00C90ADB">
            <w:pPr>
              <w:pStyle w:val="affffffffffe"/>
              <w:rPr>
                <w:lang w:eastAsia="en-US"/>
              </w:rPr>
            </w:pPr>
            <w:r w:rsidRPr="00F91BC1">
              <w:rPr>
                <w:lang w:eastAsia="en-US"/>
              </w:rPr>
              <w:t>2030</w:t>
            </w:r>
          </w:p>
        </w:tc>
        <w:tc>
          <w:tcPr>
            <w:tcW w:w="1701" w:type="dxa"/>
            <w:tcBorders>
              <w:top w:val="single" w:sz="4" w:space="0" w:color="auto"/>
              <w:left w:val="single" w:sz="4" w:space="0" w:color="auto"/>
              <w:bottom w:val="single" w:sz="4" w:space="0" w:color="auto"/>
              <w:right w:val="single" w:sz="4" w:space="0" w:color="auto"/>
            </w:tcBorders>
            <w:hideMark/>
          </w:tcPr>
          <w:p w14:paraId="5875858C" w14:textId="226D6A3F" w:rsidR="00C90ADB" w:rsidRPr="00F91BC1" w:rsidRDefault="00C90ADB" w:rsidP="00C90ADB">
            <w:pPr>
              <w:pStyle w:val="affffffffffe"/>
              <w:rPr>
                <w:lang w:eastAsia="en-US"/>
              </w:rPr>
            </w:pPr>
            <w:r w:rsidRPr="00F91BC1">
              <w:rPr>
                <w:lang w:eastAsia="en-US"/>
              </w:rPr>
              <w:t>701010100</w:t>
            </w:r>
          </w:p>
        </w:tc>
        <w:tc>
          <w:tcPr>
            <w:tcW w:w="1524" w:type="dxa"/>
            <w:tcBorders>
              <w:top w:val="single" w:sz="4" w:space="0" w:color="auto"/>
              <w:left w:val="single" w:sz="4" w:space="0" w:color="auto"/>
              <w:bottom w:val="single" w:sz="4" w:space="0" w:color="auto"/>
              <w:right w:val="single" w:sz="4" w:space="0" w:color="auto"/>
            </w:tcBorders>
            <w:hideMark/>
          </w:tcPr>
          <w:p w14:paraId="2F9141CC" w14:textId="77777777" w:rsidR="00C90ADB" w:rsidRPr="00F91BC1" w:rsidRDefault="00C90ADB" w:rsidP="00C90ADB">
            <w:pPr>
              <w:pStyle w:val="affffffffffc"/>
              <w:rPr>
                <w:lang w:eastAsia="en-US"/>
              </w:rPr>
            </w:pPr>
            <w:r w:rsidRPr="00F91BC1">
              <w:rPr>
                <w:lang w:eastAsia="en-US"/>
              </w:rPr>
              <w:t>Не выделен</w:t>
            </w:r>
          </w:p>
        </w:tc>
      </w:tr>
      <w:tr w:rsidR="00F91BC1" w:rsidRPr="00F91BC1" w14:paraId="12A86188" w14:textId="77777777" w:rsidTr="00C2283C">
        <w:tc>
          <w:tcPr>
            <w:tcW w:w="14560" w:type="dxa"/>
            <w:gridSpan w:val="9"/>
            <w:tcBorders>
              <w:top w:val="single" w:sz="4" w:space="0" w:color="auto"/>
              <w:left w:val="single" w:sz="4" w:space="0" w:color="auto"/>
              <w:bottom w:val="single" w:sz="4" w:space="0" w:color="auto"/>
              <w:right w:val="single" w:sz="4" w:space="0" w:color="auto"/>
            </w:tcBorders>
          </w:tcPr>
          <w:p w14:paraId="39267021" w14:textId="42888AD8" w:rsidR="00C90ADB" w:rsidRPr="00F91BC1" w:rsidRDefault="00C90ADB" w:rsidP="00C90ADB">
            <w:pPr>
              <w:pStyle w:val="afffffffffff0"/>
              <w:rPr>
                <w:lang w:eastAsia="zh-CN"/>
              </w:rPr>
            </w:pPr>
            <w:r w:rsidRPr="00F91BC1">
              <w:lastRenderedPageBreak/>
              <w:t>84 Распределительные трубопроводы для транспортировки газа</w:t>
            </w:r>
          </w:p>
        </w:tc>
      </w:tr>
      <w:tr w:rsidR="00F91BC1" w:rsidRPr="00F91BC1" w14:paraId="1B981F52" w14:textId="77777777" w:rsidTr="00EE70FC">
        <w:tc>
          <w:tcPr>
            <w:tcW w:w="988" w:type="dxa"/>
            <w:tcBorders>
              <w:top w:val="single" w:sz="4" w:space="0" w:color="auto"/>
              <w:left w:val="single" w:sz="4" w:space="0" w:color="auto"/>
              <w:bottom w:val="single" w:sz="4" w:space="0" w:color="auto"/>
              <w:right w:val="single" w:sz="4" w:space="0" w:color="auto"/>
            </w:tcBorders>
          </w:tcPr>
          <w:p w14:paraId="43C147A2" w14:textId="0917CDD2" w:rsidR="00C90ADB" w:rsidRPr="00F91BC1" w:rsidRDefault="00C90ADB" w:rsidP="00C90ADB">
            <w:pPr>
              <w:pStyle w:val="affffffffffe"/>
              <w:rPr>
                <w:lang w:eastAsia="en-US"/>
              </w:rPr>
            </w:pPr>
            <w:r w:rsidRPr="00F91BC1">
              <w:rPr>
                <w:lang w:eastAsia="en-US"/>
              </w:rPr>
              <w:t>84.01.01</w:t>
            </w:r>
          </w:p>
        </w:tc>
        <w:tc>
          <w:tcPr>
            <w:tcW w:w="2126" w:type="dxa"/>
            <w:tcBorders>
              <w:top w:val="single" w:sz="4" w:space="0" w:color="auto"/>
              <w:left w:val="single" w:sz="4" w:space="0" w:color="auto"/>
              <w:bottom w:val="single" w:sz="4" w:space="0" w:color="auto"/>
              <w:right w:val="single" w:sz="4" w:space="0" w:color="auto"/>
            </w:tcBorders>
            <w:noWrap/>
          </w:tcPr>
          <w:p w14:paraId="68E5F6A1" w14:textId="35332753" w:rsidR="00C90ADB" w:rsidRPr="00F91BC1" w:rsidRDefault="00C90ADB" w:rsidP="00C90ADB">
            <w:pPr>
              <w:pStyle w:val="affffffffffc"/>
              <w:rPr>
                <w:lang w:eastAsia="en-US"/>
              </w:rPr>
            </w:pPr>
            <w:r w:rsidRPr="00F91BC1">
              <w:rPr>
                <w:lang w:eastAsia="en-US"/>
              </w:rPr>
              <w:t xml:space="preserve">Газоснабжение/ </w:t>
            </w:r>
            <w:r w:rsidRPr="00F91BC1">
              <w:t>Газопровод распределительный высокого давления</w:t>
            </w:r>
          </w:p>
        </w:tc>
        <w:tc>
          <w:tcPr>
            <w:tcW w:w="1559" w:type="dxa"/>
            <w:tcBorders>
              <w:top w:val="single" w:sz="4" w:space="0" w:color="auto"/>
              <w:left w:val="single" w:sz="4" w:space="0" w:color="auto"/>
              <w:bottom w:val="single" w:sz="4" w:space="0" w:color="auto"/>
              <w:right w:val="single" w:sz="4" w:space="0" w:color="auto"/>
            </w:tcBorders>
            <w:noWrap/>
          </w:tcPr>
          <w:p w14:paraId="59336417" w14:textId="1C6FCC55" w:rsidR="00C90ADB" w:rsidRPr="00F91BC1" w:rsidRDefault="00C90ADB" w:rsidP="00C90ADB">
            <w:pPr>
              <w:pStyle w:val="affffffffffc"/>
              <w:rPr>
                <w:lang w:eastAsia="en-US"/>
              </w:rPr>
            </w:pPr>
            <w:r w:rsidRPr="00F91BC1">
              <w:rPr>
                <w:lang w:eastAsia="en-US"/>
              </w:rPr>
              <w:t>Строительство</w:t>
            </w:r>
          </w:p>
        </w:tc>
        <w:tc>
          <w:tcPr>
            <w:tcW w:w="1843" w:type="dxa"/>
            <w:tcBorders>
              <w:top w:val="single" w:sz="4" w:space="0" w:color="auto"/>
              <w:left w:val="single" w:sz="4" w:space="0" w:color="auto"/>
              <w:bottom w:val="single" w:sz="4" w:space="0" w:color="auto"/>
              <w:right w:val="single" w:sz="4" w:space="0" w:color="auto"/>
            </w:tcBorders>
          </w:tcPr>
          <w:p w14:paraId="2393ABE3" w14:textId="727BD0EC" w:rsidR="00C90ADB" w:rsidRPr="00F91BC1" w:rsidRDefault="00C90ADB" w:rsidP="00C90ADB">
            <w:pPr>
              <w:pStyle w:val="affffffffffc"/>
              <w:rPr>
                <w:lang w:eastAsia="en-US"/>
              </w:rPr>
            </w:pPr>
            <w:r w:rsidRPr="00F91BC1">
              <w:rPr>
                <w:lang w:eastAsia="en-US"/>
              </w:rPr>
              <w:t xml:space="preserve">Орловская обл., </w:t>
            </w:r>
            <w:proofErr w:type="spellStart"/>
            <w:r w:rsidRPr="00F91BC1">
              <w:rPr>
                <w:lang w:eastAsia="en-US"/>
              </w:rPr>
              <w:t>Новосильский</w:t>
            </w:r>
            <w:proofErr w:type="spellEnd"/>
            <w:r w:rsidRPr="00F91BC1">
              <w:rPr>
                <w:lang w:eastAsia="en-US"/>
              </w:rPr>
              <w:t xml:space="preserve"> р-н, </w:t>
            </w:r>
            <w:proofErr w:type="spellStart"/>
            <w:r w:rsidRPr="00F91BC1">
              <w:rPr>
                <w:lang w:eastAsia="en-US"/>
              </w:rPr>
              <w:t>Петушенское</w:t>
            </w:r>
            <w:proofErr w:type="spellEnd"/>
            <w:r w:rsidRPr="00F91BC1">
              <w:rPr>
                <w:lang w:eastAsia="en-US"/>
              </w:rPr>
              <w:t xml:space="preserve"> </w:t>
            </w:r>
            <w:proofErr w:type="spellStart"/>
            <w:r w:rsidRPr="00F91BC1">
              <w:rPr>
                <w:lang w:eastAsia="en-US"/>
              </w:rPr>
              <w:t>сп</w:t>
            </w:r>
            <w:proofErr w:type="spellEnd"/>
          </w:p>
        </w:tc>
        <w:tc>
          <w:tcPr>
            <w:tcW w:w="1984" w:type="dxa"/>
            <w:tcBorders>
              <w:top w:val="single" w:sz="4" w:space="0" w:color="auto"/>
              <w:left w:val="single" w:sz="4" w:space="0" w:color="auto"/>
              <w:bottom w:val="single" w:sz="4" w:space="0" w:color="auto"/>
              <w:right w:val="single" w:sz="4" w:space="0" w:color="auto"/>
            </w:tcBorders>
            <w:noWrap/>
          </w:tcPr>
          <w:p w14:paraId="7335DBA9" w14:textId="4F9F9F96" w:rsidR="00C90ADB" w:rsidRPr="00F91BC1" w:rsidRDefault="00C90ADB" w:rsidP="00C90ADB">
            <w:pPr>
              <w:pStyle w:val="affffffffffc"/>
              <w:rPr>
                <w:lang w:eastAsia="en-US"/>
              </w:rPr>
            </w:pPr>
            <w:r w:rsidRPr="00F91BC1">
              <w:rPr>
                <w:lang w:eastAsia="en-US"/>
              </w:rPr>
              <w:t>Устанавливаются техническим заданием</w:t>
            </w:r>
          </w:p>
        </w:tc>
        <w:tc>
          <w:tcPr>
            <w:tcW w:w="1701" w:type="dxa"/>
            <w:tcBorders>
              <w:top w:val="single" w:sz="4" w:space="0" w:color="auto"/>
              <w:left w:val="single" w:sz="4" w:space="0" w:color="auto"/>
              <w:bottom w:val="single" w:sz="4" w:space="0" w:color="auto"/>
              <w:right w:val="single" w:sz="4" w:space="0" w:color="auto"/>
            </w:tcBorders>
          </w:tcPr>
          <w:p w14:paraId="5C9801D5" w14:textId="5732E411" w:rsidR="00C90ADB" w:rsidRPr="00F91BC1" w:rsidRDefault="00C90ADB" w:rsidP="00C90ADB">
            <w:pPr>
              <w:pStyle w:val="affffffffffc"/>
            </w:pPr>
            <w:r w:rsidRPr="00F91BC1">
              <w:t xml:space="preserve">Охранная зона </w:t>
            </w:r>
            <w:r w:rsidRPr="00F91BC1">
              <w:br/>
              <w:t>в свету – 2 м с каждой стороны газопровода</w:t>
            </w:r>
          </w:p>
        </w:tc>
        <w:tc>
          <w:tcPr>
            <w:tcW w:w="1134" w:type="dxa"/>
            <w:tcBorders>
              <w:top w:val="single" w:sz="4" w:space="0" w:color="auto"/>
              <w:left w:val="single" w:sz="4" w:space="0" w:color="auto"/>
              <w:bottom w:val="single" w:sz="4" w:space="0" w:color="auto"/>
              <w:right w:val="single" w:sz="4" w:space="0" w:color="auto"/>
            </w:tcBorders>
          </w:tcPr>
          <w:p w14:paraId="40ED4C49" w14:textId="34151E6E" w:rsidR="00C90ADB" w:rsidRPr="00F91BC1" w:rsidRDefault="00C90ADB" w:rsidP="00C90ADB">
            <w:pPr>
              <w:pStyle w:val="affffffffffe"/>
              <w:rPr>
                <w:lang w:eastAsia="en-US"/>
              </w:rPr>
            </w:pPr>
            <w:r w:rsidRPr="00F91BC1">
              <w:rPr>
                <w:lang w:eastAsia="en-US"/>
              </w:rPr>
              <w:t>2030</w:t>
            </w:r>
          </w:p>
        </w:tc>
        <w:tc>
          <w:tcPr>
            <w:tcW w:w="1701" w:type="dxa"/>
            <w:tcBorders>
              <w:top w:val="single" w:sz="4" w:space="0" w:color="auto"/>
              <w:left w:val="single" w:sz="4" w:space="0" w:color="auto"/>
              <w:bottom w:val="single" w:sz="4" w:space="0" w:color="auto"/>
              <w:right w:val="single" w:sz="4" w:space="0" w:color="auto"/>
            </w:tcBorders>
          </w:tcPr>
          <w:p w14:paraId="6A945306" w14:textId="4005CAFA" w:rsidR="00C90ADB" w:rsidRPr="00F91BC1" w:rsidRDefault="00C90ADB" w:rsidP="00C90ADB">
            <w:pPr>
              <w:pStyle w:val="affffffffffe"/>
              <w:rPr>
                <w:lang w:eastAsia="en-US"/>
              </w:rPr>
            </w:pPr>
            <w:r w:rsidRPr="00F91BC1">
              <w:rPr>
                <w:lang w:eastAsia="en-US"/>
              </w:rPr>
              <w:t>-</w:t>
            </w:r>
          </w:p>
        </w:tc>
        <w:tc>
          <w:tcPr>
            <w:tcW w:w="1524" w:type="dxa"/>
            <w:tcBorders>
              <w:top w:val="single" w:sz="4" w:space="0" w:color="auto"/>
              <w:left w:val="single" w:sz="4" w:space="0" w:color="auto"/>
              <w:bottom w:val="single" w:sz="4" w:space="0" w:color="auto"/>
              <w:right w:val="single" w:sz="4" w:space="0" w:color="auto"/>
            </w:tcBorders>
          </w:tcPr>
          <w:p w14:paraId="57420A75" w14:textId="2BBC09B3" w:rsidR="00C90ADB" w:rsidRPr="00F91BC1" w:rsidRDefault="00C90ADB" w:rsidP="00C90ADB">
            <w:pPr>
              <w:pStyle w:val="affffffffffc"/>
              <w:rPr>
                <w:lang w:eastAsia="en-US"/>
              </w:rPr>
            </w:pPr>
            <w:r w:rsidRPr="00F91BC1">
              <w:rPr>
                <w:lang w:eastAsia="en-US"/>
              </w:rPr>
              <w:t>Не выделен</w:t>
            </w:r>
          </w:p>
        </w:tc>
      </w:tr>
      <w:tr w:rsidR="00C90ADB" w:rsidRPr="00F91BC1" w14:paraId="4A72B323" w14:textId="77777777" w:rsidTr="00EE70FC">
        <w:tc>
          <w:tcPr>
            <w:tcW w:w="988" w:type="dxa"/>
            <w:tcBorders>
              <w:top w:val="single" w:sz="4" w:space="0" w:color="auto"/>
              <w:left w:val="single" w:sz="4" w:space="0" w:color="auto"/>
              <w:bottom w:val="single" w:sz="4" w:space="0" w:color="auto"/>
              <w:right w:val="single" w:sz="4" w:space="0" w:color="auto"/>
            </w:tcBorders>
          </w:tcPr>
          <w:p w14:paraId="5EF8081F" w14:textId="31C06374" w:rsidR="00C90ADB" w:rsidRPr="00F91BC1" w:rsidRDefault="00C90ADB" w:rsidP="00C90ADB">
            <w:pPr>
              <w:pStyle w:val="affffffffffe"/>
              <w:rPr>
                <w:lang w:eastAsia="en-US"/>
              </w:rPr>
            </w:pPr>
            <w:r w:rsidRPr="00F91BC1">
              <w:rPr>
                <w:lang w:eastAsia="en-US"/>
              </w:rPr>
              <w:t>84.03.02</w:t>
            </w:r>
          </w:p>
        </w:tc>
        <w:tc>
          <w:tcPr>
            <w:tcW w:w="2126" w:type="dxa"/>
            <w:tcBorders>
              <w:top w:val="single" w:sz="4" w:space="0" w:color="auto"/>
              <w:left w:val="single" w:sz="4" w:space="0" w:color="auto"/>
              <w:bottom w:val="single" w:sz="4" w:space="0" w:color="auto"/>
              <w:right w:val="single" w:sz="4" w:space="0" w:color="auto"/>
            </w:tcBorders>
            <w:noWrap/>
          </w:tcPr>
          <w:p w14:paraId="6C5C764F" w14:textId="20B2AFD3" w:rsidR="00C90ADB" w:rsidRPr="00F91BC1" w:rsidRDefault="00C90ADB" w:rsidP="00C90ADB">
            <w:pPr>
              <w:pStyle w:val="affffffffffc"/>
              <w:rPr>
                <w:lang w:eastAsia="en-US"/>
              </w:rPr>
            </w:pPr>
            <w:r w:rsidRPr="00F91BC1">
              <w:rPr>
                <w:lang w:eastAsia="en-US"/>
              </w:rPr>
              <w:t xml:space="preserve">Газоснабжение/ </w:t>
            </w:r>
            <w:r w:rsidRPr="00F91BC1">
              <w:t>Газопровод распределительный низкого давления</w:t>
            </w:r>
          </w:p>
        </w:tc>
        <w:tc>
          <w:tcPr>
            <w:tcW w:w="1559" w:type="dxa"/>
            <w:tcBorders>
              <w:top w:val="single" w:sz="4" w:space="0" w:color="auto"/>
              <w:left w:val="single" w:sz="4" w:space="0" w:color="auto"/>
              <w:bottom w:val="single" w:sz="4" w:space="0" w:color="auto"/>
              <w:right w:val="single" w:sz="4" w:space="0" w:color="auto"/>
            </w:tcBorders>
            <w:noWrap/>
          </w:tcPr>
          <w:p w14:paraId="3233A7DD" w14:textId="56855B7E" w:rsidR="00C90ADB" w:rsidRPr="00F91BC1" w:rsidRDefault="00C90ADB" w:rsidP="00C90ADB">
            <w:pPr>
              <w:pStyle w:val="affffffffffc"/>
              <w:rPr>
                <w:lang w:eastAsia="en-US"/>
              </w:rPr>
            </w:pPr>
            <w:r w:rsidRPr="00F91BC1">
              <w:rPr>
                <w:lang w:eastAsia="en-US"/>
              </w:rPr>
              <w:t>Строительство</w:t>
            </w:r>
          </w:p>
        </w:tc>
        <w:tc>
          <w:tcPr>
            <w:tcW w:w="1843" w:type="dxa"/>
            <w:tcBorders>
              <w:top w:val="single" w:sz="4" w:space="0" w:color="auto"/>
              <w:left w:val="single" w:sz="4" w:space="0" w:color="auto"/>
              <w:bottom w:val="single" w:sz="4" w:space="0" w:color="auto"/>
              <w:right w:val="single" w:sz="4" w:space="0" w:color="auto"/>
            </w:tcBorders>
          </w:tcPr>
          <w:p w14:paraId="02BBAA2C" w14:textId="2ECCBFEE" w:rsidR="00C90ADB" w:rsidRPr="00F91BC1" w:rsidRDefault="00C90ADB" w:rsidP="00C90ADB">
            <w:pPr>
              <w:pStyle w:val="affffffffffc"/>
              <w:rPr>
                <w:lang w:eastAsia="en-US"/>
              </w:rPr>
            </w:pPr>
            <w:r w:rsidRPr="00F91BC1">
              <w:rPr>
                <w:lang w:eastAsia="en-US"/>
              </w:rPr>
              <w:t xml:space="preserve">Орловская обл., </w:t>
            </w:r>
            <w:proofErr w:type="spellStart"/>
            <w:r w:rsidRPr="00F91BC1">
              <w:rPr>
                <w:lang w:eastAsia="en-US"/>
              </w:rPr>
              <w:t>Новосильский</w:t>
            </w:r>
            <w:proofErr w:type="spellEnd"/>
            <w:r w:rsidRPr="00F91BC1">
              <w:rPr>
                <w:lang w:eastAsia="en-US"/>
              </w:rPr>
              <w:t xml:space="preserve"> р-н, </w:t>
            </w:r>
            <w:proofErr w:type="spellStart"/>
            <w:r w:rsidRPr="00F91BC1">
              <w:rPr>
                <w:lang w:eastAsia="en-US"/>
              </w:rPr>
              <w:t>Петушенское</w:t>
            </w:r>
            <w:proofErr w:type="spellEnd"/>
            <w:r w:rsidRPr="00F91BC1">
              <w:rPr>
                <w:lang w:eastAsia="en-US"/>
              </w:rPr>
              <w:t xml:space="preserve"> </w:t>
            </w:r>
            <w:proofErr w:type="spellStart"/>
            <w:r w:rsidRPr="00F91BC1">
              <w:rPr>
                <w:lang w:eastAsia="en-US"/>
              </w:rPr>
              <w:t>сп</w:t>
            </w:r>
            <w:proofErr w:type="spellEnd"/>
          </w:p>
        </w:tc>
        <w:tc>
          <w:tcPr>
            <w:tcW w:w="1984" w:type="dxa"/>
            <w:tcBorders>
              <w:top w:val="single" w:sz="4" w:space="0" w:color="auto"/>
              <w:left w:val="single" w:sz="4" w:space="0" w:color="auto"/>
              <w:bottom w:val="single" w:sz="4" w:space="0" w:color="auto"/>
              <w:right w:val="single" w:sz="4" w:space="0" w:color="auto"/>
            </w:tcBorders>
            <w:noWrap/>
          </w:tcPr>
          <w:p w14:paraId="747C0823" w14:textId="76D4893A" w:rsidR="00C90ADB" w:rsidRPr="00F91BC1" w:rsidRDefault="00C90ADB" w:rsidP="00C90ADB">
            <w:pPr>
              <w:pStyle w:val="affffffffffc"/>
              <w:rPr>
                <w:lang w:eastAsia="en-US"/>
              </w:rPr>
            </w:pPr>
            <w:r w:rsidRPr="00F91BC1">
              <w:rPr>
                <w:lang w:eastAsia="en-US"/>
              </w:rPr>
              <w:t>Устанавливаются техническим заданием</w:t>
            </w:r>
          </w:p>
        </w:tc>
        <w:tc>
          <w:tcPr>
            <w:tcW w:w="1701" w:type="dxa"/>
            <w:tcBorders>
              <w:top w:val="single" w:sz="4" w:space="0" w:color="auto"/>
              <w:left w:val="single" w:sz="4" w:space="0" w:color="auto"/>
              <w:bottom w:val="single" w:sz="4" w:space="0" w:color="auto"/>
              <w:right w:val="single" w:sz="4" w:space="0" w:color="auto"/>
            </w:tcBorders>
          </w:tcPr>
          <w:p w14:paraId="555122B9" w14:textId="283691B3" w:rsidR="00C90ADB" w:rsidRPr="00F91BC1" w:rsidRDefault="00C90ADB" w:rsidP="00C90ADB">
            <w:pPr>
              <w:pStyle w:val="affffffffffc"/>
            </w:pPr>
            <w:r w:rsidRPr="00F91BC1">
              <w:t xml:space="preserve">Охранная зона </w:t>
            </w:r>
            <w:r w:rsidRPr="00F91BC1">
              <w:br/>
              <w:t>в свету – 2 м с каждой стороны газопровода</w:t>
            </w:r>
          </w:p>
        </w:tc>
        <w:tc>
          <w:tcPr>
            <w:tcW w:w="1134" w:type="dxa"/>
            <w:tcBorders>
              <w:top w:val="single" w:sz="4" w:space="0" w:color="auto"/>
              <w:left w:val="single" w:sz="4" w:space="0" w:color="auto"/>
              <w:bottom w:val="single" w:sz="4" w:space="0" w:color="auto"/>
              <w:right w:val="single" w:sz="4" w:space="0" w:color="auto"/>
            </w:tcBorders>
          </w:tcPr>
          <w:p w14:paraId="24ADF54A" w14:textId="1800E4A5" w:rsidR="00C90ADB" w:rsidRPr="00F91BC1" w:rsidRDefault="00C90ADB" w:rsidP="00C90ADB">
            <w:pPr>
              <w:pStyle w:val="affffffffffe"/>
              <w:rPr>
                <w:lang w:eastAsia="en-US"/>
              </w:rPr>
            </w:pPr>
            <w:r w:rsidRPr="00F91BC1">
              <w:rPr>
                <w:lang w:eastAsia="en-US"/>
              </w:rPr>
              <w:t>2030</w:t>
            </w:r>
          </w:p>
        </w:tc>
        <w:tc>
          <w:tcPr>
            <w:tcW w:w="1701" w:type="dxa"/>
            <w:tcBorders>
              <w:top w:val="single" w:sz="4" w:space="0" w:color="auto"/>
              <w:left w:val="single" w:sz="4" w:space="0" w:color="auto"/>
              <w:bottom w:val="single" w:sz="4" w:space="0" w:color="auto"/>
              <w:right w:val="single" w:sz="4" w:space="0" w:color="auto"/>
            </w:tcBorders>
          </w:tcPr>
          <w:p w14:paraId="40A7E8CE" w14:textId="36D7F999" w:rsidR="00C90ADB" w:rsidRPr="00F91BC1" w:rsidRDefault="00C90ADB" w:rsidP="00C90ADB">
            <w:pPr>
              <w:pStyle w:val="affffffffffe"/>
              <w:rPr>
                <w:lang w:eastAsia="en-US"/>
              </w:rPr>
            </w:pPr>
            <w:r w:rsidRPr="00F91BC1">
              <w:rPr>
                <w:lang w:eastAsia="en-US"/>
              </w:rPr>
              <w:t>-</w:t>
            </w:r>
          </w:p>
        </w:tc>
        <w:tc>
          <w:tcPr>
            <w:tcW w:w="1524" w:type="dxa"/>
            <w:tcBorders>
              <w:top w:val="single" w:sz="4" w:space="0" w:color="auto"/>
              <w:left w:val="single" w:sz="4" w:space="0" w:color="auto"/>
              <w:bottom w:val="single" w:sz="4" w:space="0" w:color="auto"/>
              <w:right w:val="single" w:sz="4" w:space="0" w:color="auto"/>
            </w:tcBorders>
          </w:tcPr>
          <w:p w14:paraId="049B0746" w14:textId="2360523E" w:rsidR="00C90ADB" w:rsidRPr="00F91BC1" w:rsidRDefault="00C90ADB" w:rsidP="00C90ADB">
            <w:pPr>
              <w:pStyle w:val="affffffffffc"/>
              <w:rPr>
                <w:lang w:eastAsia="en-US"/>
              </w:rPr>
            </w:pPr>
            <w:r w:rsidRPr="00F91BC1">
              <w:rPr>
                <w:lang w:eastAsia="en-US"/>
              </w:rPr>
              <w:t>Не выделен</w:t>
            </w:r>
          </w:p>
        </w:tc>
      </w:tr>
    </w:tbl>
    <w:p w14:paraId="00575650" w14:textId="758474FA" w:rsidR="00C575E7" w:rsidRPr="00F91BC1" w:rsidRDefault="00C575E7" w:rsidP="00C575E7">
      <w:pPr>
        <w:tabs>
          <w:tab w:val="left" w:pos="709"/>
        </w:tabs>
      </w:pPr>
    </w:p>
    <w:p w14:paraId="477E1C09" w14:textId="381859A9" w:rsidR="00E95AAD" w:rsidRPr="00F91BC1" w:rsidRDefault="00E95AAD" w:rsidP="00E95AAD">
      <w:pPr>
        <w:pageBreakBefore/>
        <w:tabs>
          <w:tab w:val="left" w:pos="709"/>
        </w:tabs>
      </w:pPr>
      <w:r w:rsidRPr="00F91BC1">
        <w:lastRenderedPageBreak/>
        <w:t>Характеристики зон с особыми условиями использования территорий в случае, если установление таких зон требуется в связи с размещением планируемых объектов, представлены в таблице 4.</w:t>
      </w:r>
    </w:p>
    <w:p w14:paraId="4C0667A6" w14:textId="0A955617" w:rsidR="00E95AAD" w:rsidRPr="00F91BC1" w:rsidRDefault="00E95AAD" w:rsidP="00E95AAD">
      <w:pPr>
        <w:tabs>
          <w:tab w:val="left" w:pos="709"/>
        </w:tabs>
        <w:jc w:val="right"/>
      </w:pPr>
      <w:r w:rsidRPr="00F91BC1">
        <w:t>Таблица 4</w:t>
      </w:r>
    </w:p>
    <w:tbl>
      <w:tblPr>
        <w:tblW w:w="5000" w:type="pct"/>
        <w:jc w:val="center"/>
        <w:tblLayout w:type="fixed"/>
        <w:tblCellMar>
          <w:left w:w="62" w:type="dxa"/>
          <w:right w:w="62" w:type="dxa"/>
        </w:tblCellMar>
        <w:tblLook w:val="0000" w:firstRow="0" w:lastRow="0" w:firstColumn="0" w:lastColumn="0" w:noHBand="0" w:noVBand="0"/>
      </w:tblPr>
      <w:tblGrid>
        <w:gridCol w:w="988"/>
        <w:gridCol w:w="3685"/>
        <w:gridCol w:w="3119"/>
        <w:gridCol w:w="2126"/>
        <w:gridCol w:w="2977"/>
        <w:gridCol w:w="1665"/>
      </w:tblGrid>
      <w:tr w:rsidR="00F91BC1" w:rsidRPr="00F91BC1" w14:paraId="731109D3" w14:textId="77777777" w:rsidTr="005C2CBB">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CC3381A" w14:textId="77777777" w:rsidR="00E95AAD" w:rsidRPr="00F91BC1" w:rsidRDefault="00E95AAD" w:rsidP="005C2CBB">
            <w:pPr>
              <w:pStyle w:val="afffffffffff"/>
            </w:pPr>
            <w:r w:rsidRPr="00F91BC1">
              <w:t>Номер ПТП</w:t>
            </w:r>
            <w:r w:rsidRPr="00F91BC1">
              <w:rPr>
                <w:rStyle w:val="affc"/>
              </w:rPr>
              <w:footnoteReference w:customMarkFollows="1" w:id="5"/>
              <w:sym w:font="Symbol" w:char="F03C"/>
            </w:r>
            <w:r w:rsidRPr="00F91BC1">
              <w:rPr>
                <w:rStyle w:val="affc"/>
              </w:rPr>
              <w:sym w:font="Symbol" w:char="F031"/>
            </w:r>
            <w:r w:rsidRPr="00F91BC1">
              <w:rPr>
                <w:rStyle w:val="affc"/>
              </w:rPr>
              <w:sym w:font="Symbol" w:char="F03E"/>
            </w:r>
            <w:r w:rsidRPr="00F91BC1">
              <w:t xml:space="preserve"> (индекс объекта)</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84C0D65" w14:textId="77777777" w:rsidR="00E95AAD" w:rsidRPr="00F91BC1" w:rsidRDefault="00E95AAD" w:rsidP="005C2CBB">
            <w:pPr>
              <w:pStyle w:val="afffffffffff"/>
            </w:pPr>
            <w:r w:rsidRPr="00F91BC1">
              <w:t>Назначение и наименование объекта</w:t>
            </w:r>
          </w:p>
        </w:tc>
        <w:tc>
          <w:tcPr>
            <w:tcW w:w="311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8AAAE42" w14:textId="77777777" w:rsidR="00E95AAD" w:rsidRPr="00F91BC1" w:rsidRDefault="00E95AAD" w:rsidP="005C2CBB">
            <w:pPr>
              <w:pStyle w:val="afffffffffff"/>
            </w:pPr>
            <w:r w:rsidRPr="00F91BC1">
              <w:t>Местоположение (за исключением линейных объектов)</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6EC209F" w14:textId="77777777" w:rsidR="00E95AAD" w:rsidRPr="00F91BC1" w:rsidRDefault="00E95AAD" w:rsidP="005C2CBB">
            <w:pPr>
              <w:pStyle w:val="afffffffffff"/>
            </w:pPr>
            <w:r w:rsidRPr="00F91BC1">
              <w:t>Площадь территории объекта, га</w:t>
            </w:r>
            <w:r w:rsidRPr="00F91BC1">
              <w:rPr>
                <w:rStyle w:val="affc"/>
              </w:rPr>
              <w:footnoteReference w:customMarkFollows="1" w:id="6"/>
              <w:sym w:font="Symbol" w:char="F03C"/>
            </w:r>
            <w:r w:rsidRPr="00F91BC1">
              <w:rPr>
                <w:rStyle w:val="affc"/>
              </w:rPr>
              <w:sym w:font="Symbol" w:char="F032"/>
            </w:r>
            <w:r w:rsidRPr="00F91BC1">
              <w:rPr>
                <w:rStyle w:val="affc"/>
              </w:rPr>
              <w:sym w:font="Symbol" w:char="F03E"/>
            </w:r>
          </w:p>
        </w:tc>
        <w:tc>
          <w:tcPr>
            <w:tcW w:w="297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AC5D55" w14:textId="77777777" w:rsidR="00E95AAD" w:rsidRPr="00F91BC1" w:rsidRDefault="00E95AAD" w:rsidP="005C2CBB">
            <w:pPr>
              <w:pStyle w:val="afffffffffff"/>
            </w:pPr>
            <w:r w:rsidRPr="00F91BC1">
              <w:t>Тип зон с особыми условиями использования территории</w:t>
            </w:r>
          </w:p>
        </w:tc>
        <w:tc>
          <w:tcPr>
            <w:tcW w:w="166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858375" w14:textId="77777777" w:rsidR="00E95AAD" w:rsidRPr="00F91BC1" w:rsidRDefault="00E95AAD" w:rsidP="005C2CBB">
            <w:pPr>
              <w:pStyle w:val="afffffffffff"/>
            </w:pPr>
            <w:r w:rsidRPr="00F91BC1">
              <w:t>Характеристики зон с особыми условиями использования территории</w:t>
            </w:r>
            <w:r w:rsidRPr="00F91BC1">
              <w:rPr>
                <w:rStyle w:val="affc"/>
              </w:rPr>
              <w:footnoteReference w:customMarkFollows="1" w:id="7"/>
              <w:sym w:font="Symbol" w:char="F03C"/>
            </w:r>
            <w:r w:rsidRPr="00F91BC1">
              <w:rPr>
                <w:rStyle w:val="affc"/>
              </w:rPr>
              <w:sym w:font="Symbol" w:char="F033"/>
            </w:r>
            <w:r w:rsidRPr="00F91BC1">
              <w:rPr>
                <w:rStyle w:val="affc"/>
              </w:rPr>
              <w:sym w:font="Symbol" w:char="F03E"/>
            </w:r>
          </w:p>
        </w:tc>
      </w:tr>
      <w:tr w:rsidR="00F91BC1" w:rsidRPr="00F91BC1" w14:paraId="24171382" w14:textId="77777777" w:rsidTr="005C2CBB">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14:paraId="6FB2DA30" w14:textId="2CFDEA5B" w:rsidR="002054AE" w:rsidRPr="00F91BC1" w:rsidRDefault="002054AE" w:rsidP="002054AE">
            <w:pPr>
              <w:pStyle w:val="afffffffffff2"/>
              <w:jc w:val="center"/>
            </w:pPr>
            <w:r w:rsidRPr="00F91BC1">
              <w:rPr>
                <w:lang w:eastAsia="en-US"/>
              </w:rPr>
              <w:t>83.20.01</w:t>
            </w:r>
          </w:p>
        </w:tc>
        <w:tc>
          <w:tcPr>
            <w:tcW w:w="3685" w:type="dxa"/>
            <w:tcBorders>
              <w:top w:val="single" w:sz="4" w:space="0" w:color="auto"/>
              <w:left w:val="single" w:sz="4" w:space="0" w:color="auto"/>
              <w:bottom w:val="single" w:sz="4" w:space="0" w:color="auto"/>
              <w:right w:val="single" w:sz="4" w:space="0" w:color="auto"/>
            </w:tcBorders>
            <w:vAlign w:val="center"/>
          </w:tcPr>
          <w:p w14:paraId="3F94A367" w14:textId="77777777" w:rsidR="002054AE" w:rsidRPr="00F91BC1" w:rsidRDefault="002054AE" w:rsidP="002054AE">
            <w:pPr>
              <w:pStyle w:val="affffffffffc"/>
              <w:rPr>
                <w:lang w:eastAsia="en-US"/>
              </w:rPr>
            </w:pPr>
            <w:r w:rsidRPr="00F91BC1">
              <w:rPr>
                <w:lang w:eastAsia="en-US"/>
              </w:rPr>
              <w:t>Газоснабжение/</w:t>
            </w:r>
          </w:p>
          <w:p w14:paraId="517186BE" w14:textId="444D7684" w:rsidR="002054AE" w:rsidRPr="00F91BC1" w:rsidRDefault="002054AE" w:rsidP="002054AE">
            <w:pPr>
              <w:pStyle w:val="afffffffffff2"/>
            </w:pPr>
            <w:r w:rsidRPr="00F91BC1">
              <w:rPr>
                <w:lang w:eastAsia="en-US"/>
              </w:rPr>
              <w:t>Газорегуляторный пункт</w:t>
            </w:r>
          </w:p>
        </w:tc>
        <w:tc>
          <w:tcPr>
            <w:tcW w:w="3119" w:type="dxa"/>
            <w:tcBorders>
              <w:top w:val="single" w:sz="4" w:space="0" w:color="auto"/>
              <w:left w:val="single" w:sz="4" w:space="0" w:color="auto"/>
              <w:bottom w:val="single" w:sz="4" w:space="0" w:color="auto"/>
              <w:right w:val="single" w:sz="4" w:space="0" w:color="auto"/>
            </w:tcBorders>
            <w:vAlign w:val="center"/>
          </w:tcPr>
          <w:p w14:paraId="0B4B1060" w14:textId="5989929A" w:rsidR="002054AE" w:rsidRPr="00F91BC1" w:rsidRDefault="002054AE" w:rsidP="002054AE">
            <w:pPr>
              <w:pStyle w:val="afffffffffff2"/>
            </w:pPr>
            <w:r w:rsidRPr="00F91BC1">
              <w:rPr>
                <w:lang w:eastAsia="en-US"/>
              </w:rPr>
              <w:t xml:space="preserve">Орловская обл., </w:t>
            </w:r>
            <w:proofErr w:type="spellStart"/>
            <w:r w:rsidRPr="00F91BC1">
              <w:rPr>
                <w:lang w:eastAsia="en-US"/>
              </w:rPr>
              <w:t>Новосильский</w:t>
            </w:r>
            <w:proofErr w:type="spellEnd"/>
            <w:r w:rsidRPr="00F91BC1">
              <w:rPr>
                <w:lang w:eastAsia="en-US"/>
              </w:rPr>
              <w:t xml:space="preserve"> р-н, </w:t>
            </w:r>
            <w:proofErr w:type="spellStart"/>
            <w:r w:rsidRPr="00F91BC1">
              <w:rPr>
                <w:lang w:eastAsia="en-US"/>
              </w:rPr>
              <w:t>Петушенское</w:t>
            </w:r>
            <w:proofErr w:type="spellEnd"/>
            <w:r w:rsidRPr="00F91BC1">
              <w:rPr>
                <w:lang w:eastAsia="en-US"/>
              </w:rPr>
              <w:t xml:space="preserve"> </w:t>
            </w:r>
            <w:proofErr w:type="spellStart"/>
            <w:r w:rsidRPr="00F91BC1">
              <w:rPr>
                <w:lang w:eastAsia="en-US"/>
              </w:rPr>
              <w:t>сп</w:t>
            </w:r>
            <w:proofErr w:type="spellEnd"/>
            <w:r w:rsidRPr="00F91BC1">
              <w:rPr>
                <w:lang w:eastAsia="en-US"/>
              </w:rPr>
              <w:t>, с. </w:t>
            </w:r>
            <w:proofErr w:type="spellStart"/>
            <w:r w:rsidRPr="00F91BC1">
              <w:rPr>
                <w:lang w:eastAsia="en-US"/>
              </w:rPr>
              <w:t>Шейно</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59BFF52F" w14:textId="77777777" w:rsidR="002054AE" w:rsidRPr="00F91BC1" w:rsidRDefault="002054AE" w:rsidP="002054AE">
            <w:pPr>
              <w:pStyle w:val="afffffffffff2"/>
            </w:pPr>
            <w:r w:rsidRPr="00F91BC1">
              <w:t>Устанавливается техническим заданием</w:t>
            </w:r>
          </w:p>
        </w:tc>
        <w:tc>
          <w:tcPr>
            <w:tcW w:w="2977" w:type="dxa"/>
            <w:tcBorders>
              <w:top w:val="single" w:sz="4" w:space="0" w:color="auto"/>
              <w:left w:val="single" w:sz="4" w:space="0" w:color="auto"/>
              <w:bottom w:val="single" w:sz="4" w:space="0" w:color="auto"/>
              <w:right w:val="single" w:sz="4" w:space="0" w:color="auto"/>
            </w:tcBorders>
            <w:vAlign w:val="center"/>
          </w:tcPr>
          <w:p w14:paraId="342E02C3" w14:textId="77777777" w:rsidR="002054AE" w:rsidRPr="00F91BC1" w:rsidRDefault="002054AE" w:rsidP="002054AE">
            <w:pPr>
              <w:pStyle w:val="afffffffffff2"/>
            </w:pPr>
            <w:r w:rsidRPr="00F91BC1">
              <w:t>Охранная зона инженерных коммуникаций</w:t>
            </w:r>
          </w:p>
        </w:tc>
        <w:tc>
          <w:tcPr>
            <w:tcW w:w="1665" w:type="dxa"/>
            <w:tcBorders>
              <w:top w:val="single" w:sz="4" w:space="0" w:color="auto"/>
              <w:left w:val="single" w:sz="4" w:space="0" w:color="auto"/>
              <w:bottom w:val="single" w:sz="4" w:space="0" w:color="auto"/>
              <w:right w:val="single" w:sz="4" w:space="0" w:color="auto"/>
            </w:tcBorders>
            <w:vAlign w:val="center"/>
          </w:tcPr>
          <w:p w14:paraId="642CC1E3" w14:textId="77777777" w:rsidR="002054AE" w:rsidRPr="00F91BC1" w:rsidRDefault="002054AE" w:rsidP="002054AE">
            <w:pPr>
              <w:pStyle w:val="afffffffffff2"/>
              <w:jc w:val="center"/>
            </w:pPr>
            <w:r w:rsidRPr="00F91BC1">
              <w:t>10 м от границы объекта</w:t>
            </w:r>
          </w:p>
        </w:tc>
      </w:tr>
      <w:tr w:rsidR="00F91BC1" w:rsidRPr="00F91BC1" w14:paraId="18753196" w14:textId="77777777" w:rsidTr="005C2CBB">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14:paraId="2454273D" w14:textId="0D12E73C" w:rsidR="002054AE" w:rsidRPr="00F91BC1" w:rsidRDefault="002054AE" w:rsidP="002054AE">
            <w:pPr>
              <w:pStyle w:val="afffffffffff2"/>
              <w:jc w:val="center"/>
              <w:rPr>
                <w:noProof/>
                <w:szCs w:val="22"/>
              </w:rPr>
            </w:pPr>
            <w:r w:rsidRPr="00F91BC1">
              <w:rPr>
                <w:lang w:eastAsia="en-US"/>
              </w:rPr>
              <w:t>84.01.01</w:t>
            </w:r>
          </w:p>
        </w:tc>
        <w:tc>
          <w:tcPr>
            <w:tcW w:w="3685" w:type="dxa"/>
            <w:tcBorders>
              <w:top w:val="single" w:sz="4" w:space="0" w:color="auto"/>
              <w:left w:val="single" w:sz="4" w:space="0" w:color="auto"/>
              <w:bottom w:val="single" w:sz="4" w:space="0" w:color="auto"/>
              <w:right w:val="single" w:sz="4" w:space="0" w:color="auto"/>
            </w:tcBorders>
            <w:vAlign w:val="center"/>
          </w:tcPr>
          <w:p w14:paraId="7188459D" w14:textId="3A67A933" w:rsidR="002054AE" w:rsidRPr="00F91BC1" w:rsidRDefault="002054AE" w:rsidP="00705D6E">
            <w:pPr>
              <w:pStyle w:val="affffffffffc"/>
              <w:jc w:val="left"/>
              <w:rPr>
                <w:noProof/>
              </w:rPr>
            </w:pPr>
            <w:r w:rsidRPr="00F91BC1">
              <w:rPr>
                <w:lang w:eastAsia="en-US"/>
              </w:rPr>
              <w:t xml:space="preserve">Газоснабжение/ </w:t>
            </w:r>
            <w:r w:rsidRPr="00F91BC1">
              <w:t>Газопровод распределительный высокого давления</w:t>
            </w:r>
          </w:p>
        </w:tc>
        <w:tc>
          <w:tcPr>
            <w:tcW w:w="3119" w:type="dxa"/>
            <w:tcBorders>
              <w:top w:val="single" w:sz="4" w:space="0" w:color="auto"/>
              <w:left w:val="single" w:sz="4" w:space="0" w:color="auto"/>
              <w:bottom w:val="single" w:sz="4" w:space="0" w:color="auto"/>
              <w:right w:val="single" w:sz="4" w:space="0" w:color="auto"/>
            </w:tcBorders>
            <w:vAlign w:val="center"/>
          </w:tcPr>
          <w:p w14:paraId="13E39791" w14:textId="77777777" w:rsidR="002054AE" w:rsidRPr="00F91BC1" w:rsidRDefault="002054AE" w:rsidP="002054AE">
            <w:pPr>
              <w:pStyle w:val="affffffffffe"/>
            </w:pPr>
            <w:r w:rsidRPr="00F91BC1">
              <w:t>–</w:t>
            </w:r>
          </w:p>
        </w:tc>
        <w:tc>
          <w:tcPr>
            <w:tcW w:w="2126" w:type="dxa"/>
            <w:tcBorders>
              <w:top w:val="single" w:sz="4" w:space="0" w:color="auto"/>
              <w:left w:val="single" w:sz="4" w:space="0" w:color="auto"/>
              <w:bottom w:val="single" w:sz="4" w:space="0" w:color="auto"/>
              <w:right w:val="single" w:sz="4" w:space="0" w:color="auto"/>
            </w:tcBorders>
            <w:vAlign w:val="center"/>
          </w:tcPr>
          <w:p w14:paraId="1D3A4F26" w14:textId="77777777" w:rsidR="002054AE" w:rsidRPr="00F91BC1" w:rsidRDefault="002054AE" w:rsidP="002054AE">
            <w:pPr>
              <w:pStyle w:val="affffffffffe"/>
            </w:pPr>
            <w:r w:rsidRPr="00F91BC1">
              <w:t>–</w:t>
            </w:r>
          </w:p>
        </w:tc>
        <w:tc>
          <w:tcPr>
            <w:tcW w:w="2977" w:type="dxa"/>
            <w:tcBorders>
              <w:top w:val="single" w:sz="4" w:space="0" w:color="auto"/>
              <w:left w:val="single" w:sz="4" w:space="0" w:color="auto"/>
              <w:bottom w:val="single" w:sz="4" w:space="0" w:color="auto"/>
              <w:right w:val="single" w:sz="4" w:space="0" w:color="auto"/>
            </w:tcBorders>
            <w:vAlign w:val="center"/>
          </w:tcPr>
          <w:p w14:paraId="60FB247E" w14:textId="77777777" w:rsidR="002054AE" w:rsidRPr="00F91BC1" w:rsidRDefault="002054AE" w:rsidP="002054AE">
            <w:pPr>
              <w:pStyle w:val="afffffffffff2"/>
            </w:pPr>
            <w:r w:rsidRPr="00F91BC1">
              <w:t>Охранная зона инженерных коммуникаций (в свету)</w:t>
            </w:r>
          </w:p>
        </w:tc>
        <w:tc>
          <w:tcPr>
            <w:tcW w:w="1665" w:type="dxa"/>
            <w:tcBorders>
              <w:top w:val="single" w:sz="4" w:space="0" w:color="auto"/>
              <w:left w:val="single" w:sz="4" w:space="0" w:color="auto"/>
              <w:bottom w:val="single" w:sz="4" w:space="0" w:color="auto"/>
              <w:right w:val="single" w:sz="4" w:space="0" w:color="auto"/>
            </w:tcBorders>
            <w:vAlign w:val="center"/>
          </w:tcPr>
          <w:p w14:paraId="1DB3DEC0" w14:textId="77777777" w:rsidR="002054AE" w:rsidRPr="00F91BC1" w:rsidRDefault="002054AE" w:rsidP="002054AE">
            <w:pPr>
              <w:pStyle w:val="afffffffffff2"/>
              <w:jc w:val="center"/>
            </w:pPr>
            <w:r w:rsidRPr="00F91BC1">
              <w:t>2 м с каждой стороны газопровода</w:t>
            </w:r>
          </w:p>
        </w:tc>
      </w:tr>
      <w:tr w:rsidR="002054AE" w:rsidRPr="00F91BC1" w14:paraId="5E0B6BF0" w14:textId="77777777" w:rsidTr="005C2CBB">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14:paraId="62FC060E" w14:textId="74ABD2DD" w:rsidR="002054AE" w:rsidRPr="00F91BC1" w:rsidRDefault="002054AE" w:rsidP="002054AE">
            <w:pPr>
              <w:pStyle w:val="afffffffffff2"/>
              <w:jc w:val="center"/>
              <w:rPr>
                <w:noProof/>
                <w:szCs w:val="22"/>
              </w:rPr>
            </w:pPr>
            <w:r w:rsidRPr="00F91BC1">
              <w:rPr>
                <w:lang w:eastAsia="en-US"/>
              </w:rPr>
              <w:t>84.03.02</w:t>
            </w:r>
          </w:p>
        </w:tc>
        <w:tc>
          <w:tcPr>
            <w:tcW w:w="3685" w:type="dxa"/>
            <w:tcBorders>
              <w:top w:val="single" w:sz="4" w:space="0" w:color="auto"/>
              <w:left w:val="single" w:sz="4" w:space="0" w:color="auto"/>
              <w:bottom w:val="single" w:sz="4" w:space="0" w:color="auto"/>
              <w:right w:val="single" w:sz="4" w:space="0" w:color="auto"/>
            </w:tcBorders>
            <w:vAlign w:val="center"/>
          </w:tcPr>
          <w:p w14:paraId="6DB2E969" w14:textId="74328D27" w:rsidR="002054AE" w:rsidRPr="00F91BC1" w:rsidRDefault="002054AE" w:rsidP="00705D6E">
            <w:pPr>
              <w:pStyle w:val="affffffffffc"/>
              <w:jc w:val="left"/>
              <w:rPr>
                <w:noProof/>
              </w:rPr>
            </w:pPr>
            <w:r w:rsidRPr="00F91BC1">
              <w:rPr>
                <w:lang w:eastAsia="en-US"/>
              </w:rPr>
              <w:t xml:space="preserve">Газоснабжение/ </w:t>
            </w:r>
            <w:r w:rsidRPr="00F91BC1">
              <w:t>Газопровод распределительный низкого давления</w:t>
            </w:r>
          </w:p>
        </w:tc>
        <w:tc>
          <w:tcPr>
            <w:tcW w:w="3119" w:type="dxa"/>
            <w:tcBorders>
              <w:top w:val="single" w:sz="4" w:space="0" w:color="auto"/>
              <w:left w:val="single" w:sz="4" w:space="0" w:color="auto"/>
              <w:bottom w:val="single" w:sz="4" w:space="0" w:color="auto"/>
              <w:right w:val="single" w:sz="4" w:space="0" w:color="auto"/>
            </w:tcBorders>
            <w:vAlign w:val="center"/>
          </w:tcPr>
          <w:p w14:paraId="03B14088" w14:textId="77777777" w:rsidR="002054AE" w:rsidRPr="00F91BC1" w:rsidRDefault="002054AE" w:rsidP="002054AE">
            <w:pPr>
              <w:pStyle w:val="affffffffffe"/>
            </w:pPr>
            <w:r w:rsidRPr="00F91BC1">
              <w:t>–</w:t>
            </w:r>
          </w:p>
        </w:tc>
        <w:tc>
          <w:tcPr>
            <w:tcW w:w="2126" w:type="dxa"/>
            <w:tcBorders>
              <w:top w:val="single" w:sz="4" w:space="0" w:color="auto"/>
              <w:left w:val="single" w:sz="4" w:space="0" w:color="auto"/>
              <w:bottom w:val="single" w:sz="4" w:space="0" w:color="auto"/>
              <w:right w:val="single" w:sz="4" w:space="0" w:color="auto"/>
            </w:tcBorders>
            <w:vAlign w:val="center"/>
          </w:tcPr>
          <w:p w14:paraId="42055DB9" w14:textId="77777777" w:rsidR="002054AE" w:rsidRPr="00F91BC1" w:rsidRDefault="002054AE" w:rsidP="002054AE">
            <w:pPr>
              <w:pStyle w:val="affffffffffe"/>
            </w:pPr>
            <w:r w:rsidRPr="00F91BC1">
              <w:t>–</w:t>
            </w:r>
          </w:p>
        </w:tc>
        <w:tc>
          <w:tcPr>
            <w:tcW w:w="2977" w:type="dxa"/>
            <w:tcBorders>
              <w:top w:val="single" w:sz="4" w:space="0" w:color="auto"/>
              <w:left w:val="single" w:sz="4" w:space="0" w:color="auto"/>
              <w:bottom w:val="single" w:sz="4" w:space="0" w:color="auto"/>
              <w:right w:val="single" w:sz="4" w:space="0" w:color="auto"/>
            </w:tcBorders>
            <w:vAlign w:val="center"/>
          </w:tcPr>
          <w:p w14:paraId="62E96483" w14:textId="77777777" w:rsidR="002054AE" w:rsidRPr="00F91BC1" w:rsidRDefault="002054AE" w:rsidP="002054AE">
            <w:pPr>
              <w:pStyle w:val="afffffffffff2"/>
            </w:pPr>
            <w:r w:rsidRPr="00F91BC1">
              <w:t>Охранная зона инженерных коммуникаций (в свету)</w:t>
            </w:r>
          </w:p>
        </w:tc>
        <w:tc>
          <w:tcPr>
            <w:tcW w:w="1665" w:type="dxa"/>
            <w:tcBorders>
              <w:top w:val="single" w:sz="4" w:space="0" w:color="auto"/>
              <w:left w:val="single" w:sz="4" w:space="0" w:color="auto"/>
              <w:bottom w:val="single" w:sz="4" w:space="0" w:color="auto"/>
              <w:right w:val="single" w:sz="4" w:space="0" w:color="auto"/>
            </w:tcBorders>
            <w:vAlign w:val="center"/>
          </w:tcPr>
          <w:p w14:paraId="2EC1DB6B" w14:textId="77777777" w:rsidR="002054AE" w:rsidRPr="00F91BC1" w:rsidRDefault="002054AE" w:rsidP="002054AE">
            <w:pPr>
              <w:pStyle w:val="afffffffffff2"/>
              <w:jc w:val="center"/>
            </w:pPr>
            <w:r w:rsidRPr="00F91BC1">
              <w:t>2 м с каждой стороны газопровода</w:t>
            </w:r>
          </w:p>
        </w:tc>
      </w:tr>
    </w:tbl>
    <w:p w14:paraId="7738CEBE" w14:textId="77777777" w:rsidR="00E95AAD" w:rsidRPr="00F91BC1" w:rsidRDefault="00E95AAD" w:rsidP="00E95AAD">
      <w:pPr>
        <w:tabs>
          <w:tab w:val="left" w:pos="709"/>
        </w:tabs>
      </w:pPr>
    </w:p>
    <w:p w14:paraId="59605931" w14:textId="77777777" w:rsidR="00E95AAD" w:rsidRPr="00F91BC1" w:rsidRDefault="00E95AAD" w:rsidP="00E95AAD">
      <w:pPr>
        <w:tabs>
          <w:tab w:val="left" w:pos="709"/>
        </w:tabs>
      </w:pPr>
      <w:r w:rsidRPr="00F91BC1">
        <w:t>На территории сельского поселения виды зон с особыми условиями использования территорий могут быть выделены в соответствии со статьей 105 Земельного кодекса Российской Федерации.</w:t>
      </w:r>
    </w:p>
    <w:p w14:paraId="44674747" w14:textId="77777777" w:rsidR="00E23E44" w:rsidRPr="00F91BC1" w:rsidRDefault="00E23E44" w:rsidP="00E23E44">
      <w:pPr>
        <w:tabs>
          <w:tab w:val="left" w:pos="709"/>
        </w:tabs>
      </w:pPr>
    </w:p>
    <w:p w14:paraId="7FE34687" w14:textId="0B7FE455" w:rsidR="005D67C9" w:rsidRPr="00F91BC1" w:rsidRDefault="005D67C9" w:rsidP="00E23E44">
      <w:pPr>
        <w:tabs>
          <w:tab w:val="left" w:pos="709"/>
        </w:tabs>
        <w:sectPr w:rsidR="005D67C9" w:rsidRPr="00F91BC1" w:rsidSect="00C575E7">
          <w:pgSz w:w="16838" w:h="11906" w:orient="landscape" w:code="9"/>
          <w:pgMar w:top="1134" w:right="1134" w:bottom="1134" w:left="1134" w:header="567" w:footer="567" w:gutter="0"/>
          <w:cols w:space="720"/>
          <w:titlePg/>
          <w:docGrid w:linePitch="360"/>
        </w:sectPr>
      </w:pPr>
    </w:p>
    <w:p w14:paraId="4D15B59C" w14:textId="4B5BB38C" w:rsidR="00E23E44" w:rsidRPr="00F91BC1" w:rsidRDefault="00522DF1" w:rsidP="00E23E44">
      <w:pPr>
        <w:pStyle w:val="16"/>
      </w:pPr>
      <w:bookmarkStart w:id="104" w:name="_Toc90991366"/>
      <w:bookmarkStart w:id="105" w:name="_Toc101874837"/>
      <w:bookmarkStart w:id="106" w:name="_Toc190789698"/>
      <w:bookmarkStart w:id="107" w:name="_Hlk87007907"/>
      <w:r w:rsidRPr="00F91BC1">
        <w:lastRenderedPageBreak/>
        <w:t>2</w:t>
      </w:r>
      <w:r w:rsidR="00E23E44" w:rsidRPr="00F91BC1">
        <w:t xml:space="preserve">. </w:t>
      </w:r>
      <w:bookmarkEnd w:id="104"/>
      <w:bookmarkEnd w:id="105"/>
      <w:r w:rsidR="00E23E44" w:rsidRPr="00F91BC1">
        <w:fldChar w:fldCharType="begin"/>
      </w:r>
      <w:r w:rsidR="00E23E44" w:rsidRPr="00F91BC1">
        <w:instrText xml:space="preserve"> HYPERLINK \l "__RefHeading___Toc231984615" </w:instrText>
      </w:r>
      <w:r w:rsidR="00E23E44" w:rsidRPr="00F91BC1">
        <w:fldChar w:fldCharType="separate"/>
      </w:r>
      <w:r w:rsidR="00E23E44" w:rsidRPr="00F91BC1">
        <w:t>П</w:t>
      </w:r>
      <w:r w:rsidR="00E23E44" w:rsidRPr="00F91BC1">
        <w:fldChar w:fldCharType="end"/>
      </w:r>
      <w:hyperlink w:anchor="__RefHeading___Toc231984615" w:history="1">
        <w:r w:rsidR="00E23E44" w:rsidRPr="00F91BC1">
          <w:t>АРАМЕТРЫ ФУНКЦИОНАЛЬНЫХ</w:t>
        </w:r>
      </w:hyperlink>
      <w:hyperlink w:anchor="__RefHeading___Toc231984615" w:history="1">
        <w:r w:rsidR="00E23E44" w:rsidRPr="00F91BC1">
          <w:t xml:space="preserve"> </w:t>
        </w:r>
      </w:hyperlink>
      <w:hyperlink w:anchor="__RefHeading___Toc231984615" w:history="1">
        <w:r w:rsidR="00E23E44" w:rsidRPr="00F91BC1">
          <w:t>ЗОН</w:t>
        </w:r>
      </w:hyperlink>
      <w:hyperlink w:anchor="__RefHeading___Toc231984615" w:history="1">
        <w:r w:rsidR="00E23E44" w:rsidRPr="00F91BC1">
          <w:t xml:space="preserve">, </w:t>
        </w:r>
      </w:hyperlink>
      <w:hyperlink w:anchor="__RefHeading___Toc231984615" w:history="1">
        <w:r w:rsidR="00E23E44" w:rsidRPr="00F91BC1">
          <w:t>А</w:t>
        </w:r>
      </w:hyperlink>
      <w:hyperlink w:anchor="__RefHeading___Toc231984615" w:history="1">
        <w:r w:rsidR="00E23E44" w:rsidRPr="00F91BC1">
          <w:t xml:space="preserve"> </w:t>
        </w:r>
      </w:hyperlink>
      <w:hyperlink w:anchor="__RefHeading___Toc231984615" w:history="1">
        <w:r w:rsidR="00E23E44" w:rsidRPr="00F91BC1">
          <w:t xml:space="preserve">ТАКЖЕ </w:t>
        </w:r>
      </w:hyperlink>
      <w:hyperlink w:anchor="__RefHeading___Toc231984615" w:history="1">
        <w:r w:rsidR="00E23E44" w:rsidRPr="00F91BC1">
          <w:t>СВЕДЕНИЯ О ПЛАНИРУЕМЫХ ДЛЯ РАЗМЕЩЕНИЯ В НИХ ОБЪЕКТАХ ФЕДЕРАЛЬНОГО, РЕГИОНАЛЬНОГО И МЕСТНОГО ЗНАЧЕНИЯ</w:t>
        </w:r>
        <w:bookmarkEnd w:id="106"/>
      </w:hyperlink>
    </w:p>
    <w:bookmarkEnd w:id="107"/>
    <w:p w14:paraId="74279735" w14:textId="77777777" w:rsidR="00442CA3" w:rsidRPr="00F91BC1" w:rsidRDefault="00442CA3" w:rsidP="00442CA3"/>
    <w:p w14:paraId="4AAD658A" w14:textId="0F8E90D2" w:rsidR="00442CA3" w:rsidRPr="00F91BC1" w:rsidRDefault="00442CA3" w:rsidP="00442CA3">
      <w:r w:rsidRPr="00F91BC1">
        <w:t>Параметры функциональных зон (ФЗ), а также сведения о планируемых для размещения в них объектах федерального, регионального и местного значения, за исключением линейных объектов, представлены в таблице </w:t>
      </w:r>
      <w:r w:rsidR="00E95AAD" w:rsidRPr="00F91BC1">
        <w:t>5</w:t>
      </w:r>
      <w:r w:rsidRPr="00F91BC1">
        <w:t>.</w:t>
      </w:r>
    </w:p>
    <w:p w14:paraId="54E4F238" w14:textId="71946BD4" w:rsidR="00E23E44" w:rsidRPr="00F91BC1" w:rsidRDefault="00E23E44" w:rsidP="00E23E44">
      <w:pPr>
        <w:keepNext/>
        <w:tabs>
          <w:tab w:val="left" w:pos="709"/>
        </w:tabs>
        <w:jc w:val="right"/>
      </w:pPr>
      <w:r w:rsidRPr="00F91BC1">
        <w:t xml:space="preserve">Таблица </w:t>
      </w:r>
      <w:r w:rsidR="00E95AAD" w:rsidRPr="00F91BC1">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847"/>
        <w:gridCol w:w="1415"/>
        <w:gridCol w:w="3829"/>
        <w:gridCol w:w="565"/>
        <w:gridCol w:w="568"/>
        <w:gridCol w:w="568"/>
        <w:gridCol w:w="565"/>
        <w:gridCol w:w="1136"/>
        <w:gridCol w:w="3264"/>
        <w:gridCol w:w="1803"/>
      </w:tblGrid>
      <w:tr w:rsidR="00F91BC1" w:rsidRPr="00F91BC1" w14:paraId="324FB2B8" w14:textId="77777777" w:rsidTr="00C2283C">
        <w:trPr>
          <w:cantSplit/>
          <w:trHeight w:val="265"/>
          <w:tblHeader/>
          <w:jc w:val="center"/>
        </w:trPr>
        <w:tc>
          <w:tcPr>
            <w:tcW w:w="291" w:type="pct"/>
            <w:vMerge w:val="restart"/>
            <w:shd w:val="clear" w:color="auto" w:fill="DEEAF6" w:themeFill="accent1" w:themeFillTint="33"/>
            <w:vAlign w:val="center"/>
          </w:tcPr>
          <w:p w14:paraId="79747B9F" w14:textId="77777777" w:rsidR="00B70637" w:rsidRPr="00F91BC1" w:rsidRDefault="00B70637" w:rsidP="00C2283C">
            <w:pPr>
              <w:pStyle w:val="afffffffffff4"/>
              <w:rPr>
                <w:szCs w:val="20"/>
              </w:rPr>
            </w:pPr>
            <w:r w:rsidRPr="00F91BC1">
              <w:rPr>
                <w:szCs w:val="20"/>
              </w:rPr>
              <w:t>Код (индекс) ФЗ</w:t>
            </w:r>
          </w:p>
        </w:tc>
        <w:tc>
          <w:tcPr>
            <w:tcW w:w="486" w:type="pct"/>
            <w:vMerge w:val="restart"/>
            <w:shd w:val="clear" w:color="auto" w:fill="DEEAF6" w:themeFill="accent1" w:themeFillTint="33"/>
            <w:vAlign w:val="center"/>
          </w:tcPr>
          <w:p w14:paraId="04B78404" w14:textId="77777777" w:rsidR="00B70637" w:rsidRPr="00F91BC1" w:rsidRDefault="00B70637" w:rsidP="00C2283C">
            <w:pPr>
              <w:pStyle w:val="afffffffffff4"/>
              <w:rPr>
                <w:szCs w:val="20"/>
              </w:rPr>
            </w:pPr>
            <w:r w:rsidRPr="00F91BC1">
              <w:rPr>
                <w:szCs w:val="20"/>
              </w:rPr>
              <w:t>Наименование ФЗ</w:t>
            </w:r>
          </w:p>
        </w:tc>
        <w:tc>
          <w:tcPr>
            <w:tcW w:w="1315" w:type="pct"/>
            <w:vMerge w:val="restart"/>
            <w:shd w:val="clear" w:color="auto" w:fill="DEEAF6" w:themeFill="accent1" w:themeFillTint="33"/>
            <w:vAlign w:val="center"/>
          </w:tcPr>
          <w:p w14:paraId="0F504DAC" w14:textId="77777777" w:rsidR="00B70637" w:rsidRPr="00F91BC1" w:rsidRDefault="00B70637" w:rsidP="00C2283C">
            <w:pPr>
              <w:pStyle w:val="afffffffffff4"/>
              <w:rPr>
                <w:szCs w:val="20"/>
              </w:rPr>
            </w:pPr>
            <w:r w:rsidRPr="00F91BC1">
              <w:rPr>
                <w:szCs w:val="20"/>
              </w:rPr>
              <w:t>Характер освоения территории</w:t>
            </w:r>
          </w:p>
        </w:tc>
        <w:tc>
          <w:tcPr>
            <w:tcW w:w="2289" w:type="pct"/>
            <w:gridSpan w:val="6"/>
            <w:shd w:val="clear" w:color="auto" w:fill="DEEAF6" w:themeFill="accent1" w:themeFillTint="33"/>
          </w:tcPr>
          <w:p w14:paraId="16C06626" w14:textId="77777777" w:rsidR="00B70637" w:rsidRPr="00F91BC1" w:rsidRDefault="00B70637" w:rsidP="00C2283C">
            <w:pPr>
              <w:pStyle w:val="afffffffffff4"/>
              <w:rPr>
                <w:szCs w:val="20"/>
              </w:rPr>
            </w:pPr>
            <w:r w:rsidRPr="00F91BC1">
              <w:rPr>
                <w:szCs w:val="20"/>
              </w:rPr>
              <w:t>Параметры планируемого развития ФЗ</w:t>
            </w:r>
          </w:p>
        </w:tc>
        <w:tc>
          <w:tcPr>
            <w:tcW w:w="619" w:type="pct"/>
            <w:vMerge w:val="restart"/>
            <w:shd w:val="clear" w:color="auto" w:fill="DEEAF6" w:themeFill="accent1" w:themeFillTint="33"/>
            <w:vAlign w:val="center"/>
          </w:tcPr>
          <w:p w14:paraId="6E1B8F27" w14:textId="77777777" w:rsidR="00B70637" w:rsidRPr="00F91BC1" w:rsidRDefault="00B70637" w:rsidP="00C2283C">
            <w:pPr>
              <w:pStyle w:val="afffffffffff4"/>
              <w:rPr>
                <w:szCs w:val="20"/>
              </w:rPr>
            </w:pPr>
            <w:r w:rsidRPr="00F91BC1">
              <w:rPr>
                <w:szCs w:val="20"/>
              </w:rPr>
              <w:t>Основные виды разрешенного использования для ФЗ и предельные доли использования по каждому виду разрешенного использования</w:t>
            </w:r>
          </w:p>
        </w:tc>
      </w:tr>
      <w:tr w:rsidR="00F91BC1" w:rsidRPr="00F91BC1" w14:paraId="6C1A45B6" w14:textId="77777777" w:rsidTr="00C2283C">
        <w:trPr>
          <w:cantSplit/>
          <w:trHeight w:val="2677"/>
          <w:tblHeader/>
          <w:jc w:val="center"/>
        </w:trPr>
        <w:tc>
          <w:tcPr>
            <w:tcW w:w="291" w:type="pct"/>
            <w:vMerge/>
            <w:shd w:val="clear" w:color="auto" w:fill="DEEAF6" w:themeFill="accent1" w:themeFillTint="33"/>
            <w:vAlign w:val="center"/>
          </w:tcPr>
          <w:p w14:paraId="368817E2" w14:textId="77777777" w:rsidR="00B70637" w:rsidRPr="00F91BC1" w:rsidRDefault="00B70637" w:rsidP="00C2283C">
            <w:pPr>
              <w:pStyle w:val="afffffffffff4"/>
              <w:rPr>
                <w:szCs w:val="20"/>
              </w:rPr>
            </w:pPr>
          </w:p>
        </w:tc>
        <w:tc>
          <w:tcPr>
            <w:tcW w:w="486" w:type="pct"/>
            <w:vMerge/>
            <w:shd w:val="clear" w:color="auto" w:fill="DEEAF6" w:themeFill="accent1" w:themeFillTint="33"/>
            <w:vAlign w:val="center"/>
          </w:tcPr>
          <w:p w14:paraId="1E09072E" w14:textId="77777777" w:rsidR="00B70637" w:rsidRPr="00F91BC1" w:rsidRDefault="00B70637" w:rsidP="00C2283C">
            <w:pPr>
              <w:pStyle w:val="afffffffffff4"/>
              <w:rPr>
                <w:szCs w:val="20"/>
              </w:rPr>
            </w:pPr>
          </w:p>
        </w:tc>
        <w:tc>
          <w:tcPr>
            <w:tcW w:w="1315" w:type="pct"/>
            <w:vMerge/>
            <w:shd w:val="clear" w:color="auto" w:fill="DEEAF6" w:themeFill="accent1" w:themeFillTint="33"/>
            <w:vAlign w:val="center"/>
          </w:tcPr>
          <w:p w14:paraId="5B652D87" w14:textId="77777777" w:rsidR="00B70637" w:rsidRPr="00F91BC1" w:rsidRDefault="00B70637" w:rsidP="00C2283C">
            <w:pPr>
              <w:pStyle w:val="afffffffffff4"/>
              <w:rPr>
                <w:szCs w:val="20"/>
              </w:rPr>
            </w:pPr>
          </w:p>
        </w:tc>
        <w:tc>
          <w:tcPr>
            <w:tcW w:w="194" w:type="pct"/>
            <w:shd w:val="clear" w:color="auto" w:fill="DEEAF6" w:themeFill="accent1" w:themeFillTint="33"/>
            <w:textDirection w:val="btLr"/>
            <w:vAlign w:val="center"/>
          </w:tcPr>
          <w:p w14:paraId="53906843" w14:textId="34BAA79D" w:rsidR="00B70637" w:rsidRPr="00F91BC1" w:rsidRDefault="00442CA3" w:rsidP="00C2283C">
            <w:pPr>
              <w:pStyle w:val="afffffffffff4"/>
              <w:spacing w:line="216" w:lineRule="auto"/>
              <w:rPr>
                <w:szCs w:val="20"/>
              </w:rPr>
            </w:pPr>
            <w:bookmarkStart w:id="108" w:name="_Ref190773874"/>
            <w:r w:rsidRPr="00F91BC1">
              <w:rPr>
                <w:rStyle w:val="affc"/>
                <w:szCs w:val="20"/>
              </w:rPr>
              <w:footnoteReference w:customMarkFollows="1" w:id="8"/>
              <w:t>&lt;</w:t>
            </w:r>
            <w:bookmarkEnd w:id="108"/>
            <w:r w:rsidRPr="00F91BC1">
              <w:rPr>
                <w:rStyle w:val="affc"/>
                <w:szCs w:val="20"/>
              </w:rPr>
              <w:t>1&gt;</w:t>
            </w:r>
            <w:r w:rsidR="00B70637" w:rsidRPr="00F91BC1">
              <w:rPr>
                <w:szCs w:val="20"/>
              </w:rPr>
              <w:t>максимальная плотность населения, чел./га</w:t>
            </w:r>
          </w:p>
        </w:tc>
        <w:tc>
          <w:tcPr>
            <w:tcW w:w="195" w:type="pct"/>
            <w:shd w:val="clear" w:color="auto" w:fill="DEEAF6" w:themeFill="accent1" w:themeFillTint="33"/>
            <w:textDirection w:val="btLr"/>
            <w:vAlign w:val="center"/>
          </w:tcPr>
          <w:p w14:paraId="65FCB279" w14:textId="4A7C898F" w:rsidR="00B70637" w:rsidRPr="00F91BC1" w:rsidRDefault="00442CA3" w:rsidP="00C2283C">
            <w:pPr>
              <w:pStyle w:val="afffffffffff4"/>
              <w:spacing w:line="216" w:lineRule="auto"/>
              <w:rPr>
                <w:szCs w:val="20"/>
              </w:rPr>
            </w:pPr>
            <w:r w:rsidRPr="00F91BC1">
              <w:rPr>
                <w:szCs w:val="20"/>
              </w:rPr>
              <w:fldChar w:fldCharType="begin"/>
            </w:r>
            <w:r w:rsidRPr="00F91BC1">
              <w:rPr>
                <w:szCs w:val="20"/>
              </w:rPr>
              <w:instrText xml:space="preserve"> NOTEREF _Ref190773874 \f \h </w:instrText>
            </w:r>
            <w:r w:rsidRPr="00F91BC1">
              <w:rPr>
                <w:szCs w:val="20"/>
              </w:rPr>
            </w:r>
            <w:r w:rsidRPr="00F91BC1">
              <w:rPr>
                <w:szCs w:val="20"/>
              </w:rPr>
              <w:fldChar w:fldCharType="separate"/>
            </w:r>
            <w:r w:rsidRPr="00F91BC1">
              <w:rPr>
                <w:rStyle w:val="affc"/>
              </w:rPr>
              <w:t>&lt;1&gt;</w:t>
            </w:r>
            <w:r w:rsidRPr="00F91BC1">
              <w:rPr>
                <w:szCs w:val="20"/>
              </w:rPr>
              <w:fldChar w:fldCharType="end"/>
            </w:r>
            <w:r w:rsidR="00B70637" w:rsidRPr="00F91BC1">
              <w:rPr>
                <w:szCs w:val="20"/>
              </w:rPr>
              <w:t>показатели численности постоянного населения, чел.</w:t>
            </w:r>
          </w:p>
        </w:tc>
        <w:tc>
          <w:tcPr>
            <w:tcW w:w="195" w:type="pct"/>
            <w:shd w:val="clear" w:color="auto" w:fill="DEEAF6" w:themeFill="accent1" w:themeFillTint="33"/>
            <w:textDirection w:val="btLr"/>
            <w:vAlign w:val="center"/>
          </w:tcPr>
          <w:p w14:paraId="2A57A785" w14:textId="5BF6CF55" w:rsidR="00B70637" w:rsidRPr="00F91BC1" w:rsidRDefault="00442CA3" w:rsidP="00C2283C">
            <w:pPr>
              <w:pStyle w:val="afffffffffff4"/>
              <w:spacing w:line="216" w:lineRule="auto"/>
              <w:rPr>
                <w:szCs w:val="20"/>
              </w:rPr>
            </w:pPr>
            <w:r w:rsidRPr="00F91BC1">
              <w:rPr>
                <w:szCs w:val="20"/>
              </w:rPr>
              <w:fldChar w:fldCharType="begin"/>
            </w:r>
            <w:r w:rsidRPr="00F91BC1">
              <w:rPr>
                <w:szCs w:val="20"/>
              </w:rPr>
              <w:instrText xml:space="preserve"> NOTEREF _Ref190773874 \f \h </w:instrText>
            </w:r>
            <w:r w:rsidRPr="00F91BC1">
              <w:rPr>
                <w:szCs w:val="20"/>
              </w:rPr>
            </w:r>
            <w:r w:rsidRPr="00F91BC1">
              <w:rPr>
                <w:szCs w:val="20"/>
              </w:rPr>
              <w:fldChar w:fldCharType="separate"/>
            </w:r>
            <w:r w:rsidRPr="00F91BC1">
              <w:rPr>
                <w:rStyle w:val="affc"/>
              </w:rPr>
              <w:t>&lt;1&gt;</w:t>
            </w:r>
            <w:r w:rsidRPr="00F91BC1">
              <w:rPr>
                <w:szCs w:val="20"/>
              </w:rPr>
              <w:fldChar w:fldCharType="end"/>
            </w:r>
            <w:r w:rsidR="00B70637" w:rsidRPr="00F91BC1">
              <w:rPr>
                <w:szCs w:val="20"/>
              </w:rPr>
              <w:t>средняя жилищная обеспеченность, м</w:t>
            </w:r>
            <w:r w:rsidR="00B70637" w:rsidRPr="00F91BC1">
              <w:rPr>
                <w:szCs w:val="20"/>
                <w:vertAlign w:val="superscript"/>
              </w:rPr>
              <w:t>2</w:t>
            </w:r>
            <w:r w:rsidR="00B70637" w:rsidRPr="00F91BC1">
              <w:rPr>
                <w:szCs w:val="20"/>
              </w:rPr>
              <w:t>/чел.</w:t>
            </w:r>
          </w:p>
        </w:tc>
        <w:tc>
          <w:tcPr>
            <w:tcW w:w="194" w:type="pct"/>
            <w:shd w:val="clear" w:color="auto" w:fill="DEEAF6" w:themeFill="accent1" w:themeFillTint="33"/>
            <w:textDirection w:val="btLr"/>
            <w:vAlign w:val="center"/>
          </w:tcPr>
          <w:p w14:paraId="7FC271CE" w14:textId="7E63A7A2" w:rsidR="00B70637" w:rsidRPr="00F91BC1" w:rsidRDefault="00442CA3" w:rsidP="00C2283C">
            <w:pPr>
              <w:pStyle w:val="afffffffffff4"/>
              <w:spacing w:line="216" w:lineRule="auto"/>
              <w:rPr>
                <w:szCs w:val="20"/>
              </w:rPr>
            </w:pPr>
            <w:r w:rsidRPr="00F91BC1">
              <w:rPr>
                <w:szCs w:val="20"/>
              </w:rPr>
              <w:fldChar w:fldCharType="begin"/>
            </w:r>
            <w:r w:rsidRPr="00F91BC1">
              <w:rPr>
                <w:szCs w:val="20"/>
              </w:rPr>
              <w:instrText xml:space="preserve"> NOTEREF _Ref190773874 \f \h </w:instrText>
            </w:r>
            <w:r w:rsidRPr="00F91BC1">
              <w:rPr>
                <w:szCs w:val="20"/>
              </w:rPr>
            </w:r>
            <w:r w:rsidRPr="00F91BC1">
              <w:rPr>
                <w:szCs w:val="20"/>
              </w:rPr>
              <w:fldChar w:fldCharType="separate"/>
            </w:r>
            <w:r w:rsidRPr="00F91BC1">
              <w:rPr>
                <w:rStyle w:val="affc"/>
              </w:rPr>
              <w:t>&lt;1&gt;</w:t>
            </w:r>
            <w:r w:rsidRPr="00F91BC1">
              <w:rPr>
                <w:szCs w:val="20"/>
              </w:rPr>
              <w:fldChar w:fldCharType="end"/>
            </w:r>
            <w:r w:rsidR="00B70637" w:rsidRPr="00F91BC1">
              <w:rPr>
                <w:szCs w:val="20"/>
              </w:rPr>
              <w:t>планируемый объем ввода жилья, м</w:t>
            </w:r>
            <w:r w:rsidR="00B70637" w:rsidRPr="00F91BC1">
              <w:rPr>
                <w:szCs w:val="20"/>
                <w:vertAlign w:val="superscript"/>
              </w:rPr>
              <w:t>2</w:t>
            </w:r>
          </w:p>
        </w:tc>
        <w:tc>
          <w:tcPr>
            <w:tcW w:w="390" w:type="pct"/>
            <w:shd w:val="clear" w:color="auto" w:fill="DEEAF6" w:themeFill="accent1" w:themeFillTint="33"/>
            <w:vAlign w:val="center"/>
          </w:tcPr>
          <w:p w14:paraId="6194D987" w14:textId="77777777" w:rsidR="00B70637" w:rsidRPr="00F91BC1" w:rsidRDefault="00B70637" w:rsidP="00C2283C">
            <w:pPr>
              <w:pStyle w:val="afffffffffff4"/>
              <w:rPr>
                <w:szCs w:val="20"/>
              </w:rPr>
            </w:pPr>
            <w:r w:rsidRPr="00F91BC1">
              <w:rPr>
                <w:szCs w:val="20"/>
              </w:rPr>
              <w:t>площадь ФЗ, м</w:t>
            </w:r>
            <w:r w:rsidRPr="00F91BC1">
              <w:rPr>
                <w:szCs w:val="20"/>
                <w:vertAlign w:val="superscript"/>
              </w:rPr>
              <w:t>2</w:t>
            </w:r>
          </w:p>
        </w:tc>
        <w:tc>
          <w:tcPr>
            <w:tcW w:w="1121" w:type="pct"/>
            <w:shd w:val="clear" w:color="auto" w:fill="DEEAF6" w:themeFill="accent1" w:themeFillTint="33"/>
            <w:vAlign w:val="center"/>
          </w:tcPr>
          <w:p w14:paraId="266A0D40" w14:textId="77777777" w:rsidR="00B70637" w:rsidRPr="00F91BC1" w:rsidRDefault="00B70637" w:rsidP="00C2283C">
            <w:pPr>
              <w:pStyle w:val="afffffffffff4"/>
              <w:rPr>
                <w:szCs w:val="20"/>
              </w:rPr>
            </w:pPr>
            <w:r w:rsidRPr="00F91BC1">
              <w:rPr>
                <w:szCs w:val="20"/>
              </w:rPr>
              <w:t>сведения о планируемых для размещения объектах федерального значения, объектах регионального значения, объектах местного значения, за исключением линейных объектов</w:t>
            </w:r>
          </w:p>
        </w:tc>
        <w:tc>
          <w:tcPr>
            <w:tcW w:w="619" w:type="pct"/>
            <w:vMerge/>
            <w:shd w:val="clear" w:color="auto" w:fill="DEEAF6" w:themeFill="accent1" w:themeFillTint="33"/>
            <w:vAlign w:val="center"/>
          </w:tcPr>
          <w:p w14:paraId="4D8B17BB" w14:textId="77777777" w:rsidR="00B70637" w:rsidRPr="00F91BC1" w:rsidRDefault="00B70637" w:rsidP="00C2283C">
            <w:pPr>
              <w:pStyle w:val="afffffffffff4"/>
              <w:rPr>
                <w:szCs w:val="20"/>
              </w:rPr>
            </w:pPr>
          </w:p>
        </w:tc>
      </w:tr>
      <w:tr w:rsidR="00F91BC1" w:rsidRPr="00F91BC1" w14:paraId="2F2DE257" w14:textId="77777777" w:rsidTr="00C2283C">
        <w:trPr>
          <w:cantSplit/>
          <w:trHeight w:val="1264"/>
          <w:jc w:val="center"/>
        </w:trPr>
        <w:tc>
          <w:tcPr>
            <w:tcW w:w="291" w:type="pct"/>
            <w:textDirection w:val="btLr"/>
            <w:vAlign w:val="center"/>
          </w:tcPr>
          <w:p w14:paraId="46F13CB8" w14:textId="77777777" w:rsidR="00B70637" w:rsidRPr="00F91BC1" w:rsidRDefault="00B70637" w:rsidP="00C2283C">
            <w:pPr>
              <w:pStyle w:val="afffffffffff2"/>
              <w:ind w:left="113" w:right="113"/>
              <w:jc w:val="center"/>
              <w:rPr>
                <w:szCs w:val="20"/>
              </w:rPr>
            </w:pPr>
            <w:r w:rsidRPr="00F91BC1">
              <w:rPr>
                <w:szCs w:val="20"/>
              </w:rPr>
              <w:t>701010100</w:t>
            </w:r>
          </w:p>
        </w:tc>
        <w:tc>
          <w:tcPr>
            <w:tcW w:w="486" w:type="pct"/>
            <w:shd w:val="clear" w:color="auto" w:fill="auto"/>
            <w:vAlign w:val="center"/>
          </w:tcPr>
          <w:p w14:paraId="2FB3445F" w14:textId="77777777" w:rsidR="00B70637" w:rsidRPr="00F91BC1" w:rsidRDefault="00B70637" w:rsidP="00C2283C">
            <w:pPr>
              <w:pStyle w:val="afffffffffff2"/>
              <w:jc w:val="center"/>
              <w:rPr>
                <w:szCs w:val="20"/>
              </w:rPr>
            </w:pPr>
            <w:r w:rsidRPr="00F91BC1">
              <w:rPr>
                <w:szCs w:val="20"/>
              </w:rPr>
              <w:t>Жилая зона</w:t>
            </w:r>
          </w:p>
        </w:tc>
        <w:tc>
          <w:tcPr>
            <w:tcW w:w="1315" w:type="pct"/>
            <w:shd w:val="clear" w:color="auto" w:fill="auto"/>
            <w:vAlign w:val="center"/>
          </w:tcPr>
          <w:p w14:paraId="0B52CF13" w14:textId="77777777" w:rsidR="00B70637" w:rsidRPr="00F91BC1" w:rsidRDefault="00B70637" w:rsidP="00C2283C">
            <w:pPr>
              <w:pStyle w:val="afffffffffff2"/>
              <w:rPr>
                <w:szCs w:val="20"/>
              </w:rPr>
            </w:pPr>
            <w:r w:rsidRPr="00F91BC1">
              <w:rPr>
                <w:szCs w:val="20"/>
              </w:rPr>
              <w:t>Зона предназначена для застройки жилыми домами, размещения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а также территорий, предназначенных для ведения садоводства.</w:t>
            </w:r>
          </w:p>
        </w:tc>
        <w:tc>
          <w:tcPr>
            <w:tcW w:w="194" w:type="pct"/>
            <w:vAlign w:val="center"/>
          </w:tcPr>
          <w:p w14:paraId="02DEC839" w14:textId="77777777" w:rsidR="00B70637" w:rsidRPr="00F91BC1" w:rsidRDefault="00B70637" w:rsidP="00C2283C">
            <w:pPr>
              <w:pStyle w:val="afffffffffff2"/>
              <w:jc w:val="center"/>
              <w:rPr>
                <w:szCs w:val="20"/>
              </w:rPr>
            </w:pPr>
            <w:r w:rsidRPr="00F91BC1">
              <w:rPr>
                <w:szCs w:val="20"/>
              </w:rPr>
              <w:t>–</w:t>
            </w:r>
          </w:p>
        </w:tc>
        <w:tc>
          <w:tcPr>
            <w:tcW w:w="195" w:type="pct"/>
            <w:vAlign w:val="center"/>
          </w:tcPr>
          <w:p w14:paraId="37B3EEA7" w14:textId="77777777" w:rsidR="00B70637" w:rsidRPr="00F91BC1" w:rsidRDefault="00B70637" w:rsidP="00C2283C">
            <w:pPr>
              <w:pStyle w:val="afffffffffff2"/>
              <w:jc w:val="center"/>
              <w:rPr>
                <w:szCs w:val="20"/>
              </w:rPr>
            </w:pPr>
            <w:r w:rsidRPr="00F91BC1">
              <w:rPr>
                <w:szCs w:val="20"/>
              </w:rPr>
              <w:t>–</w:t>
            </w:r>
          </w:p>
        </w:tc>
        <w:tc>
          <w:tcPr>
            <w:tcW w:w="195" w:type="pct"/>
            <w:vAlign w:val="center"/>
          </w:tcPr>
          <w:p w14:paraId="0CD73C23" w14:textId="77777777" w:rsidR="00B70637" w:rsidRPr="00F91BC1" w:rsidRDefault="00B70637" w:rsidP="00C2283C">
            <w:pPr>
              <w:pStyle w:val="afffffffffff2"/>
              <w:jc w:val="center"/>
              <w:rPr>
                <w:szCs w:val="20"/>
              </w:rPr>
            </w:pPr>
            <w:r w:rsidRPr="00F91BC1">
              <w:rPr>
                <w:szCs w:val="20"/>
              </w:rPr>
              <w:t>–</w:t>
            </w:r>
          </w:p>
        </w:tc>
        <w:tc>
          <w:tcPr>
            <w:tcW w:w="194" w:type="pct"/>
            <w:vAlign w:val="center"/>
          </w:tcPr>
          <w:p w14:paraId="382ACF6D" w14:textId="77777777" w:rsidR="00B70637" w:rsidRPr="00F91BC1" w:rsidRDefault="00B70637" w:rsidP="00C2283C">
            <w:pPr>
              <w:pStyle w:val="afffffffffff2"/>
              <w:jc w:val="center"/>
              <w:rPr>
                <w:szCs w:val="20"/>
              </w:rPr>
            </w:pPr>
            <w:r w:rsidRPr="00F91BC1">
              <w:rPr>
                <w:szCs w:val="20"/>
              </w:rPr>
              <w:t>–</w:t>
            </w:r>
          </w:p>
        </w:tc>
        <w:tc>
          <w:tcPr>
            <w:tcW w:w="390" w:type="pct"/>
            <w:vAlign w:val="center"/>
          </w:tcPr>
          <w:p w14:paraId="6CA03132" w14:textId="529AC66F" w:rsidR="00B70637" w:rsidRPr="00F91BC1" w:rsidRDefault="00827469" w:rsidP="00011174">
            <w:pPr>
              <w:pStyle w:val="afffffffffff2"/>
              <w:jc w:val="center"/>
              <w:rPr>
                <w:szCs w:val="20"/>
              </w:rPr>
            </w:pPr>
            <w:r w:rsidRPr="00F91BC1">
              <w:rPr>
                <w:szCs w:val="20"/>
              </w:rPr>
              <w:t>3203522,48</w:t>
            </w:r>
          </w:p>
        </w:tc>
        <w:tc>
          <w:tcPr>
            <w:tcW w:w="1121" w:type="pct"/>
            <w:vAlign w:val="center"/>
          </w:tcPr>
          <w:p w14:paraId="588C4931" w14:textId="596D34D1" w:rsidR="00B70637" w:rsidRPr="00F91BC1" w:rsidRDefault="00B70637" w:rsidP="00C2283C">
            <w:pPr>
              <w:pStyle w:val="afffffffffff2"/>
              <w:rPr>
                <w:b/>
                <w:szCs w:val="20"/>
              </w:rPr>
            </w:pPr>
            <w:r w:rsidRPr="00F91BC1">
              <w:rPr>
                <w:b/>
                <w:szCs w:val="20"/>
              </w:rPr>
              <w:t xml:space="preserve">Объекты </w:t>
            </w:r>
            <w:r w:rsidR="00375175" w:rsidRPr="00F91BC1">
              <w:rPr>
                <w:b/>
                <w:szCs w:val="20"/>
              </w:rPr>
              <w:t>местного</w:t>
            </w:r>
            <w:r w:rsidRPr="00F91BC1">
              <w:rPr>
                <w:b/>
                <w:szCs w:val="20"/>
              </w:rPr>
              <w:t xml:space="preserve"> значения:</w:t>
            </w:r>
          </w:p>
          <w:p w14:paraId="18E0CAB9" w14:textId="1C85B5C7" w:rsidR="00B70637" w:rsidRPr="00F91BC1" w:rsidRDefault="00B70637" w:rsidP="00C2283C">
            <w:pPr>
              <w:pStyle w:val="afffffffffff2"/>
              <w:rPr>
                <w:b/>
                <w:szCs w:val="20"/>
              </w:rPr>
            </w:pPr>
            <w:r w:rsidRPr="00F91BC1">
              <w:rPr>
                <w:b/>
                <w:szCs w:val="20"/>
              </w:rPr>
              <w:t>−</w:t>
            </w:r>
            <w:r w:rsidRPr="00F91BC1">
              <w:rPr>
                <w:b/>
                <w:szCs w:val="20"/>
              </w:rPr>
              <w:tab/>
            </w:r>
            <w:r w:rsidR="00375175" w:rsidRPr="00F91BC1">
              <w:rPr>
                <w:lang w:eastAsia="en-US"/>
              </w:rPr>
              <w:t xml:space="preserve">Газорегуляторный пункт </w:t>
            </w:r>
            <w:r w:rsidR="00442CA3" w:rsidRPr="00F91BC1">
              <w:rPr>
                <w:lang w:eastAsia="en-US"/>
              </w:rPr>
              <w:t>(</w:t>
            </w:r>
            <w:r w:rsidR="00375175" w:rsidRPr="00F91BC1">
              <w:rPr>
                <w:lang w:eastAsia="en-US"/>
              </w:rPr>
              <w:t>83.20.01</w:t>
            </w:r>
            <w:r w:rsidR="00DE7E6E" w:rsidRPr="00F91BC1">
              <w:t>)</w:t>
            </w:r>
            <w:r w:rsidR="00442CA3" w:rsidRPr="00F91BC1">
              <w:rPr>
                <w:rStyle w:val="affc"/>
              </w:rPr>
              <w:footnoteReference w:customMarkFollows="1" w:id="9"/>
              <w:t>&lt;2&gt;</w:t>
            </w:r>
          </w:p>
        </w:tc>
        <w:tc>
          <w:tcPr>
            <w:tcW w:w="619" w:type="pct"/>
            <w:vAlign w:val="center"/>
          </w:tcPr>
          <w:p w14:paraId="02CDE098" w14:textId="77777777" w:rsidR="00B70637" w:rsidRPr="00F91BC1" w:rsidRDefault="00B70637" w:rsidP="00C2283C">
            <w:pPr>
              <w:pStyle w:val="afffffffffff2"/>
              <w:rPr>
                <w:szCs w:val="20"/>
              </w:rPr>
            </w:pPr>
          </w:p>
        </w:tc>
      </w:tr>
      <w:tr w:rsidR="00F91BC1" w:rsidRPr="00F91BC1" w14:paraId="114AA860" w14:textId="77777777" w:rsidTr="00C2283C">
        <w:trPr>
          <w:cantSplit/>
          <w:trHeight w:val="1134"/>
          <w:jc w:val="center"/>
        </w:trPr>
        <w:tc>
          <w:tcPr>
            <w:tcW w:w="291" w:type="pct"/>
            <w:textDirection w:val="btLr"/>
            <w:vAlign w:val="center"/>
          </w:tcPr>
          <w:p w14:paraId="0E50E326" w14:textId="77777777" w:rsidR="00B70637" w:rsidRPr="00F91BC1" w:rsidRDefault="00B70637" w:rsidP="00C2283C">
            <w:pPr>
              <w:pStyle w:val="afffffffffff2"/>
              <w:ind w:left="113" w:right="113"/>
              <w:jc w:val="center"/>
              <w:rPr>
                <w:szCs w:val="20"/>
              </w:rPr>
            </w:pPr>
            <w:r w:rsidRPr="00F91BC1">
              <w:rPr>
                <w:szCs w:val="20"/>
              </w:rPr>
              <w:lastRenderedPageBreak/>
              <w:t>701010400</w:t>
            </w:r>
          </w:p>
        </w:tc>
        <w:tc>
          <w:tcPr>
            <w:tcW w:w="486" w:type="pct"/>
            <w:shd w:val="clear" w:color="auto" w:fill="auto"/>
            <w:vAlign w:val="center"/>
          </w:tcPr>
          <w:p w14:paraId="5026F47B" w14:textId="77777777" w:rsidR="00B70637" w:rsidRPr="00F91BC1" w:rsidRDefault="00B70637" w:rsidP="00C2283C">
            <w:pPr>
              <w:pStyle w:val="afffffffffff2"/>
              <w:jc w:val="center"/>
              <w:rPr>
                <w:szCs w:val="20"/>
              </w:rPr>
            </w:pPr>
            <w:r w:rsidRPr="00F91BC1">
              <w:rPr>
                <w:szCs w:val="20"/>
              </w:rPr>
              <w:t>Производственная зона, зоны инженерной и транспортной инфраструктур</w:t>
            </w:r>
          </w:p>
        </w:tc>
        <w:tc>
          <w:tcPr>
            <w:tcW w:w="1315" w:type="pct"/>
            <w:shd w:val="clear" w:color="auto" w:fill="auto"/>
            <w:vAlign w:val="center"/>
          </w:tcPr>
          <w:p w14:paraId="017DFE0F" w14:textId="77777777" w:rsidR="00B70637" w:rsidRPr="00F91BC1" w:rsidRDefault="00B70637" w:rsidP="00C2283C">
            <w:pPr>
              <w:pStyle w:val="afffffffffff2"/>
              <w:rPr>
                <w:szCs w:val="20"/>
              </w:rPr>
            </w:pPr>
            <w:r w:rsidRPr="00F91BC1">
              <w:rPr>
                <w:szCs w:val="20"/>
              </w:rPr>
              <w:t>Зона предназначена для размещения промышленных, производственных объектов с различными нормативами воздействия на окружающую среду, коммунальных и складских объектов, объектов жилищно-коммунального хозяйства, объектов оптовой торговли,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tc>
        <w:tc>
          <w:tcPr>
            <w:tcW w:w="194" w:type="pct"/>
            <w:vAlign w:val="center"/>
          </w:tcPr>
          <w:p w14:paraId="59884417" w14:textId="77777777" w:rsidR="00B70637" w:rsidRPr="00F91BC1" w:rsidRDefault="00B70637" w:rsidP="00C2283C">
            <w:pPr>
              <w:pStyle w:val="afffffffffff2"/>
              <w:jc w:val="center"/>
              <w:rPr>
                <w:szCs w:val="20"/>
              </w:rPr>
            </w:pPr>
            <w:r w:rsidRPr="00F91BC1">
              <w:rPr>
                <w:szCs w:val="20"/>
              </w:rPr>
              <w:t>–</w:t>
            </w:r>
          </w:p>
        </w:tc>
        <w:tc>
          <w:tcPr>
            <w:tcW w:w="195" w:type="pct"/>
            <w:vAlign w:val="center"/>
          </w:tcPr>
          <w:p w14:paraId="5BA8FA80" w14:textId="77777777" w:rsidR="00B70637" w:rsidRPr="00F91BC1" w:rsidRDefault="00B70637" w:rsidP="00C2283C">
            <w:pPr>
              <w:pStyle w:val="afffffffffff2"/>
              <w:jc w:val="center"/>
              <w:rPr>
                <w:szCs w:val="20"/>
              </w:rPr>
            </w:pPr>
            <w:r w:rsidRPr="00F91BC1">
              <w:rPr>
                <w:szCs w:val="20"/>
              </w:rPr>
              <w:t>–</w:t>
            </w:r>
          </w:p>
        </w:tc>
        <w:tc>
          <w:tcPr>
            <w:tcW w:w="195" w:type="pct"/>
            <w:vAlign w:val="center"/>
          </w:tcPr>
          <w:p w14:paraId="7C9EE520" w14:textId="77777777" w:rsidR="00B70637" w:rsidRPr="00F91BC1" w:rsidRDefault="00B70637" w:rsidP="00C2283C">
            <w:pPr>
              <w:pStyle w:val="afffffffffff2"/>
              <w:jc w:val="center"/>
              <w:rPr>
                <w:szCs w:val="20"/>
              </w:rPr>
            </w:pPr>
            <w:r w:rsidRPr="00F91BC1">
              <w:rPr>
                <w:szCs w:val="20"/>
              </w:rPr>
              <w:t>–</w:t>
            </w:r>
          </w:p>
        </w:tc>
        <w:tc>
          <w:tcPr>
            <w:tcW w:w="194" w:type="pct"/>
            <w:vAlign w:val="center"/>
          </w:tcPr>
          <w:p w14:paraId="76C8FAA7" w14:textId="77777777" w:rsidR="00B70637" w:rsidRPr="00F91BC1" w:rsidRDefault="00B70637" w:rsidP="00C2283C">
            <w:pPr>
              <w:pStyle w:val="afffffffffff2"/>
              <w:jc w:val="center"/>
              <w:rPr>
                <w:szCs w:val="20"/>
              </w:rPr>
            </w:pPr>
            <w:r w:rsidRPr="00F91BC1">
              <w:rPr>
                <w:szCs w:val="20"/>
              </w:rPr>
              <w:t>–</w:t>
            </w:r>
          </w:p>
        </w:tc>
        <w:tc>
          <w:tcPr>
            <w:tcW w:w="390" w:type="pct"/>
            <w:vAlign w:val="center"/>
          </w:tcPr>
          <w:p w14:paraId="1744C697" w14:textId="541961AA" w:rsidR="00B70637" w:rsidRPr="00F91BC1" w:rsidRDefault="007067DF" w:rsidP="00C2283C">
            <w:pPr>
              <w:pStyle w:val="afffffffffff2"/>
              <w:jc w:val="center"/>
              <w:rPr>
                <w:szCs w:val="20"/>
              </w:rPr>
            </w:pPr>
            <w:r w:rsidRPr="00F91BC1">
              <w:rPr>
                <w:szCs w:val="20"/>
              </w:rPr>
              <w:t>291194</w:t>
            </w:r>
          </w:p>
        </w:tc>
        <w:tc>
          <w:tcPr>
            <w:tcW w:w="1121" w:type="pct"/>
            <w:vAlign w:val="center"/>
          </w:tcPr>
          <w:p w14:paraId="44835450" w14:textId="77777777" w:rsidR="00B70637" w:rsidRPr="00F91BC1" w:rsidRDefault="00B70637" w:rsidP="00C2283C">
            <w:pPr>
              <w:pStyle w:val="afffffffffff2"/>
              <w:rPr>
                <w:szCs w:val="20"/>
              </w:rPr>
            </w:pPr>
            <w:r w:rsidRPr="00F91BC1">
              <w:rPr>
                <w:szCs w:val="20"/>
              </w:rPr>
              <w:t>Размещение объектов не планируется.</w:t>
            </w:r>
          </w:p>
        </w:tc>
        <w:tc>
          <w:tcPr>
            <w:tcW w:w="619" w:type="pct"/>
            <w:vAlign w:val="center"/>
          </w:tcPr>
          <w:p w14:paraId="7D466982" w14:textId="77777777" w:rsidR="00B70637" w:rsidRPr="00F91BC1" w:rsidRDefault="00B70637" w:rsidP="00C2283C">
            <w:pPr>
              <w:pStyle w:val="afffffffffff2"/>
              <w:rPr>
                <w:szCs w:val="20"/>
              </w:rPr>
            </w:pPr>
          </w:p>
        </w:tc>
      </w:tr>
      <w:tr w:rsidR="00F91BC1" w:rsidRPr="00F91BC1" w14:paraId="1D305D83" w14:textId="77777777" w:rsidTr="00C2283C">
        <w:trPr>
          <w:cantSplit/>
          <w:trHeight w:val="1134"/>
          <w:jc w:val="center"/>
        </w:trPr>
        <w:tc>
          <w:tcPr>
            <w:tcW w:w="291" w:type="pct"/>
            <w:textDirection w:val="btLr"/>
            <w:vAlign w:val="center"/>
          </w:tcPr>
          <w:p w14:paraId="782A1FFF" w14:textId="77777777" w:rsidR="00B70637" w:rsidRPr="00F91BC1" w:rsidRDefault="00B70637" w:rsidP="00C2283C">
            <w:pPr>
              <w:pStyle w:val="afffffffffff2"/>
              <w:ind w:left="113" w:right="113"/>
              <w:jc w:val="center"/>
              <w:rPr>
                <w:szCs w:val="20"/>
              </w:rPr>
            </w:pPr>
            <w:r w:rsidRPr="00F91BC1">
              <w:rPr>
                <w:szCs w:val="20"/>
              </w:rPr>
              <w:lastRenderedPageBreak/>
              <w:t>701010500</w:t>
            </w:r>
          </w:p>
        </w:tc>
        <w:tc>
          <w:tcPr>
            <w:tcW w:w="486" w:type="pct"/>
            <w:shd w:val="clear" w:color="auto" w:fill="auto"/>
            <w:vAlign w:val="center"/>
          </w:tcPr>
          <w:p w14:paraId="031A7187" w14:textId="77777777" w:rsidR="00B70637" w:rsidRPr="00F91BC1" w:rsidRDefault="00B70637" w:rsidP="00C2283C">
            <w:pPr>
              <w:pStyle w:val="afffffffffff2"/>
              <w:jc w:val="center"/>
              <w:rPr>
                <w:szCs w:val="20"/>
              </w:rPr>
            </w:pPr>
            <w:r w:rsidRPr="00F91BC1">
              <w:rPr>
                <w:szCs w:val="20"/>
              </w:rPr>
              <w:t>Зона сельскохозяйственного использования</w:t>
            </w:r>
          </w:p>
        </w:tc>
        <w:tc>
          <w:tcPr>
            <w:tcW w:w="1315" w:type="pct"/>
            <w:shd w:val="clear" w:color="auto" w:fill="auto"/>
            <w:vAlign w:val="center"/>
          </w:tcPr>
          <w:p w14:paraId="2881ED22" w14:textId="77777777" w:rsidR="00B70637" w:rsidRPr="00F91BC1" w:rsidRDefault="00B70637" w:rsidP="00C2283C">
            <w:pPr>
              <w:pStyle w:val="afffffffffff2"/>
              <w:rPr>
                <w:szCs w:val="20"/>
              </w:rPr>
            </w:pPr>
            <w:r w:rsidRPr="00F91BC1">
              <w:rPr>
                <w:szCs w:val="20"/>
              </w:rPr>
              <w:t>Зона предназначена для территорий, занятых сельскохозяйственными угодьями (пашни, сенокосы, пастбища, залежи, земли, занятые многолетними насаждениями (садами, виноградниками и другими); земель, занятых внутрихозяйственными дорогами, коммуникациями, мелиоративными защитными лесными насаждениями,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 территорий, занятых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tc>
        <w:tc>
          <w:tcPr>
            <w:tcW w:w="194" w:type="pct"/>
            <w:vAlign w:val="center"/>
          </w:tcPr>
          <w:p w14:paraId="1B7307D3" w14:textId="77777777" w:rsidR="00B70637" w:rsidRPr="00F91BC1" w:rsidRDefault="00B70637" w:rsidP="00C2283C">
            <w:pPr>
              <w:pStyle w:val="afffffffffff2"/>
              <w:jc w:val="center"/>
              <w:rPr>
                <w:szCs w:val="20"/>
              </w:rPr>
            </w:pPr>
            <w:r w:rsidRPr="00F91BC1">
              <w:rPr>
                <w:szCs w:val="20"/>
              </w:rPr>
              <w:t>–</w:t>
            </w:r>
          </w:p>
        </w:tc>
        <w:tc>
          <w:tcPr>
            <w:tcW w:w="195" w:type="pct"/>
            <w:vAlign w:val="center"/>
          </w:tcPr>
          <w:p w14:paraId="26FFE54C" w14:textId="77777777" w:rsidR="00B70637" w:rsidRPr="00F91BC1" w:rsidRDefault="00B70637" w:rsidP="00C2283C">
            <w:pPr>
              <w:pStyle w:val="afffffffffff2"/>
              <w:jc w:val="center"/>
              <w:rPr>
                <w:szCs w:val="20"/>
              </w:rPr>
            </w:pPr>
            <w:r w:rsidRPr="00F91BC1">
              <w:rPr>
                <w:szCs w:val="20"/>
              </w:rPr>
              <w:t>–</w:t>
            </w:r>
          </w:p>
        </w:tc>
        <w:tc>
          <w:tcPr>
            <w:tcW w:w="195" w:type="pct"/>
            <w:vAlign w:val="center"/>
          </w:tcPr>
          <w:p w14:paraId="420C5E90" w14:textId="77777777" w:rsidR="00B70637" w:rsidRPr="00F91BC1" w:rsidRDefault="00B70637" w:rsidP="00C2283C">
            <w:pPr>
              <w:pStyle w:val="afffffffffff2"/>
              <w:jc w:val="center"/>
              <w:rPr>
                <w:szCs w:val="20"/>
              </w:rPr>
            </w:pPr>
            <w:r w:rsidRPr="00F91BC1">
              <w:rPr>
                <w:szCs w:val="20"/>
              </w:rPr>
              <w:t>–</w:t>
            </w:r>
          </w:p>
        </w:tc>
        <w:tc>
          <w:tcPr>
            <w:tcW w:w="194" w:type="pct"/>
            <w:vAlign w:val="center"/>
          </w:tcPr>
          <w:p w14:paraId="6F949EDD" w14:textId="77777777" w:rsidR="00B70637" w:rsidRPr="00F91BC1" w:rsidRDefault="00B70637" w:rsidP="00C2283C">
            <w:pPr>
              <w:pStyle w:val="afffffffffff2"/>
              <w:jc w:val="center"/>
              <w:rPr>
                <w:szCs w:val="20"/>
              </w:rPr>
            </w:pPr>
            <w:r w:rsidRPr="00F91BC1">
              <w:rPr>
                <w:szCs w:val="20"/>
              </w:rPr>
              <w:t>–</w:t>
            </w:r>
          </w:p>
        </w:tc>
        <w:tc>
          <w:tcPr>
            <w:tcW w:w="390" w:type="pct"/>
            <w:vAlign w:val="center"/>
          </w:tcPr>
          <w:p w14:paraId="2D591B56" w14:textId="5701EC85" w:rsidR="00C2283C" w:rsidRPr="00F91BC1" w:rsidRDefault="00827469" w:rsidP="00067459">
            <w:pPr>
              <w:pStyle w:val="afffffffffff2"/>
              <w:jc w:val="center"/>
              <w:rPr>
                <w:szCs w:val="20"/>
              </w:rPr>
            </w:pPr>
            <w:r w:rsidRPr="00F91BC1">
              <w:rPr>
                <w:szCs w:val="20"/>
              </w:rPr>
              <w:t>57297706,18</w:t>
            </w:r>
          </w:p>
          <w:p w14:paraId="084BD0F0" w14:textId="68B9704F" w:rsidR="00B70637" w:rsidRPr="00F91BC1" w:rsidRDefault="00B70637" w:rsidP="00011174">
            <w:pPr>
              <w:pStyle w:val="afffffffffff2"/>
              <w:jc w:val="center"/>
              <w:rPr>
                <w:szCs w:val="20"/>
                <w:lang w:val="en-US"/>
              </w:rPr>
            </w:pPr>
          </w:p>
        </w:tc>
        <w:tc>
          <w:tcPr>
            <w:tcW w:w="1121" w:type="pct"/>
            <w:vAlign w:val="center"/>
          </w:tcPr>
          <w:p w14:paraId="5F9B453A" w14:textId="77777777" w:rsidR="00B70637" w:rsidRPr="00F91BC1" w:rsidRDefault="00B70637" w:rsidP="00C2283C">
            <w:pPr>
              <w:pStyle w:val="afffffffffff2"/>
              <w:rPr>
                <w:b/>
                <w:szCs w:val="20"/>
              </w:rPr>
            </w:pPr>
            <w:r w:rsidRPr="00F91BC1">
              <w:rPr>
                <w:b/>
                <w:szCs w:val="20"/>
              </w:rPr>
              <w:t>Объекты регионального значения:</w:t>
            </w:r>
          </w:p>
          <w:p w14:paraId="62BBAB31" w14:textId="2010BACE" w:rsidR="00B70637" w:rsidRPr="00F91BC1" w:rsidRDefault="00B70637" w:rsidP="00C2283C">
            <w:pPr>
              <w:pStyle w:val="afffffffffff2"/>
              <w:rPr>
                <w:szCs w:val="20"/>
              </w:rPr>
            </w:pPr>
            <w:r w:rsidRPr="00F91BC1">
              <w:rPr>
                <w:b/>
                <w:szCs w:val="20"/>
              </w:rPr>
              <w:t>−</w:t>
            </w:r>
            <w:r w:rsidRPr="00F91BC1">
              <w:rPr>
                <w:b/>
                <w:szCs w:val="20"/>
              </w:rPr>
              <w:tab/>
            </w:r>
            <w:r w:rsidRPr="00F91BC1">
              <w:rPr>
                <w:szCs w:val="20"/>
              </w:rPr>
              <w:t xml:space="preserve">Комплексная система экстренного оповещения населения в д. </w:t>
            </w:r>
            <w:proofErr w:type="spellStart"/>
            <w:r w:rsidR="00375175" w:rsidRPr="00F91BC1">
              <w:rPr>
                <w:szCs w:val="20"/>
              </w:rPr>
              <w:t>Михалево</w:t>
            </w:r>
            <w:proofErr w:type="spellEnd"/>
            <w:r w:rsidR="00375175" w:rsidRPr="00F91BC1">
              <w:rPr>
                <w:szCs w:val="20"/>
              </w:rPr>
              <w:t>, с. Петушки, с. </w:t>
            </w:r>
            <w:proofErr w:type="spellStart"/>
            <w:r w:rsidR="00375175" w:rsidRPr="00F91BC1">
              <w:rPr>
                <w:szCs w:val="20"/>
              </w:rPr>
              <w:t>Голянка</w:t>
            </w:r>
            <w:proofErr w:type="spellEnd"/>
            <w:r w:rsidR="00375175" w:rsidRPr="00F91BC1">
              <w:rPr>
                <w:szCs w:val="20"/>
              </w:rPr>
              <w:t>, с. </w:t>
            </w:r>
            <w:proofErr w:type="spellStart"/>
            <w:r w:rsidR="00375175" w:rsidRPr="00F91BC1">
              <w:rPr>
                <w:szCs w:val="20"/>
              </w:rPr>
              <w:t>Шейно</w:t>
            </w:r>
            <w:proofErr w:type="spellEnd"/>
            <w:r w:rsidRPr="00F91BC1">
              <w:rPr>
                <w:szCs w:val="20"/>
              </w:rPr>
              <w:t>.</w:t>
            </w:r>
          </w:p>
        </w:tc>
        <w:tc>
          <w:tcPr>
            <w:tcW w:w="619" w:type="pct"/>
            <w:vAlign w:val="center"/>
          </w:tcPr>
          <w:p w14:paraId="54A370EF" w14:textId="77777777" w:rsidR="00B70637" w:rsidRPr="00F91BC1" w:rsidRDefault="00B70637" w:rsidP="00C2283C">
            <w:pPr>
              <w:pStyle w:val="afffffffffff2"/>
              <w:rPr>
                <w:szCs w:val="20"/>
              </w:rPr>
            </w:pPr>
          </w:p>
        </w:tc>
      </w:tr>
      <w:tr w:rsidR="00F91BC1" w:rsidRPr="00F91BC1" w14:paraId="651702C8" w14:textId="77777777" w:rsidTr="00C2283C">
        <w:trPr>
          <w:cantSplit/>
          <w:trHeight w:val="1134"/>
          <w:jc w:val="center"/>
        </w:trPr>
        <w:tc>
          <w:tcPr>
            <w:tcW w:w="291" w:type="pct"/>
            <w:textDirection w:val="btLr"/>
            <w:vAlign w:val="center"/>
          </w:tcPr>
          <w:p w14:paraId="63803883" w14:textId="77777777" w:rsidR="00B70637" w:rsidRPr="00F91BC1" w:rsidRDefault="00B70637" w:rsidP="00C2283C">
            <w:pPr>
              <w:pStyle w:val="afffffffffff2"/>
              <w:ind w:left="113" w:right="113"/>
              <w:jc w:val="center"/>
              <w:rPr>
                <w:szCs w:val="20"/>
              </w:rPr>
            </w:pPr>
            <w:r w:rsidRPr="00F91BC1">
              <w:rPr>
                <w:szCs w:val="20"/>
              </w:rPr>
              <w:lastRenderedPageBreak/>
              <w:t>701010605</w:t>
            </w:r>
          </w:p>
        </w:tc>
        <w:tc>
          <w:tcPr>
            <w:tcW w:w="486" w:type="pct"/>
            <w:shd w:val="clear" w:color="auto" w:fill="auto"/>
            <w:vAlign w:val="center"/>
          </w:tcPr>
          <w:p w14:paraId="4904F632" w14:textId="77777777" w:rsidR="00B70637" w:rsidRPr="00F91BC1" w:rsidRDefault="00B70637" w:rsidP="00C2283C">
            <w:pPr>
              <w:pStyle w:val="afffffffffff2"/>
              <w:jc w:val="center"/>
              <w:rPr>
                <w:szCs w:val="20"/>
              </w:rPr>
            </w:pPr>
            <w:r w:rsidRPr="00F91BC1">
              <w:rPr>
                <w:szCs w:val="20"/>
              </w:rPr>
              <w:t>Зона лесов</w:t>
            </w:r>
          </w:p>
        </w:tc>
        <w:tc>
          <w:tcPr>
            <w:tcW w:w="1315" w:type="pct"/>
            <w:shd w:val="clear" w:color="auto" w:fill="auto"/>
            <w:vAlign w:val="center"/>
          </w:tcPr>
          <w:p w14:paraId="5E65B8A0" w14:textId="77777777" w:rsidR="00B70637" w:rsidRPr="00F91BC1" w:rsidRDefault="00B70637" w:rsidP="00C2283C">
            <w:pPr>
              <w:pStyle w:val="afffffffffff2"/>
              <w:rPr>
                <w:szCs w:val="20"/>
              </w:rPr>
            </w:pPr>
            <w:r w:rsidRPr="00F91BC1">
              <w:rPr>
                <w:szCs w:val="20"/>
              </w:rPr>
              <w:t>Зона предназначена для размещения земель лесного фонда. Использование земельных участков в составе земель лесного фонда определяется лесохозяйственным регламентом лесничеств, утвержденным органом государственной власти субъекта Российской Федерации, за исключением случаев, предусмотренных частью 3 статьи 87 Лесного кодекса Российской Федерации.</w:t>
            </w:r>
          </w:p>
        </w:tc>
        <w:tc>
          <w:tcPr>
            <w:tcW w:w="194" w:type="pct"/>
            <w:vAlign w:val="center"/>
          </w:tcPr>
          <w:p w14:paraId="7F68B181" w14:textId="77777777" w:rsidR="00B70637" w:rsidRPr="00F91BC1" w:rsidRDefault="00B70637" w:rsidP="00C2283C">
            <w:pPr>
              <w:pStyle w:val="afffffffffff2"/>
              <w:jc w:val="center"/>
              <w:rPr>
                <w:szCs w:val="20"/>
              </w:rPr>
            </w:pPr>
            <w:r w:rsidRPr="00F91BC1">
              <w:rPr>
                <w:szCs w:val="20"/>
              </w:rPr>
              <w:t>–</w:t>
            </w:r>
          </w:p>
        </w:tc>
        <w:tc>
          <w:tcPr>
            <w:tcW w:w="195" w:type="pct"/>
            <w:vAlign w:val="center"/>
          </w:tcPr>
          <w:p w14:paraId="6E6EAAD4" w14:textId="77777777" w:rsidR="00B70637" w:rsidRPr="00F91BC1" w:rsidRDefault="00B70637" w:rsidP="00C2283C">
            <w:pPr>
              <w:pStyle w:val="afffffffffff2"/>
              <w:jc w:val="center"/>
              <w:rPr>
                <w:szCs w:val="20"/>
              </w:rPr>
            </w:pPr>
            <w:r w:rsidRPr="00F91BC1">
              <w:rPr>
                <w:szCs w:val="20"/>
              </w:rPr>
              <w:t>–</w:t>
            </w:r>
          </w:p>
        </w:tc>
        <w:tc>
          <w:tcPr>
            <w:tcW w:w="195" w:type="pct"/>
            <w:vAlign w:val="center"/>
          </w:tcPr>
          <w:p w14:paraId="269C88B8" w14:textId="77777777" w:rsidR="00B70637" w:rsidRPr="00F91BC1" w:rsidRDefault="00B70637" w:rsidP="00C2283C">
            <w:pPr>
              <w:pStyle w:val="afffffffffff2"/>
              <w:jc w:val="center"/>
              <w:rPr>
                <w:szCs w:val="20"/>
              </w:rPr>
            </w:pPr>
            <w:r w:rsidRPr="00F91BC1">
              <w:rPr>
                <w:szCs w:val="20"/>
              </w:rPr>
              <w:t>–</w:t>
            </w:r>
          </w:p>
        </w:tc>
        <w:tc>
          <w:tcPr>
            <w:tcW w:w="194" w:type="pct"/>
            <w:vAlign w:val="center"/>
          </w:tcPr>
          <w:p w14:paraId="5E35BE81" w14:textId="77777777" w:rsidR="00B70637" w:rsidRPr="00F91BC1" w:rsidRDefault="00B70637" w:rsidP="00C2283C">
            <w:pPr>
              <w:pStyle w:val="afffffffffff2"/>
              <w:jc w:val="center"/>
              <w:rPr>
                <w:szCs w:val="20"/>
              </w:rPr>
            </w:pPr>
            <w:r w:rsidRPr="00F91BC1">
              <w:rPr>
                <w:szCs w:val="20"/>
              </w:rPr>
              <w:t>–</w:t>
            </w:r>
          </w:p>
        </w:tc>
        <w:tc>
          <w:tcPr>
            <w:tcW w:w="390" w:type="pct"/>
            <w:vAlign w:val="center"/>
          </w:tcPr>
          <w:p w14:paraId="24444DA4" w14:textId="7469ECBE" w:rsidR="00B70637" w:rsidRPr="00F91BC1" w:rsidRDefault="0015668E" w:rsidP="00011174">
            <w:pPr>
              <w:pStyle w:val="afffffffffff2"/>
              <w:jc w:val="center"/>
              <w:rPr>
                <w:szCs w:val="20"/>
                <w:lang w:val="en-US"/>
              </w:rPr>
            </w:pPr>
            <w:r w:rsidRPr="00F91BC1">
              <w:rPr>
                <w:szCs w:val="20"/>
              </w:rPr>
              <w:t>9944491,87</w:t>
            </w:r>
          </w:p>
        </w:tc>
        <w:tc>
          <w:tcPr>
            <w:tcW w:w="1121" w:type="pct"/>
            <w:vAlign w:val="center"/>
          </w:tcPr>
          <w:p w14:paraId="6B635EFF" w14:textId="77777777" w:rsidR="00B70637" w:rsidRPr="00F91BC1" w:rsidRDefault="00B70637" w:rsidP="00C2283C">
            <w:pPr>
              <w:pStyle w:val="afffffffffff2"/>
              <w:rPr>
                <w:szCs w:val="20"/>
              </w:rPr>
            </w:pPr>
            <w:r w:rsidRPr="00F91BC1">
              <w:rPr>
                <w:szCs w:val="20"/>
              </w:rPr>
              <w:t>Размещение объектов не планируется.</w:t>
            </w:r>
          </w:p>
        </w:tc>
        <w:tc>
          <w:tcPr>
            <w:tcW w:w="619" w:type="pct"/>
            <w:vAlign w:val="center"/>
          </w:tcPr>
          <w:p w14:paraId="5E405558" w14:textId="77777777" w:rsidR="00B70637" w:rsidRPr="00F91BC1" w:rsidRDefault="00B70637" w:rsidP="00C2283C">
            <w:pPr>
              <w:pStyle w:val="afffffffffff2"/>
              <w:rPr>
                <w:szCs w:val="20"/>
              </w:rPr>
            </w:pPr>
          </w:p>
        </w:tc>
      </w:tr>
      <w:tr w:rsidR="00B70637" w:rsidRPr="00F91BC1" w14:paraId="3D5BFD5E" w14:textId="77777777" w:rsidTr="00C2283C">
        <w:trPr>
          <w:cantSplit/>
          <w:trHeight w:val="1134"/>
          <w:jc w:val="center"/>
        </w:trPr>
        <w:tc>
          <w:tcPr>
            <w:tcW w:w="291" w:type="pct"/>
            <w:textDirection w:val="btLr"/>
            <w:vAlign w:val="center"/>
          </w:tcPr>
          <w:p w14:paraId="3ED2AF7D" w14:textId="77777777" w:rsidR="00B70637" w:rsidRPr="00F91BC1" w:rsidRDefault="00B70637" w:rsidP="00C2283C">
            <w:pPr>
              <w:pStyle w:val="afffffffffff2"/>
              <w:ind w:left="113" w:right="113"/>
              <w:jc w:val="center"/>
              <w:rPr>
                <w:szCs w:val="20"/>
              </w:rPr>
            </w:pPr>
            <w:r w:rsidRPr="00F91BC1">
              <w:rPr>
                <w:szCs w:val="20"/>
              </w:rPr>
              <w:t>701010700</w:t>
            </w:r>
          </w:p>
        </w:tc>
        <w:tc>
          <w:tcPr>
            <w:tcW w:w="486" w:type="pct"/>
            <w:shd w:val="clear" w:color="auto" w:fill="auto"/>
            <w:vAlign w:val="center"/>
          </w:tcPr>
          <w:p w14:paraId="33A3196A" w14:textId="77777777" w:rsidR="00B70637" w:rsidRPr="00F91BC1" w:rsidRDefault="00B70637" w:rsidP="00C2283C">
            <w:pPr>
              <w:pStyle w:val="afffffffffff2"/>
              <w:jc w:val="center"/>
              <w:rPr>
                <w:szCs w:val="20"/>
              </w:rPr>
            </w:pPr>
            <w:r w:rsidRPr="00F91BC1">
              <w:rPr>
                <w:szCs w:val="20"/>
              </w:rPr>
              <w:t>Зона специального назначения</w:t>
            </w:r>
          </w:p>
        </w:tc>
        <w:tc>
          <w:tcPr>
            <w:tcW w:w="1315" w:type="pct"/>
            <w:shd w:val="clear" w:color="auto" w:fill="auto"/>
            <w:vAlign w:val="center"/>
          </w:tcPr>
          <w:p w14:paraId="1312CA88" w14:textId="77777777" w:rsidR="00B70637" w:rsidRPr="00F91BC1" w:rsidRDefault="00B70637" w:rsidP="00C2283C">
            <w:pPr>
              <w:pStyle w:val="afffffffffff2"/>
              <w:rPr>
                <w:szCs w:val="20"/>
              </w:rPr>
            </w:pPr>
            <w:r w:rsidRPr="00F91BC1">
              <w:rPr>
                <w:szCs w:val="20"/>
              </w:rPr>
              <w:t>Зона предназначена для размещения кладбищ, крематориев, скотомогильников, объектов, используемых для захоронения твердых коммунальных отходов, военных объектов, объектов, размещение которых может быть обеспечено только путем выделения указанной зоны и недопустимо в других функциональных зонах.</w:t>
            </w:r>
          </w:p>
        </w:tc>
        <w:tc>
          <w:tcPr>
            <w:tcW w:w="194" w:type="pct"/>
            <w:vAlign w:val="center"/>
          </w:tcPr>
          <w:p w14:paraId="52F080C6" w14:textId="77777777" w:rsidR="00B70637" w:rsidRPr="00F91BC1" w:rsidRDefault="00B70637" w:rsidP="00C2283C">
            <w:pPr>
              <w:pStyle w:val="afffffffffff2"/>
              <w:jc w:val="center"/>
              <w:rPr>
                <w:szCs w:val="20"/>
              </w:rPr>
            </w:pPr>
            <w:r w:rsidRPr="00F91BC1">
              <w:rPr>
                <w:szCs w:val="20"/>
              </w:rPr>
              <w:t>–</w:t>
            </w:r>
          </w:p>
        </w:tc>
        <w:tc>
          <w:tcPr>
            <w:tcW w:w="195" w:type="pct"/>
            <w:vAlign w:val="center"/>
          </w:tcPr>
          <w:p w14:paraId="6F88FCB3" w14:textId="77777777" w:rsidR="00B70637" w:rsidRPr="00F91BC1" w:rsidRDefault="00B70637" w:rsidP="00C2283C">
            <w:pPr>
              <w:pStyle w:val="afffffffffff2"/>
              <w:jc w:val="center"/>
              <w:rPr>
                <w:szCs w:val="20"/>
              </w:rPr>
            </w:pPr>
            <w:r w:rsidRPr="00F91BC1">
              <w:rPr>
                <w:szCs w:val="20"/>
              </w:rPr>
              <w:t>–</w:t>
            </w:r>
          </w:p>
        </w:tc>
        <w:tc>
          <w:tcPr>
            <w:tcW w:w="195" w:type="pct"/>
            <w:vAlign w:val="center"/>
          </w:tcPr>
          <w:p w14:paraId="755357E2" w14:textId="77777777" w:rsidR="00B70637" w:rsidRPr="00F91BC1" w:rsidRDefault="00B70637" w:rsidP="00C2283C">
            <w:pPr>
              <w:pStyle w:val="afffffffffff2"/>
              <w:jc w:val="center"/>
              <w:rPr>
                <w:szCs w:val="20"/>
              </w:rPr>
            </w:pPr>
            <w:r w:rsidRPr="00F91BC1">
              <w:rPr>
                <w:szCs w:val="20"/>
              </w:rPr>
              <w:t>–</w:t>
            </w:r>
          </w:p>
        </w:tc>
        <w:tc>
          <w:tcPr>
            <w:tcW w:w="194" w:type="pct"/>
            <w:vAlign w:val="center"/>
          </w:tcPr>
          <w:p w14:paraId="195F78DB" w14:textId="77777777" w:rsidR="00B70637" w:rsidRPr="00F91BC1" w:rsidRDefault="00B70637" w:rsidP="00C2283C">
            <w:pPr>
              <w:pStyle w:val="afffffffffff2"/>
              <w:jc w:val="center"/>
              <w:rPr>
                <w:szCs w:val="20"/>
              </w:rPr>
            </w:pPr>
            <w:r w:rsidRPr="00F91BC1">
              <w:rPr>
                <w:szCs w:val="20"/>
              </w:rPr>
              <w:t>–</w:t>
            </w:r>
          </w:p>
        </w:tc>
        <w:tc>
          <w:tcPr>
            <w:tcW w:w="390" w:type="pct"/>
            <w:vAlign w:val="center"/>
          </w:tcPr>
          <w:p w14:paraId="7EAC37DB" w14:textId="2B4B05B9" w:rsidR="00B70637" w:rsidRPr="00F91BC1" w:rsidRDefault="00753500" w:rsidP="00C2283C">
            <w:pPr>
              <w:pStyle w:val="afffffffffff2"/>
              <w:jc w:val="center"/>
              <w:rPr>
                <w:szCs w:val="20"/>
              </w:rPr>
            </w:pPr>
            <w:r w:rsidRPr="00F91BC1">
              <w:rPr>
                <w:szCs w:val="20"/>
              </w:rPr>
              <w:t>51596</w:t>
            </w:r>
          </w:p>
        </w:tc>
        <w:tc>
          <w:tcPr>
            <w:tcW w:w="1121" w:type="pct"/>
            <w:vAlign w:val="center"/>
          </w:tcPr>
          <w:p w14:paraId="2FE7C5A5" w14:textId="77777777" w:rsidR="00B70637" w:rsidRPr="00F91BC1" w:rsidRDefault="00B70637" w:rsidP="00C2283C">
            <w:pPr>
              <w:pStyle w:val="afffffffffff2"/>
              <w:rPr>
                <w:szCs w:val="20"/>
              </w:rPr>
            </w:pPr>
            <w:r w:rsidRPr="00F91BC1">
              <w:rPr>
                <w:szCs w:val="20"/>
              </w:rPr>
              <w:t>Размещение объектов не планируется.</w:t>
            </w:r>
          </w:p>
        </w:tc>
        <w:tc>
          <w:tcPr>
            <w:tcW w:w="619" w:type="pct"/>
            <w:vAlign w:val="center"/>
          </w:tcPr>
          <w:p w14:paraId="699612CC" w14:textId="77777777" w:rsidR="00B70637" w:rsidRPr="00F91BC1" w:rsidRDefault="00B70637" w:rsidP="00C2283C">
            <w:pPr>
              <w:pStyle w:val="afffffffffff2"/>
              <w:rPr>
                <w:szCs w:val="20"/>
              </w:rPr>
            </w:pPr>
          </w:p>
        </w:tc>
      </w:tr>
    </w:tbl>
    <w:p w14:paraId="692D4BF8" w14:textId="77777777" w:rsidR="00E23E44" w:rsidRPr="00F91BC1" w:rsidRDefault="00E23E44" w:rsidP="00B70637">
      <w:pPr>
        <w:tabs>
          <w:tab w:val="left" w:pos="709"/>
        </w:tabs>
        <w:ind w:firstLine="0"/>
      </w:pPr>
    </w:p>
    <w:sectPr w:rsidR="00E23E44" w:rsidRPr="00F91BC1" w:rsidSect="00E23E44">
      <w:pgSz w:w="16838" w:h="11906" w:orient="landscape"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16ED8B" w14:textId="77777777" w:rsidR="00A20B87" w:rsidRDefault="00A20B87" w:rsidP="0097326C">
      <w:r>
        <w:separator/>
      </w:r>
    </w:p>
    <w:p w14:paraId="69A3DA84" w14:textId="77777777" w:rsidR="00A20B87" w:rsidRDefault="00A20B87"/>
  </w:endnote>
  <w:endnote w:type="continuationSeparator" w:id="0">
    <w:p w14:paraId="5F2D5147" w14:textId="77777777" w:rsidR="00A20B87" w:rsidRDefault="00A20B87" w:rsidP="0097326C">
      <w:r>
        <w:continuationSeparator/>
      </w:r>
    </w:p>
    <w:p w14:paraId="6893EE14" w14:textId="77777777" w:rsidR="00A20B87" w:rsidRDefault="00A20B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Yu Gothic"/>
    <w:charset w:val="00"/>
    <w:family w:val="auto"/>
    <w:pitch w:val="variable"/>
    <w:sig w:usb0="00000203" w:usb1="1807ECEA" w:usb2="00000010" w:usb3="00000000" w:csb0="00020005" w:csb1="00000000"/>
  </w:font>
  <w:font w:name="StarSymbol">
    <w:altName w:val="Calibri"/>
    <w:charset w:val="CC"/>
    <w:family w:val="auto"/>
    <w:pitch w:val="default"/>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6D362" w14:textId="77777777" w:rsidR="005D67C9" w:rsidRDefault="005D67C9" w:rsidP="006A539A">
    <w:pPr>
      <w:framePr w:wrap="around" w:vAnchor="text" w:hAnchor="margin" w:xAlign="right" w:y="1"/>
    </w:pPr>
    <w:r>
      <w:fldChar w:fldCharType="begin"/>
    </w:r>
    <w:r>
      <w:instrText xml:space="preserve">PAGE  </w:instrText>
    </w:r>
    <w:r>
      <w:fldChar w:fldCharType="end"/>
    </w:r>
  </w:p>
  <w:p w14:paraId="4F981385" w14:textId="77777777" w:rsidR="005D67C9" w:rsidRDefault="005D67C9" w:rsidP="006A539A">
    <w:pPr>
      <w:ind w:right="360"/>
    </w:pPr>
  </w:p>
  <w:p w14:paraId="7ED83959" w14:textId="77777777" w:rsidR="005D67C9" w:rsidRDefault="005D67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24E69" w14:textId="77777777" w:rsidR="00A20B87" w:rsidRDefault="00A20B87" w:rsidP="0097326C">
      <w:r>
        <w:separator/>
      </w:r>
    </w:p>
    <w:p w14:paraId="04F70E3B" w14:textId="77777777" w:rsidR="00A20B87" w:rsidRDefault="00A20B87"/>
  </w:footnote>
  <w:footnote w:type="continuationSeparator" w:id="0">
    <w:p w14:paraId="60A3E9C4" w14:textId="77777777" w:rsidR="00A20B87" w:rsidRDefault="00A20B87" w:rsidP="0097326C">
      <w:r>
        <w:continuationSeparator/>
      </w:r>
    </w:p>
    <w:p w14:paraId="0B4BE431" w14:textId="77777777" w:rsidR="00A20B87" w:rsidRDefault="00A20B87"/>
  </w:footnote>
  <w:footnote w:id="1">
    <w:p w14:paraId="00526A6B" w14:textId="4B54087D" w:rsidR="005D67C9" w:rsidRPr="00F91BC1" w:rsidRDefault="005D67C9" w:rsidP="00EE70FC">
      <w:pPr>
        <w:pStyle w:val="af3"/>
      </w:pPr>
      <w:r w:rsidRPr="00F91BC1">
        <w:rPr>
          <w:rStyle w:val="affc"/>
        </w:rPr>
        <w:sym w:font="Symbol" w:char="F03C"/>
      </w:r>
      <w:r w:rsidRPr="00F91BC1">
        <w:rPr>
          <w:rStyle w:val="affc"/>
        </w:rPr>
        <w:sym w:font="Symbol" w:char="F031"/>
      </w:r>
      <w:r w:rsidRPr="00F91BC1">
        <w:rPr>
          <w:rStyle w:val="affc"/>
        </w:rPr>
        <w:sym w:font="Symbol" w:char="F03E"/>
      </w:r>
      <w:r w:rsidRPr="00F91BC1">
        <w:t xml:space="preserve"> </w:t>
      </w:r>
      <w:r w:rsidRPr="00F91BC1">
        <w:rPr>
          <w:rFonts w:cs="Times New Roman"/>
          <w:sz w:val="20"/>
        </w:rPr>
        <w:t>индекс объекта, указанный в перечне планируемых объектов, совпадает с соответствующим ему объекту на карте</w:t>
      </w:r>
    </w:p>
  </w:footnote>
  <w:footnote w:id="2">
    <w:p w14:paraId="74C94C21" w14:textId="5F7E4D39" w:rsidR="005D67C9" w:rsidRPr="00F91BC1" w:rsidRDefault="005D67C9" w:rsidP="00EE70FC">
      <w:pPr>
        <w:pStyle w:val="af3"/>
        <w:rPr>
          <w:rFonts w:cs="Times New Roman"/>
          <w:sz w:val="20"/>
        </w:rPr>
      </w:pPr>
      <w:r w:rsidRPr="00F91BC1">
        <w:rPr>
          <w:rStyle w:val="affc"/>
        </w:rPr>
        <w:sym w:font="Symbol" w:char="F03C"/>
      </w:r>
      <w:r w:rsidRPr="00F91BC1">
        <w:rPr>
          <w:rStyle w:val="affc"/>
        </w:rPr>
        <w:sym w:font="Symbol" w:char="F032"/>
      </w:r>
      <w:r w:rsidRPr="00F91BC1">
        <w:rPr>
          <w:rStyle w:val="affc"/>
        </w:rPr>
        <w:sym w:font="Symbol" w:char="F03E"/>
      </w:r>
      <w:r w:rsidRPr="00F91BC1">
        <w:t xml:space="preserve"> </w:t>
      </w:r>
      <w:r w:rsidRPr="00F91BC1">
        <w:rPr>
          <w:rFonts w:cs="Times New Roman"/>
          <w:sz w:val="20"/>
        </w:rPr>
        <w:t>параметры, характеризующие свойства планируемых для размещения объектов местного значения, а также планируемое размещение такого объекта, могут быть уточнены при разработке документации по планировке территории в случаях принятия новых нормативов градостроительного проектирования, при пересчете базовых демографических показателей</w:t>
      </w:r>
    </w:p>
  </w:footnote>
  <w:footnote w:id="3">
    <w:p w14:paraId="697A9635" w14:textId="1621B9E2" w:rsidR="005D67C9" w:rsidRPr="00F91BC1" w:rsidRDefault="005D67C9" w:rsidP="00EE70FC">
      <w:pPr>
        <w:pStyle w:val="af3"/>
      </w:pPr>
      <w:r w:rsidRPr="00F91BC1">
        <w:rPr>
          <w:rStyle w:val="affc"/>
        </w:rPr>
        <w:sym w:font="Symbol" w:char="F03C"/>
      </w:r>
      <w:r w:rsidRPr="00F91BC1">
        <w:rPr>
          <w:rStyle w:val="affc"/>
        </w:rPr>
        <w:sym w:font="Symbol" w:char="F033"/>
      </w:r>
      <w:r w:rsidRPr="00F91BC1">
        <w:rPr>
          <w:rStyle w:val="affc"/>
        </w:rPr>
        <w:sym w:font="Symbol" w:char="F03E"/>
      </w:r>
      <w:r w:rsidRPr="00F91BC1">
        <w:t xml:space="preserve"> </w:t>
      </w:r>
      <w:r w:rsidRPr="00F91BC1">
        <w:rPr>
          <w:rFonts w:cs="Times New Roman"/>
          <w:sz w:val="20"/>
        </w:rPr>
        <w:t xml:space="preserve">характеристики зон с особыми условиями использования территории указаны в соответствии с нормативными правовыми актами, перечисленными в разделе 2.13. Материалов по обоснованию Генерального плана, и могут быть уточнены решениями </w:t>
      </w:r>
      <w:r w:rsidRPr="00F91BC1">
        <w:rPr>
          <w:rFonts w:cs="Times New Roman"/>
          <w:sz w:val="20"/>
        </w:rPr>
        <w:t>уполномоченыых органов об установлении, изменении, о прекращении существования зоны с особыми условиями использования территории</w:t>
      </w:r>
    </w:p>
  </w:footnote>
  <w:footnote w:id="4">
    <w:p w14:paraId="1EE16006" w14:textId="1181D424" w:rsidR="005D67C9" w:rsidRDefault="005D67C9" w:rsidP="00EE70FC">
      <w:pPr>
        <w:pStyle w:val="af3"/>
        <w:rPr>
          <w:rFonts w:cs="Times New Roman"/>
          <w:sz w:val="20"/>
        </w:rPr>
      </w:pPr>
      <w:r w:rsidRPr="00F91BC1">
        <w:rPr>
          <w:rStyle w:val="affc"/>
        </w:rPr>
        <w:sym w:font="Symbol" w:char="F03C"/>
      </w:r>
      <w:r w:rsidRPr="00F91BC1">
        <w:rPr>
          <w:rStyle w:val="affc"/>
        </w:rPr>
        <w:sym w:font="Symbol" w:char="F034"/>
      </w:r>
      <w:r w:rsidRPr="00F91BC1">
        <w:rPr>
          <w:rStyle w:val="affc"/>
        </w:rPr>
        <w:sym w:font="Symbol" w:char="F03E"/>
      </w:r>
      <w:r w:rsidRPr="00F91BC1">
        <w:t xml:space="preserve"> </w:t>
      </w:r>
      <w:r w:rsidRPr="00F91BC1">
        <w:rPr>
          <w:rFonts w:cs="Times New Roman"/>
          <w:sz w:val="20"/>
        </w:rPr>
        <w:t>в качестве элемента планировочной структуры населенного пункта может быть определена функциональная зона, соответственно, точность планирования объектов местного значения и отображение планируемых и существующих объектов регионального и федерального значения (при их наличии) выполнять в границах функциональной зоны</w:t>
      </w:r>
    </w:p>
  </w:footnote>
  <w:footnote w:id="5">
    <w:p w14:paraId="604A848A" w14:textId="77777777" w:rsidR="00E95AAD" w:rsidRPr="00F91BC1" w:rsidRDefault="00E95AAD" w:rsidP="00E95AAD">
      <w:pPr>
        <w:pStyle w:val="af3"/>
        <w:rPr>
          <w:rFonts w:cs="Times New Roman"/>
          <w:sz w:val="20"/>
        </w:rPr>
      </w:pPr>
      <w:r w:rsidRPr="003F5AE5">
        <w:rPr>
          <w:rStyle w:val="affc"/>
        </w:rPr>
        <w:sym w:font="Symbol" w:char="F03C"/>
      </w:r>
      <w:r w:rsidRPr="003F5AE5">
        <w:rPr>
          <w:rStyle w:val="affc"/>
        </w:rPr>
        <w:sym w:font="Symbol" w:char="F031"/>
      </w:r>
      <w:r w:rsidRPr="003F5AE5">
        <w:rPr>
          <w:rStyle w:val="affc"/>
        </w:rPr>
        <w:sym w:font="Symbol" w:char="F03E"/>
      </w:r>
      <w:r>
        <w:t xml:space="preserve"> </w:t>
      </w:r>
      <w:r w:rsidRPr="00F91BC1">
        <w:rPr>
          <w:rFonts w:cs="Times New Roman"/>
          <w:sz w:val="20"/>
        </w:rPr>
        <w:t>индекс объекта, указанный в перечне планируемых объектов, совпадает с соответствующим ему объекту на карте</w:t>
      </w:r>
    </w:p>
  </w:footnote>
  <w:footnote w:id="6">
    <w:p w14:paraId="25CB96DF" w14:textId="77777777" w:rsidR="00E95AAD" w:rsidRPr="00F91BC1" w:rsidRDefault="00E95AAD" w:rsidP="00E95AAD">
      <w:pPr>
        <w:pStyle w:val="af3"/>
      </w:pPr>
      <w:r w:rsidRPr="00F91BC1">
        <w:rPr>
          <w:rStyle w:val="affc"/>
        </w:rPr>
        <w:sym w:font="Symbol" w:char="F03C"/>
      </w:r>
      <w:r w:rsidRPr="00F91BC1">
        <w:rPr>
          <w:rStyle w:val="affc"/>
        </w:rPr>
        <w:sym w:font="Symbol" w:char="F032"/>
      </w:r>
      <w:r w:rsidRPr="00F91BC1">
        <w:rPr>
          <w:rStyle w:val="affc"/>
        </w:rPr>
        <w:sym w:font="Symbol" w:char="F03E"/>
      </w:r>
      <w:r w:rsidRPr="00F91BC1">
        <w:t xml:space="preserve"> </w:t>
      </w:r>
      <w:r w:rsidRPr="00F91BC1">
        <w:rPr>
          <w:rFonts w:cs="Times New Roman"/>
          <w:sz w:val="20"/>
        </w:rPr>
        <w:t>площади территорий для размещения объектов местного значения приводятся ориентировочно и будут определяться (уточняться) на стадии разработки проектов планировки и межевания территории в соответствии с нормативами градостроительного проектирования</w:t>
      </w:r>
    </w:p>
  </w:footnote>
  <w:footnote w:id="7">
    <w:p w14:paraId="0E67C2B4" w14:textId="77777777" w:rsidR="00E95AAD" w:rsidRPr="003F4167" w:rsidRDefault="00E95AAD" w:rsidP="00E95AAD">
      <w:pPr>
        <w:pStyle w:val="af3"/>
      </w:pPr>
      <w:r w:rsidRPr="00F91BC1">
        <w:rPr>
          <w:rStyle w:val="affc"/>
        </w:rPr>
        <w:sym w:font="Symbol" w:char="F03C"/>
      </w:r>
      <w:r w:rsidRPr="00F91BC1">
        <w:rPr>
          <w:rStyle w:val="affc"/>
        </w:rPr>
        <w:sym w:font="Symbol" w:char="F033"/>
      </w:r>
      <w:r w:rsidRPr="00F91BC1">
        <w:rPr>
          <w:rStyle w:val="affc"/>
        </w:rPr>
        <w:sym w:font="Symbol" w:char="F03E"/>
      </w:r>
      <w:r w:rsidRPr="00F91BC1">
        <w:t xml:space="preserve"> </w:t>
      </w:r>
      <w:r w:rsidRPr="00F91BC1">
        <w:rPr>
          <w:rFonts w:cs="Times New Roman"/>
          <w:sz w:val="20"/>
        </w:rPr>
        <w:t xml:space="preserve">характеристики зон с особыми условиями использования территории указаны в соответствии с нормативными правовыми актами, перечисленными в разделе 2.13. Материалов по обоснованию Генерального плана, и могут быть уточнены решениями </w:t>
      </w:r>
      <w:r w:rsidRPr="00F91BC1">
        <w:rPr>
          <w:rFonts w:cs="Times New Roman"/>
          <w:sz w:val="20"/>
        </w:rPr>
        <w:t>уполномоченыых органов об установлении, изменении, о прекращении существования зоны с особыми условиями использования территории</w:t>
      </w:r>
    </w:p>
  </w:footnote>
  <w:footnote w:id="8">
    <w:p w14:paraId="77BCF1F2" w14:textId="5C93E970" w:rsidR="005D67C9" w:rsidRPr="00442CA3" w:rsidRDefault="005D67C9">
      <w:pPr>
        <w:pStyle w:val="af3"/>
      </w:pPr>
      <w:r>
        <w:rPr>
          <w:rStyle w:val="affc"/>
        </w:rPr>
        <w:t>&lt;1&gt;</w:t>
      </w:r>
      <w:r>
        <w:t xml:space="preserve"> </w:t>
      </w:r>
      <w:r>
        <w:rPr>
          <w:sz w:val="20"/>
        </w:rPr>
        <w:t>показатели для функциональных зон с планируемой жилой застройкой</w:t>
      </w:r>
    </w:p>
  </w:footnote>
  <w:footnote w:id="9">
    <w:p w14:paraId="509B42CC" w14:textId="0AA9486A" w:rsidR="005D67C9" w:rsidRPr="00442CA3" w:rsidRDefault="005D67C9" w:rsidP="00442CA3">
      <w:pPr>
        <w:pStyle w:val="af3"/>
        <w:rPr>
          <w:sz w:val="20"/>
        </w:rPr>
      </w:pPr>
      <w:r>
        <w:rPr>
          <w:rStyle w:val="affc"/>
        </w:rPr>
        <w:t>&lt;2&gt;</w:t>
      </w:r>
      <w:r>
        <w:t xml:space="preserve"> </w:t>
      </w:r>
      <w:r>
        <w:rPr>
          <w:rFonts w:cs="Times New Roman"/>
          <w:sz w:val="20"/>
          <w:lang w:eastAsia="ru-RU"/>
        </w:rPr>
        <w:t>размещение объектов с учетом необходимости формирования земельных участков и установления соответствующего функционального зонирования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2214398"/>
      <w:docPartObj>
        <w:docPartGallery w:val="Page Numbers (Top of Page)"/>
        <w:docPartUnique/>
      </w:docPartObj>
    </w:sdtPr>
    <w:sdtEndPr/>
    <w:sdtContent>
      <w:p w14:paraId="414EFBA6" w14:textId="5A1F2163" w:rsidR="005D67C9" w:rsidRDefault="005D67C9">
        <w:pPr>
          <w:pStyle w:val="a6"/>
          <w:jc w:val="center"/>
        </w:pPr>
        <w:r>
          <w:fldChar w:fldCharType="begin"/>
        </w:r>
        <w:r>
          <w:instrText>PAGE   \* MERGEFORMAT</w:instrText>
        </w:r>
        <w:r>
          <w:fldChar w:fldCharType="separate"/>
        </w:r>
        <w:r>
          <w:rPr>
            <w:noProof/>
          </w:rPr>
          <w:t>21</w:t>
        </w:r>
        <w:r>
          <w:fldChar w:fldCharType="end"/>
        </w:r>
      </w:p>
    </w:sdtContent>
  </w:sdt>
  <w:p w14:paraId="25A699BD" w14:textId="2EC12DCE" w:rsidR="005D67C9" w:rsidRDefault="005D67C9" w:rsidP="009335D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64BFA" w14:textId="3AA192F8" w:rsidR="005D67C9" w:rsidRDefault="005D67C9">
    <w:pPr>
      <w:pStyle w:val="a6"/>
      <w:jc w:val="center"/>
    </w:pPr>
  </w:p>
  <w:p w14:paraId="2A6FBAC4" w14:textId="77777777" w:rsidR="005D67C9" w:rsidRDefault="005D67C9">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7717629"/>
      <w:docPartObj>
        <w:docPartGallery w:val="Page Numbers (Top of Page)"/>
        <w:docPartUnique/>
      </w:docPartObj>
    </w:sdtPr>
    <w:sdtEndPr/>
    <w:sdtContent>
      <w:p w14:paraId="4897885F" w14:textId="5D86773C" w:rsidR="005D67C9" w:rsidRDefault="005D67C9">
        <w:pPr>
          <w:pStyle w:val="a6"/>
          <w:jc w:val="center"/>
        </w:pPr>
        <w:r>
          <w:fldChar w:fldCharType="begin"/>
        </w:r>
        <w:r>
          <w:instrText>PAGE   \* MERGEFORMAT</w:instrText>
        </w:r>
        <w:r>
          <w:fldChar w:fldCharType="separate"/>
        </w:r>
        <w:r>
          <w:rPr>
            <w:noProof/>
          </w:rPr>
          <w:t>3</w:t>
        </w:r>
        <w:r>
          <w:fldChar w:fldCharType="end"/>
        </w:r>
      </w:p>
    </w:sdtContent>
  </w:sdt>
  <w:p w14:paraId="78578C82" w14:textId="77777777" w:rsidR="005D67C9" w:rsidRDefault="005D67C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0C80B5C"/>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206C2662"/>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7924DC8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87F8D680"/>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97788428"/>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E0CA5B4"/>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8942CBE"/>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B40246"/>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7485A2"/>
    <w:lvl w:ilvl="0">
      <w:start w:val="1"/>
      <w:numFmt w:val="decimal"/>
      <w:pStyle w:val="a"/>
      <w:lvlText w:val="%1."/>
      <w:lvlJc w:val="left"/>
      <w:pPr>
        <w:tabs>
          <w:tab w:val="num" w:pos="360"/>
        </w:tabs>
        <w:ind w:left="360" w:hanging="360"/>
      </w:pPr>
    </w:lvl>
  </w:abstractNum>
  <w:abstractNum w:abstractNumId="9" w15:restartNumberingAfterBreak="0">
    <w:nsid w:val="00000001"/>
    <w:multiLevelType w:val="singleLevel"/>
    <w:tmpl w:val="00000001"/>
    <w:name w:val="WW8Num1"/>
    <w:lvl w:ilvl="0">
      <w:start w:val="1"/>
      <w:numFmt w:val="bullet"/>
      <w:lvlText w:val=""/>
      <w:lvlJc w:val="left"/>
      <w:pPr>
        <w:tabs>
          <w:tab w:val="num" w:pos="1212"/>
        </w:tabs>
        <w:ind w:left="1212" w:hanging="360"/>
      </w:pPr>
      <w:rPr>
        <w:rFonts w:ascii="Symbol" w:hAnsi="Symbol"/>
      </w:rPr>
    </w:lvl>
  </w:abstractNum>
  <w:abstractNum w:abstractNumId="10" w15:restartNumberingAfterBreak="0">
    <w:nsid w:val="00000002"/>
    <w:multiLevelType w:val="multilevel"/>
    <w:tmpl w:val="00000002"/>
    <w:name w:val="WW8Num2"/>
    <w:lvl w:ilvl="0">
      <w:start w:val="1"/>
      <w:numFmt w:val="bullet"/>
      <w:lvlText w:val=""/>
      <w:lvlJc w:val="left"/>
      <w:pPr>
        <w:tabs>
          <w:tab w:val="num" w:pos="720"/>
        </w:tabs>
        <w:ind w:left="0" w:firstLine="0"/>
      </w:pPr>
      <w:rPr>
        <w:rFonts w:ascii="Symbol" w:hAnsi="Symbol" w:cs="Open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1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1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00000007"/>
    <w:multiLevelType w:val="multilevel"/>
    <w:tmpl w:val="CF7E99C8"/>
    <w:name w:val="WW8Num7"/>
    <w:lvl w:ilvl="0">
      <w:start w:val="1"/>
      <w:numFmt w:val="bullet"/>
      <w:lvlText w:val=""/>
      <w:lvlJc w:val="left"/>
      <w:pPr>
        <w:tabs>
          <w:tab w:val="num" w:pos="720"/>
        </w:tabs>
        <w:ind w:left="720" w:hanging="360"/>
      </w:pPr>
      <w:rPr>
        <w:rFonts w:ascii="Wingdings" w:hAnsi="Wingdings" w:cs="OpenSymbol"/>
        <w:sz w:val="16"/>
        <w:szCs w:val="16"/>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6" w15:restartNumberingAfterBreak="0">
    <w:nsid w:val="00000008"/>
    <w:multiLevelType w:val="multilevel"/>
    <w:tmpl w:val="00000008"/>
    <w:name w:val="WW8Num8"/>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17"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8" w15:restartNumberingAfterBreak="0">
    <w:nsid w:val="0000000A"/>
    <w:multiLevelType w:val="multilevel"/>
    <w:tmpl w:val="0000000A"/>
    <w:name w:val="WW8Num10"/>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OpenSymbol" w:hAnsi="OpenSymbol" w:cs="OpenSymbol"/>
      </w:rPr>
    </w:lvl>
    <w:lvl w:ilvl="2">
      <w:start w:val="1"/>
      <w:numFmt w:val="bullet"/>
      <w:lvlText w:val="▪"/>
      <w:lvlJc w:val="left"/>
      <w:pPr>
        <w:tabs>
          <w:tab w:val="num" w:pos="1440"/>
        </w:tabs>
        <w:ind w:left="0" w:firstLine="0"/>
      </w:pPr>
      <w:rPr>
        <w:rFonts w:ascii="OpenSymbol" w:hAnsi="Open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OpenSymbol" w:hAnsi="OpenSymbol" w:cs="OpenSymbol"/>
      </w:rPr>
    </w:lvl>
    <w:lvl w:ilvl="5">
      <w:start w:val="1"/>
      <w:numFmt w:val="bullet"/>
      <w:lvlText w:val="▪"/>
      <w:lvlJc w:val="left"/>
      <w:pPr>
        <w:tabs>
          <w:tab w:val="num" w:pos="2520"/>
        </w:tabs>
        <w:ind w:left="0" w:firstLine="0"/>
      </w:pPr>
      <w:rPr>
        <w:rFonts w:ascii="OpenSymbol" w:hAnsi="Open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OpenSymbol" w:hAnsi="OpenSymbol" w:cs="OpenSymbol"/>
      </w:rPr>
    </w:lvl>
    <w:lvl w:ilvl="8">
      <w:start w:val="1"/>
      <w:numFmt w:val="bullet"/>
      <w:lvlText w:val="▪"/>
      <w:lvlJc w:val="left"/>
      <w:pPr>
        <w:tabs>
          <w:tab w:val="num" w:pos="3600"/>
        </w:tabs>
        <w:ind w:left="0" w:firstLine="0"/>
      </w:pPr>
      <w:rPr>
        <w:rFonts w:ascii="OpenSymbol" w:hAnsi="OpenSymbol" w:cs="OpenSymbol"/>
      </w:rPr>
    </w:lvl>
  </w:abstractNum>
  <w:abstractNum w:abstractNumId="19" w15:restartNumberingAfterBreak="0">
    <w:nsid w:val="0000003A"/>
    <w:multiLevelType w:val="multilevel"/>
    <w:tmpl w:val="78143AD2"/>
    <w:name w:val="WW8Num59"/>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15:restartNumberingAfterBreak="0">
    <w:nsid w:val="00574398"/>
    <w:multiLevelType w:val="multilevel"/>
    <w:tmpl w:val="D414AF2C"/>
    <w:styleLink w:val="WWOutlineListStyle1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00D344EC"/>
    <w:multiLevelType w:val="hybridMultilevel"/>
    <w:tmpl w:val="9FAE7DA0"/>
    <w:name w:val="WW8Num46"/>
    <w:lvl w:ilvl="0" w:tplc="F574253A">
      <w:start w:val="1"/>
      <w:numFmt w:val="bullet"/>
      <w:lvlText w:val=""/>
      <w:lvlJc w:val="left"/>
      <w:pPr>
        <w:tabs>
          <w:tab w:val="num" w:pos="1069"/>
        </w:tabs>
        <w:ind w:left="1069" w:hanging="360"/>
      </w:pPr>
      <w:rPr>
        <w:rFonts w:ascii="Symbol" w:hAnsi="Symbol" w:hint="default"/>
      </w:rPr>
    </w:lvl>
    <w:lvl w:ilvl="1" w:tplc="93326A04">
      <w:start w:val="1"/>
      <w:numFmt w:val="bullet"/>
      <w:lvlText w:val="o"/>
      <w:lvlJc w:val="left"/>
      <w:pPr>
        <w:tabs>
          <w:tab w:val="num" w:pos="1789"/>
        </w:tabs>
        <w:ind w:left="1789" w:hanging="360"/>
      </w:pPr>
      <w:rPr>
        <w:rFonts w:ascii="Courier New" w:hAnsi="Courier New" w:hint="default"/>
      </w:rPr>
    </w:lvl>
    <w:lvl w:ilvl="2" w:tplc="9A2C38A4">
      <w:start w:val="1"/>
      <w:numFmt w:val="bullet"/>
      <w:lvlText w:val=""/>
      <w:lvlJc w:val="left"/>
      <w:pPr>
        <w:tabs>
          <w:tab w:val="num" w:pos="2509"/>
        </w:tabs>
        <w:ind w:left="2509" w:hanging="360"/>
      </w:pPr>
      <w:rPr>
        <w:rFonts w:ascii="Wingdings" w:hAnsi="Wingdings" w:hint="default"/>
      </w:rPr>
    </w:lvl>
    <w:lvl w:ilvl="3" w:tplc="49E8DF34">
      <w:start w:val="1"/>
      <w:numFmt w:val="bullet"/>
      <w:lvlText w:val=""/>
      <w:lvlJc w:val="left"/>
      <w:pPr>
        <w:tabs>
          <w:tab w:val="num" w:pos="3229"/>
        </w:tabs>
        <w:ind w:left="3229" w:hanging="360"/>
      </w:pPr>
      <w:rPr>
        <w:rFonts w:ascii="Symbol" w:hAnsi="Symbol" w:hint="default"/>
      </w:rPr>
    </w:lvl>
    <w:lvl w:ilvl="4" w:tplc="8EA4C25A">
      <w:start w:val="1"/>
      <w:numFmt w:val="bullet"/>
      <w:lvlText w:val="o"/>
      <w:lvlJc w:val="left"/>
      <w:pPr>
        <w:tabs>
          <w:tab w:val="num" w:pos="3949"/>
        </w:tabs>
        <w:ind w:left="3949" w:hanging="360"/>
      </w:pPr>
      <w:rPr>
        <w:rFonts w:ascii="Courier New" w:hAnsi="Courier New" w:hint="default"/>
      </w:rPr>
    </w:lvl>
    <w:lvl w:ilvl="5" w:tplc="988C9860">
      <w:start w:val="1"/>
      <w:numFmt w:val="bullet"/>
      <w:lvlText w:val=""/>
      <w:lvlJc w:val="left"/>
      <w:pPr>
        <w:tabs>
          <w:tab w:val="num" w:pos="4669"/>
        </w:tabs>
        <w:ind w:left="4669" w:hanging="360"/>
      </w:pPr>
      <w:rPr>
        <w:rFonts w:ascii="Wingdings" w:hAnsi="Wingdings" w:hint="default"/>
      </w:rPr>
    </w:lvl>
    <w:lvl w:ilvl="6" w:tplc="1D383CEC">
      <w:start w:val="1"/>
      <w:numFmt w:val="bullet"/>
      <w:lvlText w:val=""/>
      <w:lvlJc w:val="left"/>
      <w:pPr>
        <w:tabs>
          <w:tab w:val="num" w:pos="5389"/>
        </w:tabs>
        <w:ind w:left="5389" w:hanging="360"/>
      </w:pPr>
      <w:rPr>
        <w:rFonts w:ascii="Symbol" w:hAnsi="Symbol" w:hint="default"/>
      </w:rPr>
    </w:lvl>
    <w:lvl w:ilvl="7" w:tplc="BA142FDA">
      <w:start w:val="1"/>
      <w:numFmt w:val="bullet"/>
      <w:lvlText w:val="o"/>
      <w:lvlJc w:val="left"/>
      <w:pPr>
        <w:tabs>
          <w:tab w:val="num" w:pos="6109"/>
        </w:tabs>
        <w:ind w:left="6109" w:hanging="360"/>
      </w:pPr>
      <w:rPr>
        <w:rFonts w:ascii="Courier New" w:hAnsi="Courier New" w:hint="default"/>
      </w:rPr>
    </w:lvl>
    <w:lvl w:ilvl="8" w:tplc="4DB47FF6">
      <w:start w:val="1"/>
      <w:numFmt w:val="bullet"/>
      <w:lvlText w:val=""/>
      <w:lvlJc w:val="left"/>
      <w:pPr>
        <w:tabs>
          <w:tab w:val="num" w:pos="6829"/>
        </w:tabs>
        <w:ind w:left="6829" w:hanging="360"/>
      </w:pPr>
      <w:rPr>
        <w:rFonts w:ascii="Wingdings" w:hAnsi="Wingdings" w:hint="default"/>
      </w:rPr>
    </w:lvl>
  </w:abstractNum>
  <w:abstractNum w:abstractNumId="22" w15:restartNumberingAfterBreak="0">
    <w:nsid w:val="017F1B41"/>
    <w:multiLevelType w:val="multilevel"/>
    <w:tmpl w:val="AC0A99BC"/>
    <w:styleLink w:val="WWOutlineListStyle2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01887286"/>
    <w:multiLevelType w:val="hybridMultilevel"/>
    <w:tmpl w:val="C2605E3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022D225D"/>
    <w:multiLevelType w:val="hybridMultilevel"/>
    <w:tmpl w:val="0AF813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02B04ED9"/>
    <w:multiLevelType w:val="multilevel"/>
    <w:tmpl w:val="5756F5DA"/>
    <w:styleLink w:val="WWOutlineListStyle17"/>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04F2600B"/>
    <w:multiLevelType w:val="hybridMultilevel"/>
    <w:tmpl w:val="70E47068"/>
    <w:lvl w:ilvl="0" w:tplc="CFFEDF8E">
      <w:start w:val="1"/>
      <w:numFmt w:val="bullet"/>
      <w:pStyle w:val="1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05814BCF"/>
    <w:multiLevelType w:val="multilevel"/>
    <w:tmpl w:val="0419001D"/>
    <w:name w:val="WW8Num112"/>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074C1952"/>
    <w:multiLevelType w:val="hybridMultilevel"/>
    <w:tmpl w:val="A45E52B0"/>
    <w:name w:val="WW8Num139"/>
    <w:lvl w:ilvl="0" w:tplc="7D0E172C">
      <w:start w:val="1"/>
      <w:numFmt w:val="decimal"/>
      <w:lvlText w:val="Таблица %1."/>
      <w:lvlJc w:val="left"/>
      <w:pPr>
        <w:tabs>
          <w:tab w:val="num" w:pos="1440"/>
        </w:tabs>
        <w:ind w:left="1440" w:hanging="360"/>
      </w:pPr>
      <w:rPr>
        <w:rFonts w:cs="Times New Roman" w:hint="default"/>
        <w:color w:val="auto"/>
      </w:rPr>
    </w:lvl>
    <w:lvl w:ilvl="1" w:tplc="63D2D686">
      <w:start w:val="1"/>
      <w:numFmt w:val="bullet"/>
      <w:lvlText w:val=""/>
      <w:lvlJc w:val="left"/>
      <w:pPr>
        <w:tabs>
          <w:tab w:val="num" w:pos="2160"/>
        </w:tabs>
        <w:ind w:left="2160" w:hanging="360"/>
      </w:pPr>
      <w:rPr>
        <w:rFonts w:ascii="Symbol" w:hAnsi="Symbol" w:hint="default"/>
      </w:rPr>
    </w:lvl>
    <w:lvl w:ilvl="2" w:tplc="5D26E518">
      <w:start w:val="1"/>
      <w:numFmt w:val="lowerRoman"/>
      <w:lvlText w:val="%3."/>
      <w:lvlJc w:val="right"/>
      <w:pPr>
        <w:tabs>
          <w:tab w:val="num" w:pos="2880"/>
        </w:tabs>
        <w:ind w:left="2880" w:hanging="180"/>
      </w:pPr>
      <w:rPr>
        <w:rFonts w:cs="Times New Roman"/>
      </w:rPr>
    </w:lvl>
    <w:lvl w:ilvl="3" w:tplc="892AAFCC">
      <w:start w:val="1"/>
      <w:numFmt w:val="decimal"/>
      <w:lvlText w:val="%4."/>
      <w:lvlJc w:val="left"/>
      <w:pPr>
        <w:tabs>
          <w:tab w:val="num" w:pos="3600"/>
        </w:tabs>
        <w:ind w:left="3600" w:hanging="360"/>
      </w:pPr>
      <w:rPr>
        <w:rFonts w:cs="Times New Roman"/>
      </w:rPr>
    </w:lvl>
    <w:lvl w:ilvl="4" w:tplc="C4382BDE">
      <w:start w:val="1"/>
      <w:numFmt w:val="lowerLetter"/>
      <w:lvlText w:val="%5."/>
      <w:lvlJc w:val="left"/>
      <w:pPr>
        <w:tabs>
          <w:tab w:val="num" w:pos="4320"/>
        </w:tabs>
        <w:ind w:left="4320" w:hanging="360"/>
      </w:pPr>
      <w:rPr>
        <w:rFonts w:cs="Times New Roman"/>
      </w:rPr>
    </w:lvl>
    <w:lvl w:ilvl="5" w:tplc="6902FE58">
      <w:start w:val="1"/>
      <w:numFmt w:val="lowerRoman"/>
      <w:lvlText w:val="%6."/>
      <w:lvlJc w:val="right"/>
      <w:pPr>
        <w:tabs>
          <w:tab w:val="num" w:pos="5040"/>
        </w:tabs>
        <w:ind w:left="5040" w:hanging="180"/>
      </w:pPr>
      <w:rPr>
        <w:rFonts w:cs="Times New Roman"/>
      </w:rPr>
    </w:lvl>
    <w:lvl w:ilvl="6" w:tplc="37A04258">
      <w:start w:val="1"/>
      <w:numFmt w:val="decimal"/>
      <w:lvlText w:val="%7."/>
      <w:lvlJc w:val="left"/>
      <w:pPr>
        <w:tabs>
          <w:tab w:val="num" w:pos="5760"/>
        </w:tabs>
        <w:ind w:left="5760" w:hanging="360"/>
      </w:pPr>
      <w:rPr>
        <w:rFonts w:cs="Times New Roman"/>
      </w:rPr>
    </w:lvl>
    <w:lvl w:ilvl="7" w:tplc="9AAE8DB8">
      <w:start w:val="1"/>
      <w:numFmt w:val="lowerLetter"/>
      <w:lvlText w:val="%8."/>
      <w:lvlJc w:val="left"/>
      <w:pPr>
        <w:tabs>
          <w:tab w:val="num" w:pos="6480"/>
        </w:tabs>
        <w:ind w:left="6480" w:hanging="360"/>
      </w:pPr>
      <w:rPr>
        <w:rFonts w:cs="Times New Roman"/>
      </w:rPr>
    </w:lvl>
    <w:lvl w:ilvl="8" w:tplc="4C247BDA">
      <w:start w:val="1"/>
      <w:numFmt w:val="lowerRoman"/>
      <w:lvlText w:val="%9."/>
      <w:lvlJc w:val="right"/>
      <w:pPr>
        <w:tabs>
          <w:tab w:val="num" w:pos="7200"/>
        </w:tabs>
        <w:ind w:left="7200" w:hanging="180"/>
      </w:pPr>
      <w:rPr>
        <w:rFonts w:cs="Times New Roman"/>
      </w:rPr>
    </w:lvl>
  </w:abstractNum>
  <w:abstractNum w:abstractNumId="29" w15:restartNumberingAfterBreak="0">
    <w:nsid w:val="078A5A97"/>
    <w:multiLevelType w:val="multilevel"/>
    <w:tmpl w:val="6846CA98"/>
    <w:name w:val="WW8Num142"/>
    <w:lvl w:ilvl="0">
      <w:start w:val="1"/>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510"/>
        </w:tabs>
        <w:ind w:firstLine="340"/>
      </w:pPr>
      <w:rPr>
        <w:rFonts w:cs="Times New Roman" w:hint="default"/>
        <w:b w:val="0"/>
      </w:rPr>
    </w:lvl>
    <w:lvl w:ilvl="2">
      <w:start w:val="1"/>
      <w:numFmt w:val="decimal"/>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240"/>
        </w:tabs>
        <w:ind w:left="324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20"/>
        </w:tabs>
        <w:ind w:left="4320" w:hanging="1440"/>
      </w:pPr>
      <w:rPr>
        <w:rFonts w:cs="Times New Roman" w:hint="default"/>
      </w:rPr>
    </w:lvl>
    <w:lvl w:ilvl="8">
      <w:start w:val="1"/>
      <w:numFmt w:val="decimal"/>
      <w:lvlText w:val="%1.%2.%3.%4.%5.%6.%7.%8.%9"/>
      <w:lvlJc w:val="left"/>
      <w:pPr>
        <w:tabs>
          <w:tab w:val="num" w:pos="5040"/>
        </w:tabs>
        <w:ind w:left="5040" w:hanging="1800"/>
      </w:pPr>
      <w:rPr>
        <w:rFonts w:cs="Times New Roman" w:hint="default"/>
      </w:rPr>
    </w:lvl>
  </w:abstractNum>
  <w:abstractNum w:abstractNumId="30" w15:restartNumberingAfterBreak="0">
    <w:nsid w:val="085E391C"/>
    <w:multiLevelType w:val="hybridMultilevel"/>
    <w:tmpl w:val="A780465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09175542"/>
    <w:multiLevelType w:val="multilevel"/>
    <w:tmpl w:val="042C66D2"/>
    <w:styleLink w:val="WWOutlineListStyle1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0A9C2DD7"/>
    <w:multiLevelType w:val="hybridMultilevel"/>
    <w:tmpl w:val="AAF61C3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0C932617"/>
    <w:multiLevelType w:val="multilevel"/>
    <w:tmpl w:val="0E90FA68"/>
    <w:name w:val="WW8Num145"/>
    <w:styleLink w:val="ArticleSection"/>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0C9F5659"/>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0D2D323B"/>
    <w:multiLevelType w:val="hybridMultilevel"/>
    <w:tmpl w:val="6D58292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0D912F38"/>
    <w:multiLevelType w:val="hybridMultilevel"/>
    <w:tmpl w:val="679E6D9A"/>
    <w:name w:val="WW8Num147"/>
    <w:lvl w:ilvl="0" w:tplc="9C725754">
      <w:start w:val="1"/>
      <w:numFmt w:val="bullet"/>
      <w:lvlText w:val=""/>
      <w:lvlJc w:val="left"/>
      <w:pPr>
        <w:ind w:left="720" w:hanging="360"/>
      </w:pPr>
      <w:rPr>
        <w:rFonts w:ascii="Symbol" w:hAnsi="Symbol" w:hint="default"/>
      </w:rPr>
    </w:lvl>
    <w:lvl w:ilvl="1" w:tplc="8F3EE5EA">
      <w:start w:val="1"/>
      <w:numFmt w:val="bullet"/>
      <w:lvlText w:val="o"/>
      <w:lvlJc w:val="left"/>
      <w:pPr>
        <w:ind w:left="1440" w:hanging="360"/>
      </w:pPr>
      <w:rPr>
        <w:rFonts w:ascii="Courier New" w:hAnsi="Courier New" w:hint="default"/>
      </w:rPr>
    </w:lvl>
    <w:lvl w:ilvl="2" w:tplc="DB583BA6">
      <w:start w:val="1"/>
      <w:numFmt w:val="bullet"/>
      <w:lvlText w:val=""/>
      <w:lvlJc w:val="left"/>
      <w:pPr>
        <w:ind w:left="2160" w:hanging="360"/>
      </w:pPr>
      <w:rPr>
        <w:rFonts w:ascii="Wingdings" w:hAnsi="Wingdings" w:hint="default"/>
      </w:rPr>
    </w:lvl>
    <w:lvl w:ilvl="3" w:tplc="B9CA26DC">
      <w:start w:val="1"/>
      <w:numFmt w:val="bullet"/>
      <w:lvlText w:val=""/>
      <w:lvlJc w:val="left"/>
      <w:pPr>
        <w:ind w:left="2880" w:hanging="360"/>
      </w:pPr>
      <w:rPr>
        <w:rFonts w:ascii="Symbol" w:hAnsi="Symbol" w:hint="default"/>
      </w:rPr>
    </w:lvl>
    <w:lvl w:ilvl="4" w:tplc="1AD0FB1A">
      <w:start w:val="1"/>
      <w:numFmt w:val="bullet"/>
      <w:lvlText w:val="o"/>
      <w:lvlJc w:val="left"/>
      <w:pPr>
        <w:ind w:left="3600" w:hanging="360"/>
      </w:pPr>
      <w:rPr>
        <w:rFonts w:ascii="Courier New" w:hAnsi="Courier New" w:hint="default"/>
      </w:rPr>
    </w:lvl>
    <w:lvl w:ilvl="5" w:tplc="C39AA2B6">
      <w:start w:val="1"/>
      <w:numFmt w:val="bullet"/>
      <w:lvlText w:val=""/>
      <w:lvlJc w:val="left"/>
      <w:pPr>
        <w:ind w:left="4320" w:hanging="360"/>
      </w:pPr>
      <w:rPr>
        <w:rFonts w:ascii="Wingdings" w:hAnsi="Wingdings" w:hint="default"/>
      </w:rPr>
    </w:lvl>
    <w:lvl w:ilvl="6" w:tplc="AE5811EA">
      <w:start w:val="1"/>
      <w:numFmt w:val="bullet"/>
      <w:lvlText w:val=""/>
      <w:lvlJc w:val="left"/>
      <w:pPr>
        <w:ind w:left="5040" w:hanging="360"/>
      </w:pPr>
      <w:rPr>
        <w:rFonts w:ascii="Symbol" w:hAnsi="Symbol" w:hint="default"/>
      </w:rPr>
    </w:lvl>
    <w:lvl w:ilvl="7" w:tplc="A2E21FDC">
      <w:start w:val="1"/>
      <w:numFmt w:val="bullet"/>
      <w:lvlText w:val="o"/>
      <w:lvlJc w:val="left"/>
      <w:pPr>
        <w:ind w:left="5760" w:hanging="360"/>
      </w:pPr>
      <w:rPr>
        <w:rFonts w:ascii="Courier New" w:hAnsi="Courier New" w:hint="default"/>
      </w:rPr>
    </w:lvl>
    <w:lvl w:ilvl="8" w:tplc="9E0A629C">
      <w:start w:val="1"/>
      <w:numFmt w:val="bullet"/>
      <w:lvlText w:val=""/>
      <w:lvlJc w:val="left"/>
      <w:pPr>
        <w:ind w:left="6480" w:hanging="360"/>
      </w:pPr>
      <w:rPr>
        <w:rFonts w:ascii="Wingdings" w:hAnsi="Wingdings" w:hint="default"/>
      </w:rPr>
    </w:lvl>
  </w:abstractNum>
  <w:abstractNum w:abstractNumId="37" w15:restartNumberingAfterBreak="0">
    <w:nsid w:val="0DC3311A"/>
    <w:multiLevelType w:val="hybridMultilevel"/>
    <w:tmpl w:val="A12486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11564A3F"/>
    <w:multiLevelType w:val="multilevel"/>
    <w:tmpl w:val="1B80783C"/>
    <w:styleLink w:val="WWOutlineListStyle1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119B26ED"/>
    <w:multiLevelType w:val="multilevel"/>
    <w:tmpl w:val="1DA256F4"/>
    <w:styleLink w:val="WWOutlineListStyle19"/>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11BA493C"/>
    <w:multiLevelType w:val="multilevel"/>
    <w:tmpl w:val="9A3A0CB2"/>
    <w:styleLink w:val="WWOutlineListStyle10"/>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132F1938"/>
    <w:multiLevelType w:val="hybridMultilevel"/>
    <w:tmpl w:val="58BA58B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15AE6A89"/>
    <w:multiLevelType w:val="multilevel"/>
    <w:tmpl w:val="CD9C8272"/>
    <w:styleLink w:val="WWNum3"/>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43" w15:restartNumberingAfterBreak="0">
    <w:nsid w:val="165B4543"/>
    <w:multiLevelType w:val="hybridMultilevel"/>
    <w:tmpl w:val="B8344EA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18FE0063"/>
    <w:multiLevelType w:val="multilevel"/>
    <w:tmpl w:val="7B2E023A"/>
    <w:styleLink w:val="a0"/>
    <w:lvl w:ilvl="0">
      <w:start w:val="1"/>
      <w:numFmt w:val="upperRoman"/>
      <w:lvlText w:val="文章 %1."/>
      <w:lvlJc w:val="left"/>
      <w:pPr>
        <w:ind w:left="0" w:firstLine="0"/>
      </w:pPr>
      <w:rPr>
        <w:rFonts w:ascii="Times New Roman" w:hAnsi="Times New Roman" w:cs="Times New Roman"/>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5" w15:restartNumberingAfterBreak="0">
    <w:nsid w:val="1A794FC9"/>
    <w:multiLevelType w:val="hybridMultilevel"/>
    <w:tmpl w:val="0F8E1CBE"/>
    <w:lvl w:ilvl="0" w:tplc="9A005C1A">
      <w:start w:val="1"/>
      <w:numFmt w:val="bullet"/>
      <w:pStyle w:val="1"/>
      <w:lvlText w:val="­"/>
      <w:lvlJc w:val="left"/>
      <w:pPr>
        <w:ind w:left="1137" w:hanging="360"/>
      </w:pPr>
      <w:rPr>
        <w:rFonts w:ascii="Courier New" w:hAnsi="Courier New" w:hint="default"/>
      </w:rPr>
    </w:lvl>
    <w:lvl w:ilvl="1" w:tplc="9280D762">
      <w:start w:val="1"/>
      <w:numFmt w:val="bullet"/>
      <w:lvlText w:val="o"/>
      <w:lvlJc w:val="left"/>
      <w:pPr>
        <w:ind w:left="2149" w:hanging="360"/>
      </w:pPr>
      <w:rPr>
        <w:rFonts w:ascii="Courier New" w:hAnsi="Courier New" w:cs="Courier New" w:hint="default"/>
      </w:rPr>
    </w:lvl>
    <w:lvl w:ilvl="2" w:tplc="F5EC1D58">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1AA5708D"/>
    <w:multiLevelType w:val="multilevel"/>
    <w:tmpl w:val="4E2AF26C"/>
    <w:styleLink w:val="WWOutlineListStyle2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7" w15:restartNumberingAfterBreak="0">
    <w:nsid w:val="1C0B7994"/>
    <w:multiLevelType w:val="multilevel"/>
    <w:tmpl w:val="04190023"/>
    <w:styleLink w:val="21"/>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8" w15:restartNumberingAfterBreak="0">
    <w:nsid w:val="1D4401B5"/>
    <w:multiLevelType w:val="hybridMultilevel"/>
    <w:tmpl w:val="8F0EA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1DD65845"/>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1EC92ECB"/>
    <w:multiLevelType w:val="hybridMultilevel"/>
    <w:tmpl w:val="A202A3F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210B4DCB"/>
    <w:multiLevelType w:val="hybridMultilevel"/>
    <w:tmpl w:val="7164879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21AA3F33"/>
    <w:multiLevelType w:val="multilevel"/>
    <w:tmpl w:val="77A0A798"/>
    <w:styleLink w:val="WWOutlineListStyle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3" w15:restartNumberingAfterBreak="0">
    <w:nsid w:val="21CB33C8"/>
    <w:multiLevelType w:val="multilevel"/>
    <w:tmpl w:val="986014E2"/>
    <w:styleLink w:val="WWOutlineListStyle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22C517DE"/>
    <w:multiLevelType w:val="multilevel"/>
    <w:tmpl w:val="A308D658"/>
    <w:styleLink w:val="WWOutlineListStyle2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23256A80"/>
    <w:multiLevelType w:val="hybridMultilevel"/>
    <w:tmpl w:val="A780465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25184F59"/>
    <w:multiLevelType w:val="multilevel"/>
    <w:tmpl w:val="99F6E6C8"/>
    <w:styleLink w:val="WWNum2"/>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57" w15:restartNumberingAfterBreak="0">
    <w:nsid w:val="25DF1965"/>
    <w:multiLevelType w:val="multilevel"/>
    <w:tmpl w:val="D06A2536"/>
    <w:styleLink w:val="WWOutlineListStyle1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8" w15:restartNumberingAfterBreak="0">
    <w:nsid w:val="27EF3D95"/>
    <w:multiLevelType w:val="hybridMultilevel"/>
    <w:tmpl w:val="5D3E76E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2B1C7BF7"/>
    <w:multiLevelType w:val="multilevel"/>
    <w:tmpl w:val="2B5AA77E"/>
    <w:styleLink w:val="WWOutlineListStyle18"/>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0" w15:restartNumberingAfterBreak="0">
    <w:nsid w:val="2E5A77DF"/>
    <w:multiLevelType w:val="hybridMultilevel"/>
    <w:tmpl w:val="E7C4EEF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2F202380"/>
    <w:multiLevelType w:val="multilevel"/>
    <w:tmpl w:val="5EB01450"/>
    <w:styleLink w:val="WWOutlineListStyle9"/>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15:restartNumberingAfterBreak="0">
    <w:nsid w:val="30F56F22"/>
    <w:multiLevelType w:val="hybridMultilevel"/>
    <w:tmpl w:val="0BC4D380"/>
    <w:lvl w:ilvl="0" w:tplc="04190001">
      <w:start w:val="1"/>
      <w:numFmt w:val="decimal"/>
      <w:pStyle w:val="10"/>
      <w:lvlText w:val="Рисунок %1"/>
      <w:lvlJc w:val="right"/>
      <w:pPr>
        <w:tabs>
          <w:tab w:val="num" w:pos="4611"/>
        </w:tabs>
        <w:ind w:left="4441" w:hanging="851"/>
      </w:pPr>
      <w:rPr>
        <w:rFonts w:cs="Times New Roman" w:hint="default"/>
      </w:rPr>
    </w:lvl>
    <w:lvl w:ilvl="1" w:tplc="04190003">
      <w:start w:val="1"/>
      <w:numFmt w:val="lowerLetter"/>
      <w:lvlText w:val="%2."/>
      <w:lvlJc w:val="left"/>
      <w:pPr>
        <w:tabs>
          <w:tab w:val="num" w:pos="2160"/>
        </w:tabs>
        <w:ind w:left="2160" w:hanging="360"/>
      </w:pPr>
      <w:rPr>
        <w:rFonts w:cs="Times New Roman"/>
      </w:rPr>
    </w:lvl>
    <w:lvl w:ilvl="2" w:tplc="04190005">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rPr>
    </w:lvl>
    <w:lvl w:ilvl="4" w:tplc="04190003">
      <w:start w:val="1"/>
      <w:numFmt w:val="lowerLetter"/>
      <w:lvlText w:val="%5."/>
      <w:lvlJc w:val="left"/>
      <w:pPr>
        <w:tabs>
          <w:tab w:val="num" w:pos="4320"/>
        </w:tabs>
        <w:ind w:left="4320" w:hanging="360"/>
      </w:pPr>
      <w:rPr>
        <w:rFonts w:cs="Times New Roman"/>
      </w:rPr>
    </w:lvl>
    <w:lvl w:ilvl="5" w:tplc="04190005">
      <w:start w:val="1"/>
      <w:numFmt w:val="lowerRoman"/>
      <w:lvlText w:val="%6."/>
      <w:lvlJc w:val="right"/>
      <w:pPr>
        <w:tabs>
          <w:tab w:val="num" w:pos="5040"/>
        </w:tabs>
        <w:ind w:left="5040" w:hanging="180"/>
      </w:pPr>
      <w:rPr>
        <w:rFonts w:cs="Times New Roman"/>
      </w:rPr>
    </w:lvl>
    <w:lvl w:ilvl="6" w:tplc="04190001">
      <w:start w:val="1"/>
      <w:numFmt w:val="decimal"/>
      <w:lvlText w:val="%7."/>
      <w:lvlJc w:val="left"/>
      <w:pPr>
        <w:tabs>
          <w:tab w:val="num" w:pos="5760"/>
        </w:tabs>
        <w:ind w:left="5760" w:hanging="360"/>
      </w:pPr>
      <w:rPr>
        <w:rFonts w:cs="Times New Roman"/>
      </w:rPr>
    </w:lvl>
    <w:lvl w:ilvl="7" w:tplc="04190003">
      <w:start w:val="1"/>
      <w:numFmt w:val="lowerLetter"/>
      <w:lvlText w:val="%8."/>
      <w:lvlJc w:val="left"/>
      <w:pPr>
        <w:tabs>
          <w:tab w:val="num" w:pos="6480"/>
        </w:tabs>
        <w:ind w:left="6480" w:hanging="360"/>
      </w:pPr>
      <w:rPr>
        <w:rFonts w:cs="Times New Roman"/>
      </w:rPr>
    </w:lvl>
    <w:lvl w:ilvl="8" w:tplc="04190005">
      <w:start w:val="1"/>
      <w:numFmt w:val="lowerRoman"/>
      <w:lvlText w:val="%9."/>
      <w:lvlJc w:val="right"/>
      <w:pPr>
        <w:tabs>
          <w:tab w:val="num" w:pos="7200"/>
        </w:tabs>
        <w:ind w:left="7200" w:hanging="180"/>
      </w:pPr>
      <w:rPr>
        <w:rFonts w:cs="Times New Roman"/>
      </w:rPr>
    </w:lvl>
  </w:abstractNum>
  <w:abstractNum w:abstractNumId="63" w15:restartNumberingAfterBreak="0">
    <w:nsid w:val="317D40E1"/>
    <w:multiLevelType w:val="multilevel"/>
    <w:tmpl w:val="60B69A80"/>
    <w:styleLink w:val="WWOutlineListStyle2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372A0FEC"/>
    <w:multiLevelType w:val="hybridMultilevel"/>
    <w:tmpl w:val="25BCEA9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37B12DE5"/>
    <w:multiLevelType w:val="multilevel"/>
    <w:tmpl w:val="C7D02C42"/>
    <w:styleLink w:val="WWNum1"/>
    <w:lvl w:ilvl="0">
      <w:start w:val="1"/>
      <w:numFmt w:val="decimal"/>
      <w:lvlText w:val="%1"/>
      <w:lvlJc w:val="left"/>
      <w:pPr>
        <w:ind w:left="432" w:hanging="432"/>
      </w:pPr>
      <w:rPr>
        <w:rFonts w:ascii="Arial Narrow" w:eastAsia="Times New Roman" w:hAnsi="Arial Narrow" w:cs="Times New Roman"/>
        <w:b/>
      </w:rPr>
    </w:lvl>
    <w:lvl w:ilvl="1">
      <w:start w:val="1"/>
      <w:numFmt w:val="decimal"/>
      <w:lvlText w:val="%1.%2"/>
      <w:lvlJc w:val="left"/>
      <w:pPr>
        <w:ind w:left="2149" w:hanging="720"/>
      </w:pPr>
    </w:lvl>
    <w:lvl w:ilvl="2">
      <w:start w:val="1"/>
      <w:numFmt w:val="decimal"/>
      <w:lvlText w:val="%1.%2.%3"/>
      <w:lvlJc w:val="left"/>
      <w:pPr>
        <w:ind w:left="3578" w:hanging="72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6" w15:restartNumberingAfterBreak="0">
    <w:nsid w:val="3A3542ED"/>
    <w:multiLevelType w:val="hybridMultilevel"/>
    <w:tmpl w:val="79CE33F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3D1C2EA7"/>
    <w:multiLevelType w:val="hybridMultilevel"/>
    <w:tmpl w:val="E3549766"/>
    <w:styleLink w:val="12"/>
    <w:lvl w:ilvl="0" w:tplc="0419000F">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8" w15:restartNumberingAfterBreak="0">
    <w:nsid w:val="40634829"/>
    <w:multiLevelType w:val="hybridMultilevel"/>
    <w:tmpl w:val="38D221A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41E9532F"/>
    <w:multiLevelType w:val="hybridMultilevel"/>
    <w:tmpl w:val="04190001"/>
    <w:styleLink w:val="1ai1"/>
    <w:lvl w:ilvl="0" w:tplc="04190001">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70" w15:restartNumberingAfterBreak="0">
    <w:nsid w:val="42807A97"/>
    <w:multiLevelType w:val="multilevel"/>
    <w:tmpl w:val="6FD6D070"/>
    <w:styleLink w:val="WWOutlineListStyle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1" w15:restartNumberingAfterBreak="0">
    <w:nsid w:val="44F958BA"/>
    <w:multiLevelType w:val="multilevel"/>
    <w:tmpl w:val="0409001F"/>
    <w:lvl w:ilvl="0">
      <w:start w:val="1"/>
      <w:numFmt w:val="decimal"/>
      <w:pStyle w:val="a1"/>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52157FA"/>
    <w:multiLevelType w:val="multilevel"/>
    <w:tmpl w:val="AA9CA21E"/>
    <w:styleLink w:val="WWOutlineListStyle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3" w15:restartNumberingAfterBreak="0">
    <w:nsid w:val="4583051E"/>
    <w:multiLevelType w:val="hybridMultilevel"/>
    <w:tmpl w:val="E50A2E98"/>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45E35AFF"/>
    <w:multiLevelType w:val="multilevel"/>
    <w:tmpl w:val="5AFE5AC8"/>
    <w:styleLink w:val="WWOutlineListStyle25"/>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5" w15:restartNumberingAfterBreak="0">
    <w:nsid w:val="464E5D73"/>
    <w:multiLevelType w:val="hybridMultilevel"/>
    <w:tmpl w:val="7F126F2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492606FE"/>
    <w:multiLevelType w:val="multilevel"/>
    <w:tmpl w:val="C72094AC"/>
    <w:styleLink w:val="WWOutlineListStyle20"/>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7" w15:restartNumberingAfterBreak="0">
    <w:nsid w:val="49616186"/>
    <w:multiLevelType w:val="hybridMultilevel"/>
    <w:tmpl w:val="48541FF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4C9E0749"/>
    <w:multiLevelType w:val="multilevel"/>
    <w:tmpl w:val="42204928"/>
    <w:styleLink w:val="WWNum8"/>
    <w:lvl w:ilvl="0">
      <w:start w:val="1"/>
      <w:numFmt w:val="decimal"/>
      <w:lvlText w:val="%1"/>
      <w:lvlJc w:val="left"/>
      <w:pPr>
        <w:ind w:left="1429" w:hanging="360"/>
      </w:p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79" w15:restartNumberingAfterBreak="0">
    <w:nsid w:val="4DC71348"/>
    <w:multiLevelType w:val="multilevel"/>
    <w:tmpl w:val="A8C89824"/>
    <w:styleLink w:val="WWOutlineListStyle7"/>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0" w15:restartNumberingAfterBreak="0">
    <w:nsid w:val="4EC6438E"/>
    <w:multiLevelType w:val="multilevel"/>
    <w:tmpl w:val="9E86F898"/>
    <w:styleLink w:val="WWOutlineListStyle2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1" w15:restartNumberingAfterBreak="0">
    <w:nsid w:val="51590BEE"/>
    <w:multiLevelType w:val="hybridMultilevel"/>
    <w:tmpl w:val="DB5AC0C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52D7551F"/>
    <w:multiLevelType w:val="hybridMultilevel"/>
    <w:tmpl w:val="A6FCBC4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58F623C0"/>
    <w:multiLevelType w:val="hybridMultilevel"/>
    <w:tmpl w:val="88886D6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58F91572"/>
    <w:multiLevelType w:val="hybridMultilevel"/>
    <w:tmpl w:val="E9E0FDA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59E60585"/>
    <w:multiLevelType w:val="hybridMultilevel"/>
    <w:tmpl w:val="E78C7934"/>
    <w:lvl w:ilvl="0" w:tplc="222E8F76">
      <w:start w:val="1"/>
      <w:numFmt w:val="bullet"/>
      <w:lvlText w:val=""/>
      <w:lvlJc w:val="left"/>
      <w:pPr>
        <w:tabs>
          <w:tab w:val="num" w:pos="3346"/>
        </w:tabs>
        <w:ind w:left="3346" w:hanging="360"/>
      </w:pPr>
      <w:rPr>
        <w:rFonts w:ascii="Symbol" w:hAnsi="Symbol" w:hint="default"/>
        <w:color w:val="auto"/>
      </w:rPr>
    </w:lvl>
    <w:lvl w:ilvl="1" w:tplc="4530D196">
      <w:start w:val="1"/>
      <w:numFmt w:val="bullet"/>
      <w:pStyle w:val="13"/>
      <w:lvlText w:val=""/>
      <w:lvlJc w:val="left"/>
      <w:pPr>
        <w:tabs>
          <w:tab w:val="num" w:pos="2149"/>
        </w:tabs>
        <w:ind w:left="2149" w:hanging="360"/>
      </w:pPr>
      <w:rPr>
        <w:rFonts w:ascii="Symbol" w:hAnsi="Symbol" w:hint="default"/>
        <w:color w:val="auto"/>
      </w:rPr>
    </w:lvl>
    <w:lvl w:ilvl="2" w:tplc="1FA20660">
      <w:start w:val="1"/>
      <w:numFmt w:val="bullet"/>
      <w:lvlText w:val=""/>
      <w:lvlJc w:val="left"/>
      <w:pPr>
        <w:tabs>
          <w:tab w:val="num" w:pos="2869"/>
        </w:tabs>
        <w:ind w:left="2869" w:hanging="360"/>
      </w:pPr>
      <w:rPr>
        <w:rFonts w:ascii="Wingdings" w:hAnsi="Wingdings" w:hint="default"/>
      </w:rPr>
    </w:lvl>
    <w:lvl w:ilvl="3" w:tplc="CD9EB9D4">
      <w:start w:val="1"/>
      <w:numFmt w:val="bullet"/>
      <w:lvlText w:val=""/>
      <w:lvlJc w:val="left"/>
      <w:pPr>
        <w:tabs>
          <w:tab w:val="num" w:pos="3589"/>
        </w:tabs>
        <w:ind w:left="3589" w:hanging="360"/>
      </w:pPr>
      <w:rPr>
        <w:rFonts w:ascii="Symbol" w:hAnsi="Symbol" w:hint="default"/>
      </w:rPr>
    </w:lvl>
    <w:lvl w:ilvl="4" w:tplc="9CD89828">
      <w:start w:val="1"/>
      <w:numFmt w:val="bullet"/>
      <w:lvlText w:val="o"/>
      <w:lvlJc w:val="left"/>
      <w:pPr>
        <w:tabs>
          <w:tab w:val="num" w:pos="4309"/>
        </w:tabs>
        <w:ind w:left="4309" w:hanging="360"/>
      </w:pPr>
      <w:rPr>
        <w:rFonts w:ascii="Courier New" w:hAnsi="Courier New" w:hint="default"/>
      </w:rPr>
    </w:lvl>
    <w:lvl w:ilvl="5" w:tplc="D37AA536">
      <w:start w:val="1"/>
      <w:numFmt w:val="bullet"/>
      <w:lvlText w:val=""/>
      <w:lvlJc w:val="left"/>
      <w:pPr>
        <w:tabs>
          <w:tab w:val="num" w:pos="5029"/>
        </w:tabs>
        <w:ind w:left="5029" w:hanging="360"/>
      </w:pPr>
      <w:rPr>
        <w:rFonts w:ascii="Wingdings" w:hAnsi="Wingdings" w:hint="default"/>
      </w:rPr>
    </w:lvl>
    <w:lvl w:ilvl="6" w:tplc="80C0DD6E">
      <w:start w:val="1"/>
      <w:numFmt w:val="bullet"/>
      <w:lvlText w:val=""/>
      <w:lvlJc w:val="left"/>
      <w:pPr>
        <w:tabs>
          <w:tab w:val="num" w:pos="5749"/>
        </w:tabs>
        <w:ind w:left="5749" w:hanging="360"/>
      </w:pPr>
      <w:rPr>
        <w:rFonts w:ascii="Symbol" w:hAnsi="Symbol" w:hint="default"/>
      </w:rPr>
    </w:lvl>
    <w:lvl w:ilvl="7" w:tplc="559CBC62">
      <w:start w:val="1"/>
      <w:numFmt w:val="bullet"/>
      <w:lvlText w:val="o"/>
      <w:lvlJc w:val="left"/>
      <w:pPr>
        <w:tabs>
          <w:tab w:val="num" w:pos="6469"/>
        </w:tabs>
        <w:ind w:left="6469" w:hanging="360"/>
      </w:pPr>
      <w:rPr>
        <w:rFonts w:ascii="Courier New" w:hAnsi="Courier New" w:hint="default"/>
      </w:rPr>
    </w:lvl>
    <w:lvl w:ilvl="8" w:tplc="9DD0B69A">
      <w:start w:val="1"/>
      <w:numFmt w:val="bullet"/>
      <w:lvlText w:val=""/>
      <w:lvlJc w:val="left"/>
      <w:pPr>
        <w:tabs>
          <w:tab w:val="num" w:pos="7189"/>
        </w:tabs>
        <w:ind w:left="7189" w:hanging="360"/>
      </w:pPr>
      <w:rPr>
        <w:rFonts w:ascii="Wingdings" w:hAnsi="Wingdings" w:hint="default"/>
      </w:rPr>
    </w:lvl>
  </w:abstractNum>
  <w:abstractNum w:abstractNumId="86" w15:restartNumberingAfterBreak="0">
    <w:nsid w:val="59FA1A11"/>
    <w:multiLevelType w:val="hybridMultilevel"/>
    <w:tmpl w:val="707001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15:restartNumberingAfterBreak="0">
    <w:nsid w:val="5AB05E3F"/>
    <w:multiLevelType w:val="multilevel"/>
    <w:tmpl w:val="CC58CBDA"/>
    <w:styleLink w:val="WWNum5"/>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88" w15:restartNumberingAfterBreak="0">
    <w:nsid w:val="5CE57889"/>
    <w:multiLevelType w:val="hybridMultilevel"/>
    <w:tmpl w:val="A12486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5E0528EA"/>
    <w:multiLevelType w:val="hybridMultilevel"/>
    <w:tmpl w:val="2B7CBB8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5F384047"/>
    <w:multiLevelType w:val="multilevel"/>
    <w:tmpl w:val="63366A04"/>
    <w:styleLink w:val="WWOutlineListStyle8"/>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1" w15:restartNumberingAfterBreak="0">
    <w:nsid w:val="602F2474"/>
    <w:multiLevelType w:val="multilevel"/>
    <w:tmpl w:val="9716D3C8"/>
    <w:lvl w:ilvl="0">
      <w:start w:val="1"/>
      <w:numFmt w:val="decimal"/>
      <w:pStyle w:val="14"/>
      <w:suff w:val="space"/>
      <w:lvlText w:val="%1."/>
      <w:lvlJc w:val="left"/>
      <w:pPr>
        <w:ind w:left="567" w:firstLine="0"/>
      </w:pPr>
      <w:rPr>
        <w:rFonts w:hint="default"/>
      </w:rPr>
    </w:lvl>
    <w:lvl w:ilvl="1">
      <w:start w:val="1"/>
      <w:numFmt w:val="decimal"/>
      <w:pStyle w:val="22"/>
      <w:suff w:val="space"/>
      <w:lvlText w:val="%1.%2."/>
      <w:lvlJc w:val="left"/>
      <w:pPr>
        <w:ind w:left="964" w:firstLine="0"/>
      </w:pPr>
      <w:rPr>
        <w:rFonts w:hint="default"/>
      </w:rPr>
    </w:lvl>
    <w:lvl w:ilvl="2">
      <w:start w:val="1"/>
      <w:numFmt w:val="decimal"/>
      <w:pStyle w:val="31"/>
      <w:suff w:val="space"/>
      <w:lvlText w:val="%1.%2.%3."/>
      <w:lvlJc w:val="left"/>
      <w:pPr>
        <w:ind w:left="1361" w:firstLine="0"/>
      </w:pPr>
      <w:rPr>
        <w:rFonts w:hint="default"/>
      </w:rPr>
    </w:lvl>
    <w:lvl w:ilvl="3">
      <w:start w:val="1"/>
      <w:numFmt w:val="decimal"/>
      <w:lvlText w:val="%1.%2.%3.%4."/>
      <w:lvlJc w:val="left"/>
      <w:pPr>
        <w:ind w:left="1758" w:firstLine="0"/>
      </w:pPr>
      <w:rPr>
        <w:rFonts w:hint="default"/>
      </w:rPr>
    </w:lvl>
    <w:lvl w:ilvl="4">
      <w:start w:val="1"/>
      <w:numFmt w:val="decimal"/>
      <w:lvlText w:val="%1.%2.%3.%4.%5."/>
      <w:lvlJc w:val="left"/>
      <w:pPr>
        <w:ind w:left="2155" w:firstLine="0"/>
      </w:pPr>
      <w:rPr>
        <w:rFonts w:hint="default"/>
      </w:rPr>
    </w:lvl>
    <w:lvl w:ilvl="5">
      <w:start w:val="1"/>
      <w:numFmt w:val="decimal"/>
      <w:lvlText w:val="%1.%2.%3.%4.%5.%6."/>
      <w:lvlJc w:val="left"/>
      <w:pPr>
        <w:ind w:left="2552" w:firstLine="0"/>
      </w:pPr>
      <w:rPr>
        <w:rFonts w:hint="default"/>
      </w:rPr>
    </w:lvl>
    <w:lvl w:ilvl="6">
      <w:start w:val="1"/>
      <w:numFmt w:val="decimal"/>
      <w:lvlText w:val="%1.%2.%3.%4.%5.%6.%7."/>
      <w:lvlJc w:val="left"/>
      <w:pPr>
        <w:ind w:left="2949" w:firstLine="0"/>
      </w:pPr>
      <w:rPr>
        <w:rFonts w:hint="default"/>
      </w:rPr>
    </w:lvl>
    <w:lvl w:ilvl="7">
      <w:start w:val="1"/>
      <w:numFmt w:val="decimal"/>
      <w:lvlText w:val="%1.%2.%3.%4.%5.%6.%7.%8."/>
      <w:lvlJc w:val="left"/>
      <w:pPr>
        <w:ind w:left="3346" w:firstLine="0"/>
      </w:pPr>
      <w:rPr>
        <w:rFonts w:hint="default"/>
      </w:rPr>
    </w:lvl>
    <w:lvl w:ilvl="8">
      <w:start w:val="1"/>
      <w:numFmt w:val="decimal"/>
      <w:lvlText w:val="%1.%2.%3.%4.%5.%6.%7.%8.%9."/>
      <w:lvlJc w:val="left"/>
      <w:pPr>
        <w:ind w:left="3743" w:firstLine="0"/>
      </w:pPr>
      <w:rPr>
        <w:rFonts w:hint="default"/>
      </w:rPr>
    </w:lvl>
  </w:abstractNum>
  <w:abstractNum w:abstractNumId="92" w15:restartNumberingAfterBreak="0">
    <w:nsid w:val="612D4CD9"/>
    <w:multiLevelType w:val="hybridMultilevel"/>
    <w:tmpl w:val="B50E46A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619258D5"/>
    <w:multiLevelType w:val="hybridMultilevel"/>
    <w:tmpl w:val="74E4C6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4" w15:restartNumberingAfterBreak="0">
    <w:nsid w:val="61FB2F74"/>
    <w:multiLevelType w:val="hybridMultilevel"/>
    <w:tmpl w:val="6546C0E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651111F7"/>
    <w:multiLevelType w:val="hybridMultilevel"/>
    <w:tmpl w:val="CA5A5A7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65194129"/>
    <w:multiLevelType w:val="multilevel"/>
    <w:tmpl w:val="0CEADCF2"/>
    <w:styleLink w:val="WWNum4"/>
    <w:lvl w:ilvl="0">
      <w:start w:val="1"/>
      <w:numFmt w:val="decimal"/>
      <w:lvlText w:val="%1"/>
      <w:lvlJc w:val="left"/>
      <w:pPr>
        <w:ind w:left="1429" w:hanging="360"/>
      </w:p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97" w15:restartNumberingAfterBreak="0">
    <w:nsid w:val="65A8395F"/>
    <w:multiLevelType w:val="multilevel"/>
    <w:tmpl w:val="40288BF2"/>
    <w:styleLink w:val="WWNum19"/>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98" w15:restartNumberingAfterBreak="0">
    <w:nsid w:val="6778218E"/>
    <w:multiLevelType w:val="hybridMultilevel"/>
    <w:tmpl w:val="BE3CA170"/>
    <w:lvl w:ilvl="0" w:tplc="26F4C43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67D77ACD"/>
    <w:multiLevelType w:val="hybridMultilevel"/>
    <w:tmpl w:val="DC52B05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6D9F3AE2"/>
    <w:multiLevelType w:val="multilevel"/>
    <w:tmpl w:val="651E99F8"/>
    <w:styleLink w:val="WWOutlineListStyle1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1" w15:restartNumberingAfterBreak="0">
    <w:nsid w:val="6EBD0AF4"/>
    <w:multiLevelType w:val="hybridMultilevel"/>
    <w:tmpl w:val="B95ED4D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15:restartNumberingAfterBreak="0">
    <w:nsid w:val="70EA07D0"/>
    <w:multiLevelType w:val="multilevel"/>
    <w:tmpl w:val="E0825CFE"/>
    <w:styleLink w:val="Outline"/>
    <w:lvl w:ilvl="0">
      <w:start w:val="1"/>
      <w:numFmt w:val="decimal"/>
      <w:lvlText w:val="%1"/>
      <w:lvlJc w:val="left"/>
      <w:pPr>
        <w:ind w:left="432" w:hanging="432"/>
      </w:pPr>
      <w:rPr>
        <w:rFonts w:ascii="Arial Narrow" w:eastAsia="Times New Roman" w:hAnsi="Arial Narrow" w:cs="Times New Roman"/>
        <w:b/>
      </w:rPr>
    </w:lvl>
    <w:lvl w:ilvl="1">
      <w:start w:val="1"/>
      <w:numFmt w:val="decimal"/>
      <w:lvlText w:val="%1.%2"/>
      <w:lvlJc w:val="left"/>
      <w:pPr>
        <w:ind w:left="2149" w:hanging="720"/>
      </w:pPr>
    </w:lvl>
    <w:lvl w:ilvl="2">
      <w:start w:val="1"/>
      <w:numFmt w:val="decimal"/>
      <w:lvlText w:val="%1.%2.%3"/>
      <w:lvlJc w:val="left"/>
      <w:pPr>
        <w:ind w:left="3578" w:hanging="72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3" w15:restartNumberingAfterBreak="0">
    <w:nsid w:val="758538C5"/>
    <w:multiLevelType w:val="multilevel"/>
    <w:tmpl w:val="1F123D90"/>
    <w:styleLink w:val="WWOutlineListStyle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4" w15:restartNumberingAfterBreak="0">
    <w:nsid w:val="76C541EE"/>
    <w:multiLevelType w:val="hybridMultilevel"/>
    <w:tmpl w:val="DF64C174"/>
    <w:lvl w:ilvl="0" w:tplc="04190001">
      <w:start w:val="1"/>
      <w:numFmt w:val="decimal"/>
      <w:pStyle w:val="15"/>
      <w:lvlText w:val="Таблица %1"/>
      <w:lvlJc w:val="right"/>
      <w:pPr>
        <w:tabs>
          <w:tab w:val="num" w:pos="4116"/>
        </w:tabs>
        <w:ind w:left="3949" w:firstLine="5860"/>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05" w15:restartNumberingAfterBreak="0">
    <w:nsid w:val="774B459B"/>
    <w:multiLevelType w:val="hybridMultilevel"/>
    <w:tmpl w:val="2DFED58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15:restartNumberingAfterBreak="0">
    <w:nsid w:val="792310B3"/>
    <w:multiLevelType w:val="multilevel"/>
    <w:tmpl w:val="AE36F00C"/>
    <w:styleLink w:val="WWNum6"/>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07" w15:restartNumberingAfterBreak="0">
    <w:nsid w:val="7C5467ED"/>
    <w:multiLevelType w:val="hybridMultilevel"/>
    <w:tmpl w:val="8F0EA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15:restartNumberingAfterBreak="0">
    <w:nsid w:val="7DB67758"/>
    <w:multiLevelType w:val="hybridMultilevel"/>
    <w:tmpl w:val="5FB2CCF8"/>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7E8E5D10"/>
    <w:multiLevelType w:val="multilevel"/>
    <w:tmpl w:val="E646CB7C"/>
    <w:styleLink w:val="WWOutlineListStyle"/>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0" w15:restartNumberingAfterBreak="0">
    <w:nsid w:val="7F470EAA"/>
    <w:multiLevelType w:val="hybridMultilevel"/>
    <w:tmpl w:val="A724C478"/>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4"/>
  </w:num>
  <w:num w:numId="2">
    <w:abstractNumId w:val="44"/>
  </w:num>
  <w:num w:numId="3">
    <w:abstractNumId w:val="54"/>
  </w:num>
  <w:num w:numId="4">
    <w:abstractNumId w:val="74"/>
  </w:num>
  <w:num w:numId="5">
    <w:abstractNumId w:val="22"/>
  </w:num>
  <w:num w:numId="6">
    <w:abstractNumId w:val="46"/>
  </w:num>
  <w:num w:numId="7">
    <w:abstractNumId w:val="80"/>
  </w:num>
  <w:num w:numId="8">
    <w:abstractNumId w:val="63"/>
  </w:num>
  <w:num w:numId="9">
    <w:abstractNumId w:val="76"/>
  </w:num>
  <w:num w:numId="10">
    <w:abstractNumId w:val="39"/>
  </w:num>
  <w:num w:numId="11">
    <w:abstractNumId w:val="59"/>
  </w:num>
  <w:num w:numId="12">
    <w:abstractNumId w:val="25"/>
  </w:num>
  <w:num w:numId="13">
    <w:abstractNumId w:val="57"/>
  </w:num>
  <w:num w:numId="14">
    <w:abstractNumId w:val="31"/>
  </w:num>
  <w:num w:numId="15">
    <w:abstractNumId w:val="38"/>
  </w:num>
  <w:num w:numId="16">
    <w:abstractNumId w:val="20"/>
  </w:num>
  <w:num w:numId="17">
    <w:abstractNumId w:val="100"/>
  </w:num>
  <w:num w:numId="18">
    <w:abstractNumId w:val="40"/>
  </w:num>
  <w:num w:numId="19">
    <w:abstractNumId w:val="61"/>
  </w:num>
  <w:num w:numId="20">
    <w:abstractNumId w:val="90"/>
  </w:num>
  <w:num w:numId="21">
    <w:abstractNumId w:val="79"/>
  </w:num>
  <w:num w:numId="22">
    <w:abstractNumId w:val="52"/>
  </w:num>
  <w:num w:numId="23">
    <w:abstractNumId w:val="70"/>
  </w:num>
  <w:num w:numId="24">
    <w:abstractNumId w:val="103"/>
  </w:num>
  <w:num w:numId="25">
    <w:abstractNumId w:val="53"/>
  </w:num>
  <w:num w:numId="26">
    <w:abstractNumId w:val="72"/>
  </w:num>
  <w:num w:numId="27">
    <w:abstractNumId w:val="109"/>
  </w:num>
  <w:num w:numId="28">
    <w:abstractNumId w:val="102"/>
  </w:num>
  <w:num w:numId="29">
    <w:abstractNumId w:val="65"/>
  </w:num>
  <w:num w:numId="30">
    <w:abstractNumId w:val="56"/>
  </w:num>
  <w:num w:numId="31">
    <w:abstractNumId w:val="42"/>
  </w:num>
  <w:num w:numId="32">
    <w:abstractNumId w:val="96"/>
  </w:num>
  <w:num w:numId="33">
    <w:abstractNumId w:val="87"/>
  </w:num>
  <w:num w:numId="34">
    <w:abstractNumId w:val="106"/>
  </w:num>
  <w:num w:numId="35">
    <w:abstractNumId w:val="78"/>
  </w:num>
  <w:num w:numId="36">
    <w:abstractNumId w:val="97"/>
  </w:num>
  <w:num w:numId="37">
    <w:abstractNumId w:val="85"/>
  </w:num>
  <w:num w:numId="38">
    <w:abstractNumId w:val="27"/>
  </w:num>
  <w:num w:numId="39">
    <w:abstractNumId w:val="47"/>
  </w:num>
  <w:num w:numId="40">
    <w:abstractNumId w:val="69"/>
  </w:num>
  <w:num w:numId="41">
    <w:abstractNumId w:val="67"/>
  </w:num>
  <w:num w:numId="42">
    <w:abstractNumId w:val="62"/>
  </w:num>
  <w:num w:numId="43">
    <w:abstractNumId w:val="104"/>
  </w:num>
  <w:num w:numId="44">
    <w:abstractNumId w:val="33"/>
  </w:num>
  <w:num w:numId="45">
    <w:abstractNumId w:val="71"/>
  </w:num>
  <w:num w:numId="46">
    <w:abstractNumId w:val="105"/>
  </w:num>
  <w:num w:numId="47">
    <w:abstractNumId w:val="98"/>
  </w:num>
  <w:num w:numId="48">
    <w:abstractNumId w:val="49"/>
  </w:num>
  <w:num w:numId="49">
    <w:abstractNumId w:val="8"/>
  </w:num>
  <w:num w:numId="50">
    <w:abstractNumId w:val="7"/>
  </w:num>
  <w:num w:numId="51">
    <w:abstractNumId w:val="6"/>
  </w:num>
  <w:num w:numId="52">
    <w:abstractNumId w:val="5"/>
  </w:num>
  <w:num w:numId="53">
    <w:abstractNumId w:val="4"/>
  </w:num>
  <w:num w:numId="54">
    <w:abstractNumId w:val="3"/>
  </w:num>
  <w:num w:numId="55">
    <w:abstractNumId w:val="2"/>
  </w:num>
  <w:num w:numId="56">
    <w:abstractNumId w:val="1"/>
  </w:num>
  <w:num w:numId="57">
    <w:abstractNumId w:val="0"/>
  </w:num>
  <w:num w:numId="58">
    <w:abstractNumId w:val="26"/>
  </w:num>
  <w:num w:numId="59">
    <w:abstractNumId w:val="91"/>
  </w:num>
  <w:num w:numId="60">
    <w:abstractNumId w:val="45"/>
  </w:num>
  <w:num w:numId="61">
    <w:abstractNumId w:val="60"/>
  </w:num>
  <w:num w:numId="62">
    <w:abstractNumId w:val="75"/>
  </w:num>
  <w:num w:numId="63">
    <w:abstractNumId w:val="58"/>
  </w:num>
  <w:num w:numId="64">
    <w:abstractNumId w:val="23"/>
  </w:num>
  <w:num w:numId="65">
    <w:abstractNumId w:val="73"/>
  </w:num>
  <w:num w:numId="66">
    <w:abstractNumId w:val="68"/>
  </w:num>
  <w:num w:numId="67">
    <w:abstractNumId w:val="35"/>
  </w:num>
  <w:num w:numId="68">
    <w:abstractNumId w:val="32"/>
  </w:num>
  <w:num w:numId="69">
    <w:abstractNumId w:val="110"/>
  </w:num>
  <w:num w:numId="70">
    <w:abstractNumId w:val="64"/>
  </w:num>
  <w:num w:numId="71">
    <w:abstractNumId w:val="77"/>
  </w:num>
  <w:num w:numId="72">
    <w:abstractNumId w:val="92"/>
  </w:num>
  <w:num w:numId="73">
    <w:abstractNumId w:val="101"/>
  </w:num>
  <w:num w:numId="74">
    <w:abstractNumId w:val="94"/>
  </w:num>
  <w:num w:numId="75">
    <w:abstractNumId w:val="89"/>
  </w:num>
  <w:num w:numId="76">
    <w:abstractNumId w:val="99"/>
  </w:num>
  <w:num w:numId="77">
    <w:abstractNumId w:val="107"/>
  </w:num>
  <w:num w:numId="78">
    <w:abstractNumId w:val="48"/>
  </w:num>
  <w:num w:numId="79">
    <w:abstractNumId w:val="66"/>
  </w:num>
  <w:num w:numId="80">
    <w:abstractNumId w:val="86"/>
  </w:num>
  <w:num w:numId="81">
    <w:abstractNumId w:val="30"/>
  </w:num>
  <w:num w:numId="82">
    <w:abstractNumId w:val="55"/>
  </w:num>
  <w:num w:numId="83">
    <w:abstractNumId w:val="50"/>
  </w:num>
  <w:num w:numId="84">
    <w:abstractNumId w:val="95"/>
  </w:num>
  <w:num w:numId="85">
    <w:abstractNumId w:val="24"/>
  </w:num>
  <w:num w:numId="86">
    <w:abstractNumId w:val="37"/>
  </w:num>
  <w:num w:numId="87">
    <w:abstractNumId w:val="93"/>
  </w:num>
  <w:num w:numId="88">
    <w:abstractNumId w:val="88"/>
  </w:num>
  <w:num w:numId="89">
    <w:abstractNumId w:val="43"/>
  </w:num>
  <w:num w:numId="90">
    <w:abstractNumId w:val="84"/>
  </w:num>
  <w:num w:numId="91">
    <w:abstractNumId w:val="51"/>
  </w:num>
  <w:num w:numId="92">
    <w:abstractNumId w:val="108"/>
  </w:num>
  <w:num w:numId="93">
    <w:abstractNumId w:val="81"/>
  </w:num>
  <w:num w:numId="94">
    <w:abstractNumId w:val="41"/>
  </w:num>
  <w:num w:numId="95">
    <w:abstractNumId w:val="82"/>
  </w:num>
  <w:num w:numId="96">
    <w:abstractNumId w:val="8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9E0"/>
    <w:rsid w:val="000005C3"/>
    <w:rsid w:val="00000B90"/>
    <w:rsid w:val="00000D65"/>
    <w:rsid w:val="00001008"/>
    <w:rsid w:val="000012CD"/>
    <w:rsid w:val="0000153F"/>
    <w:rsid w:val="000018F0"/>
    <w:rsid w:val="000022A6"/>
    <w:rsid w:val="0000235D"/>
    <w:rsid w:val="00002E66"/>
    <w:rsid w:val="000034C8"/>
    <w:rsid w:val="0000365F"/>
    <w:rsid w:val="000036DD"/>
    <w:rsid w:val="00003890"/>
    <w:rsid w:val="00003942"/>
    <w:rsid w:val="00004C6D"/>
    <w:rsid w:val="000055B3"/>
    <w:rsid w:val="00005A57"/>
    <w:rsid w:val="00005B62"/>
    <w:rsid w:val="00006467"/>
    <w:rsid w:val="00006611"/>
    <w:rsid w:val="00006BF4"/>
    <w:rsid w:val="00006DA2"/>
    <w:rsid w:val="000075F0"/>
    <w:rsid w:val="00007CC4"/>
    <w:rsid w:val="0001008C"/>
    <w:rsid w:val="000101B8"/>
    <w:rsid w:val="0001037F"/>
    <w:rsid w:val="00010391"/>
    <w:rsid w:val="00011174"/>
    <w:rsid w:val="00011F98"/>
    <w:rsid w:val="000121CD"/>
    <w:rsid w:val="0001225F"/>
    <w:rsid w:val="0001248A"/>
    <w:rsid w:val="00012718"/>
    <w:rsid w:val="0001277F"/>
    <w:rsid w:val="000129E6"/>
    <w:rsid w:val="00012F65"/>
    <w:rsid w:val="000132AD"/>
    <w:rsid w:val="00014194"/>
    <w:rsid w:val="00014DC6"/>
    <w:rsid w:val="00015538"/>
    <w:rsid w:val="0001558F"/>
    <w:rsid w:val="000159E0"/>
    <w:rsid w:val="0001617B"/>
    <w:rsid w:val="00016D7C"/>
    <w:rsid w:val="00017085"/>
    <w:rsid w:val="0001736E"/>
    <w:rsid w:val="00020DE1"/>
    <w:rsid w:val="000214FD"/>
    <w:rsid w:val="000219E5"/>
    <w:rsid w:val="00022A6B"/>
    <w:rsid w:val="00022AB7"/>
    <w:rsid w:val="00022EE7"/>
    <w:rsid w:val="00022F35"/>
    <w:rsid w:val="00023DB7"/>
    <w:rsid w:val="000248F9"/>
    <w:rsid w:val="00024AEF"/>
    <w:rsid w:val="00025688"/>
    <w:rsid w:val="0002580D"/>
    <w:rsid w:val="00025B78"/>
    <w:rsid w:val="00025D78"/>
    <w:rsid w:val="00025DAB"/>
    <w:rsid w:val="00026068"/>
    <w:rsid w:val="00026B3F"/>
    <w:rsid w:val="00027191"/>
    <w:rsid w:val="00027D82"/>
    <w:rsid w:val="00027D8A"/>
    <w:rsid w:val="00027D9D"/>
    <w:rsid w:val="0003002B"/>
    <w:rsid w:val="0003097E"/>
    <w:rsid w:val="00030ACB"/>
    <w:rsid w:val="00031360"/>
    <w:rsid w:val="00031486"/>
    <w:rsid w:val="0003209D"/>
    <w:rsid w:val="0003212E"/>
    <w:rsid w:val="000322BC"/>
    <w:rsid w:val="000324AC"/>
    <w:rsid w:val="000329EC"/>
    <w:rsid w:val="000338A5"/>
    <w:rsid w:val="000344D7"/>
    <w:rsid w:val="0003465D"/>
    <w:rsid w:val="0003557C"/>
    <w:rsid w:val="00035727"/>
    <w:rsid w:val="00035E1E"/>
    <w:rsid w:val="000367EF"/>
    <w:rsid w:val="00036815"/>
    <w:rsid w:val="00036F88"/>
    <w:rsid w:val="00037B37"/>
    <w:rsid w:val="000408D4"/>
    <w:rsid w:val="00040D06"/>
    <w:rsid w:val="00042166"/>
    <w:rsid w:val="00042745"/>
    <w:rsid w:val="00042F61"/>
    <w:rsid w:val="0004388C"/>
    <w:rsid w:val="00044132"/>
    <w:rsid w:val="00044202"/>
    <w:rsid w:val="0004485B"/>
    <w:rsid w:val="00044EDB"/>
    <w:rsid w:val="000450AA"/>
    <w:rsid w:val="0004660F"/>
    <w:rsid w:val="000470A9"/>
    <w:rsid w:val="0004710D"/>
    <w:rsid w:val="00047BC9"/>
    <w:rsid w:val="00050102"/>
    <w:rsid w:val="000515CA"/>
    <w:rsid w:val="00051BA6"/>
    <w:rsid w:val="00051EB6"/>
    <w:rsid w:val="00052D0A"/>
    <w:rsid w:val="00052FA3"/>
    <w:rsid w:val="000532DE"/>
    <w:rsid w:val="00054CAD"/>
    <w:rsid w:val="00054E50"/>
    <w:rsid w:val="0005533E"/>
    <w:rsid w:val="0005571F"/>
    <w:rsid w:val="000557E0"/>
    <w:rsid w:val="00055995"/>
    <w:rsid w:val="00055CEC"/>
    <w:rsid w:val="00055F74"/>
    <w:rsid w:val="00056815"/>
    <w:rsid w:val="000569C9"/>
    <w:rsid w:val="000571C5"/>
    <w:rsid w:val="000573E4"/>
    <w:rsid w:val="000576CB"/>
    <w:rsid w:val="000578CC"/>
    <w:rsid w:val="00057B1B"/>
    <w:rsid w:val="00057C09"/>
    <w:rsid w:val="00061C9A"/>
    <w:rsid w:val="00061FF7"/>
    <w:rsid w:val="00062B19"/>
    <w:rsid w:val="0006347E"/>
    <w:rsid w:val="00064028"/>
    <w:rsid w:val="00064226"/>
    <w:rsid w:val="000642EF"/>
    <w:rsid w:val="000643D3"/>
    <w:rsid w:val="000645B9"/>
    <w:rsid w:val="00064933"/>
    <w:rsid w:val="00065237"/>
    <w:rsid w:val="0006575A"/>
    <w:rsid w:val="00065A92"/>
    <w:rsid w:val="00067323"/>
    <w:rsid w:val="00067459"/>
    <w:rsid w:val="000679E1"/>
    <w:rsid w:val="0007026E"/>
    <w:rsid w:val="00070480"/>
    <w:rsid w:val="00070C0D"/>
    <w:rsid w:val="00071CF7"/>
    <w:rsid w:val="00071DC6"/>
    <w:rsid w:val="00072127"/>
    <w:rsid w:val="00072F0B"/>
    <w:rsid w:val="0007322F"/>
    <w:rsid w:val="00073903"/>
    <w:rsid w:val="00074DDD"/>
    <w:rsid w:val="00075B95"/>
    <w:rsid w:val="00075C04"/>
    <w:rsid w:val="000767E7"/>
    <w:rsid w:val="00077D0D"/>
    <w:rsid w:val="00077D6C"/>
    <w:rsid w:val="0008093B"/>
    <w:rsid w:val="00080B17"/>
    <w:rsid w:val="00081B4F"/>
    <w:rsid w:val="000820CD"/>
    <w:rsid w:val="00083128"/>
    <w:rsid w:val="00083567"/>
    <w:rsid w:val="00083BAC"/>
    <w:rsid w:val="0008417F"/>
    <w:rsid w:val="00084CBF"/>
    <w:rsid w:val="0008585E"/>
    <w:rsid w:val="0008662A"/>
    <w:rsid w:val="000869B1"/>
    <w:rsid w:val="00087C90"/>
    <w:rsid w:val="00090233"/>
    <w:rsid w:val="00090CAD"/>
    <w:rsid w:val="0009140F"/>
    <w:rsid w:val="0009158A"/>
    <w:rsid w:val="0009184C"/>
    <w:rsid w:val="0009310B"/>
    <w:rsid w:val="00093666"/>
    <w:rsid w:val="0009367D"/>
    <w:rsid w:val="000960B8"/>
    <w:rsid w:val="0009621E"/>
    <w:rsid w:val="000965F1"/>
    <w:rsid w:val="00096818"/>
    <w:rsid w:val="00096A72"/>
    <w:rsid w:val="00096B0C"/>
    <w:rsid w:val="00096D9A"/>
    <w:rsid w:val="00097DCB"/>
    <w:rsid w:val="000A01D6"/>
    <w:rsid w:val="000A0CA1"/>
    <w:rsid w:val="000A1366"/>
    <w:rsid w:val="000A171D"/>
    <w:rsid w:val="000A1975"/>
    <w:rsid w:val="000A1ABA"/>
    <w:rsid w:val="000A2937"/>
    <w:rsid w:val="000A2B00"/>
    <w:rsid w:val="000A3131"/>
    <w:rsid w:val="000A3EAA"/>
    <w:rsid w:val="000A44D7"/>
    <w:rsid w:val="000A46C0"/>
    <w:rsid w:val="000A52DF"/>
    <w:rsid w:val="000A5E5D"/>
    <w:rsid w:val="000A5F74"/>
    <w:rsid w:val="000A69A9"/>
    <w:rsid w:val="000A6B3D"/>
    <w:rsid w:val="000A6CBA"/>
    <w:rsid w:val="000A6E82"/>
    <w:rsid w:val="000A6F3B"/>
    <w:rsid w:val="000A6FEC"/>
    <w:rsid w:val="000A7CB7"/>
    <w:rsid w:val="000B0116"/>
    <w:rsid w:val="000B0198"/>
    <w:rsid w:val="000B01C7"/>
    <w:rsid w:val="000B0DDE"/>
    <w:rsid w:val="000B1148"/>
    <w:rsid w:val="000B1265"/>
    <w:rsid w:val="000B1760"/>
    <w:rsid w:val="000B17DC"/>
    <w:rsid w:val="000B1C88"/>
    <w:rsid w:val="000B21EA"/>
    <w:rsid w:val="000B2724"/>
    <w:rsid w:val="000B2C92"/>
    <w:rsid w:val="000B3B86"/>
    <w:rsid w:val="000B4100"/>
    <w:rsid w:val="000B4794"/>
    <w:rsid w:val="000B4857"/>
    <w:rsid w:val="000B493B"/>
    <w:rsid w:val="000B4B92"/>
    <w:rsid w:val="000B4EF5"/>
    <w:rsid w:val="000B4FD1"/>
    <w:rsid w:val="000B51F2"/>
    <w:rsid w:val="000B5277"/>
    <w:rsid w:val="000B556E"/>
    <w:rsid w:val="000B59F5"/>
    <w:rsid w:val="000B6EA7"/>
    <w:rsid w:val="000B7418"/>
    <w:rsid w:val="000B7D78"/>
    <w:rsid w:val="000C0606"/>
    <w:rsid w:val="000C1802"/>
    <w:rsid w:val="000C1D8E"/>
    <w:rsid w:val="000C2ACB"/>
    <w:rsid w:val="000C3336"/>
    <w:rsid w:val="000C3A42"/>
    <w:rsid w:val="000C4333"/>
    <w:rsid w:val="000C44E4"/>
    <w:rsid w:val="000C4566"/>
    <w:rsid w:val="000C4758"/>
    <w:rsid w:val="000C4D4F"/>
    <w:rsid w:val="000C5AB6"/>
    <w:rsid w:val="000C5EEE"/>
    <w:rsid w:val="000C612C"/>
    <w:rsid w:val="000C6665"/>
    <w:rsid w:val="000C666C"/>
    <w:rsid w:val="000C6D98"/>
    <w:rsid w:val="000D26B8"/>
    <w:rsid w:val="000D26DC"/>
    <w:rsid w:val="000D2723"/>
    <w:rsid w:val="000D2A92"/>
    <w:rsid w:val="000D3283"/>
    <w:rsid w:val="000D365E"/>
    <w:rsid w:val="000D37D4"/>
    <w:rsid w:val="000D3DB0"/>
    <w:rsid w:val="000D57A5"/>
    <w:rsid w:val="000D5C0E"/>
    <w:rsid w:val="000D6107"/>
    <w:rsid w:val="000D63DE"/>
    <w:rsid w:val="000D6A39"/>
    <w:rsid w:val="000D6EEC"/>
    <w:rsid w:val="000D6F3E"/>
    <w:rsid w:val="000D7497"/>
    <w:rsid w:val="000D762A"/>
    <w:rsid w:val="000D7A3F"/>
    <w:rsid w:val="000D7D8D"/>
    <w:rsid w:val="000E032A"/>
    <w:rsid w:val="000E04F5"/>
    <w:rsid w:val="000E057E"/>
    <w:rsid w:val="000E08D6"/>
    <w:rsid w:val="000E0B66"/>
    <w:rsid w:val="000E0C45"/>
    <w:rsid w:val="000E0E95"/>
    <w:rsid w:val="000E149D"/>
    <w:rsid w:val="000E2B6D"/>
    <w:rsid w:val="000E3082"/>
    <w:rsid w:val="000E3E84"/>
    <w:rsid w:val="000E45B8"/>
    <w:rsid w:val="000E4C36"/>
    <w:rsid w:val="000E4CEA"/>
    <w:rsid w:val="000E5092"/>
    <w:rsid w:val="000E5816"/>
    <w:rsid w:val="000E5F47"/>
    <w:rsid w:val="000E6486"/>
    <w:rsid w:val="000E6C7C"/>
    <w:rsid w:val="000E79CF"/>
    <w:rsid w:val="000E7D17"/>
    <w:rsid w:val="000F06DC"/>
    <w:rsid w:val="000F0886"/>
    <w:rsid w:val="000F0CD1"/>
    <w:rsid w:val="000F156B"/>
    <w:rsid w:val="000F1685"/>
    <w:rsid w:val="000F173F"/>
    <w:rsid w:val="000F1F66"/>
    <w:rsid w:val="000F2A93"/>
    <w:rsid w:val="000F2D67"/>
    <w:rsid w:val="000F4B0C"/>
    <w:rsid w:val="000F533A"/>
    <w:rsid w:val="000F55ED"/>
    <w:rsid w:val="000F611F"/>
    <w:rsid w:val="000F6A4E"/>
    <w:rsid w:val="000F712D"/>
    <w:rsid w:val="000F7C33"/>
    <w:rsid w:val="00100888"/>
    <w:rsid w:val="00100D31"/>
    <w:rsid w:val="00100D92"/>
    <w:rsid w:val="00101513"/>
    <w:rsid w:val="001017BF"/>
    <w:rsid w:val="00102A8F"/>
    <w:rsid w:val="00102FFC"/>
    <w:rsid w:val="00104D4E"/>
    <w:rsid w:val="00104D77"/>
    <w:rsid w:val="0010518E"/>
    <w:rsid w:val="00105363"/>
    <w:rsid w:val="00105AA7"/>
    <w:rsid w:val="00105E8A"/>
    <w:rsid w:val="001063BB"/>
    <w:rsid w:val="00106DE3"/>
    <w:rsid w:val="00107557"/>
    <w:rsid w:val="00107D17"/>
    <w:rsid w:val="00110D1C"/>
    <w:rsid w:val="00110F31"/>
    <w:rsid w:val="00113193"/>
    <w:rsid w:val="001138C3"/>
    <w:rsid w:val="001147F2"/>
    <w:rsid w:val="00114F0F"/>
    <w:rsid w:val="001156D0"/>
    <w:rsid w:val="001177CA"/>
    <w:rsid w:val="0012011F"/>
    <w:rsid w:val="001204D3"/>
    <w:rsid w:val="00120F28"/>
    <w:rsid w:val="00121097"/>
    <w:rsid w:val="00122339"/>
    <w:rsid w:val="001224DD"/>
    <w:rsid w:val="00122827"/>
    <w:rsid w:val="00122934"/>
    <w:rsid w:val="001230A0"/>
    <w:rsid w:val="00123471"/>
    <w:rsid w:val="001237D9"/>
    <w:rsid w:val="00123D39"/>
    <w:rsid w:val="001242A7"/>
    <w:rsid w:val="00124B48"/>
    <w:rsid w:val="00124EF5"/>
    <w:rsid w:val="001253F1"/>
    <w:rsid w:val="001263AA"/>
    <w:rsid w:val="00126818"/>
    <w:rsid w:val="00127B99"/>
    <w:rsid w:val="0013010A"/>
    <w:rsid w:val="00130D6D"/>
    <w:rsid w:val="001317D6"/>
    <w:rsid w:val="00131DB4"/>
    <w:rsid w:val="001320F0"/>
    <w:rsid w:val="00132293"/>
    <w:rsid w:val="00132734"/>
    <w:rsid w:val="001330D5"/>
    <w:rsid w:val="00133209"/>
    <w:rsid w:val="0013362C"/>
    <w:rsid w:val="00133B26"/>
    <w:rsid w:val="00133EEC"/>
    <w:rsid w:val="001341EF"/>
    <w:rsid w:val="00134351"/>
    <w:rsid w:val="0013444A"/>
    <w:rsid w:val="00134480"/>
    <w:rsid w:val="0013486B"/>
    <w:rsid w:val="00134897"/>
    <w:rsid w:val="00134EA4"/>
    <w:rsid w:val="0013525D"/>
    <w:rsid w:val="001366E4"/>
    <w:rsid w:val="00136E72"/>
    <w:rsid w:val="001377D4"/>
    <w:rsid w:val="00137B39"/>
    <w:rsid w:val="001402D6"/>
    <w:rsid w:val="00141B89"/>
    <w:rsid w:val="00142DF6"/>
    <w:rsid w:val="00143083"/>
    <w:rsid w:val="001434D9"/>
    <w:rsid w:val="00143C43"/>
    <w:rsid w:val="00144C26"/>
    <w:rsid w:val="00144D9E"/>
    <w:rsid w:val="00144DFB"/>
    <w:rsid w:val="00144E89"/>
    <w:rsid w:val="00145CEF"/>
    <w:rsid w:val="001463E6"/>
    <w:rsid w:val="00146518"/>
    <w:rsid w:val="0014718F"/>
    <w:rsid w:val="00147CB6"/>
    <w:rsid w:val="001501EE"/>
    <w:rsid w:val="001503EB"/>
    <w:rsid w:val="00150616"/>
    <w:rsid w:val="00150819"/>
    <w:rsid w:val="001512B7"/>
    <w:rsid w:val="0015162A"/>
    <w:rsid w:val="00151678"/>
    <w:rsid w:val="00151682"/>
    <w:rsid w:val="0015178D"/>
    <w:rsid w:val="00152152"/>
    <w:rsid w:val="001524B6"/>
    <w:rsid w:val="001532BD"/>
    <w:rsid w:val="001537C6"/>
    <w:rsid w:val="00153AA2"/>
    <w:rsid w:val="00153E19"/>
    <w:rsid w:val="001544A4"/>
    <w:rsid w:val="0015453A"/>
    <w:rsid w:val="00155244"/>
    <w:rsid w:val="001552F1"/>
    <w:rsid w:val="00155452"/>
    <w:rsid w:val="00155ADB"/>
    <w:rsid w:val="001564C5"/>
    <w:rsid w:val="0015668E"/>
    <w:rsid w:val="001567F1"/>
    <w:rsid w:val="00156B92"/>
    <w:rsid w:val="00157AB6"/>
    <w:rsid w:val="00157C6A"/>
    <w:rsid w:val="00160603"/>
    <w:rsid w:val="0016091D"/>
    <w:rsid w:val="00160A73"/>
    <w:rsid w:val="00160CA5"/>
    <w:rsid w:val="001624FE"/>
    <w:rsid w:val="001627B7"/>
    <w:rsid w:val="00162E6D"/>
    <w:rsid w:val="00163241"/>
    <w:rsid w:val="0016351C"/>
    <w:rsid w:val="00163960"/>
    <w:rsid w:val="0016487E"/>
    <w:rsid w:val="00165267"/>
    <w:rsid w:val="0016548B"/>
    <w:rsid w:val="00165867"/>
    <w:rsid w:val="00165949"/>
    <w:rsid w:val="00166170"/>
    <w:rsid w:val="001669D4"/>
    <w:rsid w:val="00166C2D"/>
    <w:rsid w:val="00167C8C"/>
    <w:rsid w:val="0017028A"/>
    <w:rsid w:val="00170344"/>
    <w:rsid w:val="00170D3E"/>
    <w:rsid w:val="00170F6F"/>
    <w:rsid w:val="0017197E"/>
    <w:rsid w:val="00171CC5"/>
    <w:rsid w:val="00172A6B"/>
    <w:rsid w:val="00172A92"/>
    <w:rsid w:val="001733BA"/>
    <w:rsid w:val="00173510"/>
    <w:rsid w:val="0017359E"/>
    <w:rsid w:val="00173C02"/>
    <w:rsid w:val="00173E43"/>
    <w:rsid w:val="00173EFA"/>
    <w:rsid w:val="00174322"/>
    <w:rsid w:val="00174706"/>
    <w:rsid w:val="00175055"/>
    <w:rsid w:val="001755C6"/>
    <w:rsid w:val="00175942"/>
    <w:rsid w:val="00175988"/>
    <w:rsid w:val="00176128"/>
    <w:rsid w:val="00176542"/>
    <w:rsid w:val="001767FF"/>
    <w:rsid w:val="00176876"/>
    <w:rsid w:val="00176AE3"/>
    <w:rsid w:val="00176E6B"/>
    <w:rsid w:val="00180D71"/>
    <w:rsid w:val="00180EAB"/>
    <w:rsid w:val="00180FA1"/>
    <w:rsid w:val="00181835"/>
    <w:rsid w:val="00182703"/>
    <w:rsid w:val="00182AE9"/>
    <w:rsid w:val="00182DD2"/>
    <w:rsid w:val="0018345E"/>
    <w:rsid w:val="001837F8"/>
    <w:rsid w:val="00183E19"/>
    <w:rsid w:val="001840CF"/>
    <w:rsid w:val="001849A0"/>
    <w:rsid w:val="00184DB0"/>
    <w:rsid w:val="00185049"/>
    <w:rsid w:val="0018557E"/>
    <w:rsid w:val="001857EA"/>
    <w:rsid w:val="001861FE"/>
    <w:rsid w:val="0018640C"/>
    <w:rsid w:val="0018671E"/>
    <w:rsid w:val="00186E91"/>
    <w:rsid w:val="00187233"/>
    <w:rsid w:val="001902F3"/>
    <w:rsid w:val="00191127"/>
    <w:rsid w:val="00191461"/>
    <w:rsid w:val="00191A72"/>
    <w:rsid w:val="001921EF"/>
    <w:rsid w:val="001927ED"/>
    <w:rsid w:val="001928DA"/>
    <w:rsid w:val="001929E9"/>
    <w:rsid w:val="00192BDB"/>
    <w:rsid w:val="00192DEF"/>
    <w:rsid w:val="0019327E"/>
    <w:rsid w:val="00193592"/>
    <w:rsid w:val="0019379F"/>
    <w:rsid w:val="00193E55"/>
    <w:rsid w:val="00193EE8"/>
    <w:rsid w:val="00194326"/>
    <w:rsid w:val="00194A9B"/>
    <w:rsid w:val="00194C60"/>
    <w:rsid w:val="0019541E"/>
    <w:rsid w:val="001958AF"/>
    <w:rsid w:val="00196B29"/>
    <w:rsid w:val="00196F20"/>
    <w:rsid w:val="00197402"/>
    <w:rsid w:val="00197DCC"/>
    <w:rsid w:val="001A0480"/>
    <w:rsid w:val="001A0CDD"/>
    <w:rsid w:val="001A1250"/>
    <w:rsid w:val="001A2115"/>
    <w:rsid w:val="001A22EE"/>
    <w:rsid w:val="001A2AF6"/>
    <w:rsid w:val="001A2B61"/>
    <w:rsid w:val="001A2C4D"/>
    <w:rsid w:val="001A3537"/>
    <w:rsid w:val="001A3B59"/>
    <w:rsid w:val="001A3BD2"/>
    <w:rsid w:val="001A3F0E"/>
    <w:rsid w:val="001A4AB8"/>
    <w:rsid w:val="001A4E0B"/>
    <w:rsid w:val="001A5656"/>
    <w:rsid w:val="001A65F9"/>
    <w:rsid w:val="001A668C"/>
    <w:rsid w:val="001A6A1C"/>
    <w:rsid w:val="001A73EE"/>
    <w:rsid w:val="001A7CF1"/>
    <w:rsid w:val="001B09E2"/>
    <w:rsid w:val="001B0F27"/>
    <w:rsid w:val="001B1489"/>
    <w:rsid w:val="001B1F26"/>
    <w:rsid w:val="001B2936"/>
    <w:rsid w:val="001B4B1B"/>
    <w:rsid w:val="001B54C3"/>
    <w:rsid w:val="001B5898"/>
    <w:rsid w:val="001B6028"/>
    <w:rsid w:val="001B7158"/>
    <w:rsid w:val="001B7647"/>
    <w:rsid w:val="001B7ED5"/>
    <w:rsid w:val="001C07F6"/>
    <w:rsid w:val="001C0D09"/>
    <w:rsid w:val="001C18B5"/>
    <w:rsid w:val="001C1DCF"/>
    <w:rsid w:val="001C1F28"/>
    <w:rsid w:val="001C25FE"/>
    <w:rsid w:val="001C3885"/>
    <w:rsid w:val="001C499F"/>
    <w:rsid w:val="001C4F81"/>
    <w:rsid w:val="001C5761"/>
    <w:rsid w:val="001C5AC5"/>
    <w:rsid w:val="001C5E43"/>
    <w:rsid w:val="001C6281"/>
    <w:rsid w:val="001C663E"/>
    <w:rsid w:val="001C6B5A"/>
    <w:rsid w:val="001C6E76"/>
    <w:rsid w:val="001D011D"/>
    <w:rsid w:val="001D018B"/>
    <w:rsid w:val="001D024B"/>
    <w:rsid w:val="001D0575"/>
    <w:rsid w:val="001D09AC"/>
    <w:rsid w:val="001D0C5C"/>
    <w:rsid w:val="001D11F4"/>
    <w:rsid w:val="001D1397"/>
    <w:rsid w:val="001D234F"/>
    <w:rsid w:val="001D2469"/>
    <w:rsid w:val="001D292D"/>
    <w:rsid w:val="001D2F8D"/>
    <w:rsid w:val="001D335B"/>
    <w:rsid w:val="001D3654"/>
    <w:rsid w:val="001D436A"/>
    <w:rsid w:val="001D5379"/>
    <w:rsid w:val="001D6099"/>
    <w:rsid w:val="001D6615"/>
    <w:rsid w:val="001D7179"/>
    <w:rsid w:val="001D75EB"/>
    <w:rsid w:val="001D77B3"/>
    <w:rsid w:val="001E066B"/>
    <w:rsid w:val="001E069E"/>
    <w:rsid w:val="001E0E7C"/>
    <w:rsid w:val="001E1512"/>
    <w:rsid w:val="001E1570"/>
    <w:rsid w:val="001E16C6"/>
    <w:rsid w:val="001E1D87"/>
    <w:rsid w:val="001E295B"/>
    <w:rsid w:val="001E299B"/>
    <w:rsid w:val="001E2E53"/>
    <w:rsid w:val="001E31CB"/>
    <w:rsid w:val="001E3D78"/>
    <w:rsid w:val="001E3EC9"/>
    <w:rsid w:val="001E4AC0"/>
    <w:rsid w:val="001E59CC"/>
    <w:rsid w:val="001E7101"/>
    <w:rsid w:val="001E743F"/>
    <w:rsid w:val="001E78B5"/>
    <w:rsid w:val="001E7933"/>
    <w:rsid w:val="001F02D7"/>
    <w:rsid w:val="001F0E04"/>
    <w:rsid w:val="001F1073"/>
    <w:rsid w:val="001F18B4"/>
    <w:rsid w:val="001F1DC8"/>
    <w:rsid w:val="001F1F75"/>
    <w:rsid w:val="001F30B3"/>
    <w:rsid w:val="001F445B"/>
    <w:rsid w:val="001F4486"/>
    <w:rsid w:val="001F45C5"/>
    <w:rsid w:val="001F48F9"/>
    <w:rsid w:val="001F4E63"/>
    <w:rsid w:val="001F4F38"/>
    <w:rsid w:val="001F4FA0"/>
    <w:rsid w:val="001F5AAB"/>
    <w:rsid w:val="001F5ACC"/>
    <w:rsid w:val="001F5E2E"/>
    <w:rsid w:val="001F66DD"/>
    <w:rsid w:val="001F73F9"/>
    <w:rsid w:val="00200D9F"/>
    <w:rsid w:val="00201323"/>
    <w:rsid w:val="00201357"/>
    <w:rsid w:val="002016F2"/>
    <w:rsid w:val="00201AF4"/>
    <w:rsid w:val="00201B70"/>
    <w:rsid w:val="00201F4C"/>
    <w:rsid w:val="00201F57"/>
    <w:rsid w:val="00202D3A"/>
    <w:rsid w:val="00202D9B"/>
    <w:rsid w:val="00202F8D"/>
    <w:rsid w:val="0020383C"/>
    <w:rsid w:val="0020460C"/>
    <w:rsid w:val="0020461B"/>
    <w:rsid w:val="002046C8"/>
    <w:rsid w:val="00205066"/>
    <w:rsid w:val="00205207"/>
    <w:rsid w:val="002054AE"/>
    <w:rsid w:val="002055F2"/>
    <w:rsid w:val="00205CE9"/>
    <w:rsid w:val="0020603B"/>
    <w:rsid w:val="00206548"/>
    <w:rsid w:val="002069F3"/>
    <w:rsid w:val="00210476"/>
    <w:rsid w:val="002106FC"/>
    <w:rsid w:val="0021145D"/>
    <w:rsid w:val="00211487"/>
    <w:rsid w:val="00211A3A"/>
    <w:rsid w:val="00211D63"/>
    <w:rsid w:val="00211E5B"/>
    <w:rsid w:val="00212826"/>
    <w:rsid w:val="00212C8D"/>
    <w:rsid w:val="00212D3B"/>
    <w:rsid w:val="00212FCB"/>
    <w:rsid w:val="00213850"/>
    <w:rsid w:val="00214007"/>
    <w:rsid w:val="00217743"/>
    <w:rsid w:val="00217B9A"/>
    <w:rsid w:val="0022159E"/>
    <w:rsid w:val="002227C4"/>
    <w:rsid w:val="00223552"/>
    <w:rsid w:val="0022358E"/>
    <w:rsid w:val="002235D1"/>
    <w:rsid w:val="00223795"/>
    <w:rsid w:val="00223A0E"/>
    <w:rsid w:val="00223D7D"/>
    <w:rsid w:val="00225399"/>
    <w:rsid w:val="0022555D"/>
    <w:rsid w:val="002257F8"/>
    <w:rsid w:val="00225AD1"/>
    <w:rsid w:val="00225E97"/>
    <w:rsid w:val="0022653E"/>
    <w:rsid w:val="00227083"/>
    <w:rsid w:val="00227E0A"/>
    <w:rsid w:val="0023027C"/>
    <w:rsid w:val="0023125F"/>
    <w:rsid w:val="0023195D"/>
    <w:rsid w:val="0023230A"/>
    <w:rsid w:val="00232715"/>
    <w:rsid w:val="00233297"/>
    <w:rsid w:val="002343BB"/>
    <w:rsid w:val="002354D0"/>
    <w:rsid w:val="00235DD9"/>
    <w:rsid w:val="0023606F"/>
    <w:rsid w:val="0023648A"/>
    <w:rsid w:val="0023670F"/>
    <w:rsid w:val="0023696F"/>
    <w:rsid w:val="00236A21"/>
    <w:rsid w:val="00240212"/>
    <w:rsid w:val="00241836"/>
    <w:rsid w:val="00241963"/>
    <w:rsid w:val="00241E6E"/>
    <w:rsid w:val="00242169"/>
    <w:rsid w:val="00242172"/>
    <w:rsid w:val="00242448"/>
    <w:rsid w:val="00242536"/>
    <w:rsid w:val="00243A76"/>
    <w:rsid w:val="0024430E"/>
    <w:rsid w:val="00244317"/>
    <w:rsid w:val="00245FDA"/>
    <w:rsid w:val="0024652F"/>
    <w:rsid w:val="0024658A"/>
    <w:rsid w:val="002465BE"/>
    <w:rsid w:val="002465C7"/>
    <w:rsid w:val="002468CF"/>
    <w:rsid w:val="00247395"/>
    <w:rsid w:val="0024743D"/>
    <w:rsid w:val="0024759C"/>
    <w:rsid w:val="002479AA"/>
    <w:rsid w:val="00250129"/>
    <w:rsid w:val="002508A8"/>
    <w:rsid w:val="00250DFD"/>
    <w:rsid w:val="00251D36"/>
    <w:rsid w:val="00251D7B"/>
    <w:rsid w:val="0025262D"/>
    <w:rsid w:val="00252A77"/>
    <w:rsid w:val="00252B3D"/>
    <w:rsid w:val="00254231"/>
    <w:rsid w:val="00254580"/>
    <w:rsid w:val="00254918"/>
    <w:rsid w:val="00254E3E"/>
    <w:rsid w:val="00254FF2"/>
    <w:rsid w:val="0025521C"/>
    <w:rsid w:val="00255670"/>
    <w:rsid w:val="002562FA"/>
    <w:rsid w:val="00256488"/>
    <w:rsid w:val="00256976"/>
    <w:rsid w:val="00257633"/>
    <w:rsid w:val="00257697"/>
    <w:rsid w:val="00257B35"/>
    <w:rsid w:val="00257D58"/>
    <w:rsid w:val="0026086B"/>
    <w:rsid w:val="00260A23"/>
    <w:rsid w:val="00261212"/>
    <w:rsid w:val="0026190B"/>
    <w:rsid w:val="002636E1"/>
    <w:rsid w:val="0026379C"/>
    <w:rsid w:val="00263C89"/>
    <w:rsid w:val="00263EA8"/>
    <w:rsid w:val="00264353"/>
    <w:rsid w:val="00264F57"/>
    <w:rsid w:val="0026504B"/>
    <w:rsid w:val="00265175"/>
    <w:rsid w:val="00265256"/>
    <w:rsid w:val="00266272"/>
    <w:rsid w:val="00266445"/>
    <w:rsid w:val="002666D8"/>
    <w:rsid w:val="00267428"/>
    <w:rsid w:val="0027022E"/>
    <w:rsid w:val="00270484"/>
    <w:rsid w:val="002708E5"/>
    <w:rsid w:val="00270C94"/>
    <w:rsid w:val="00270E6C"/>
    <w:rsid w:val="00271271"/>
    <w:rsid w:val="00271975"/>
    <w:rsid w:val="00272222"/>
    <w:rsid w:val="002726AE"/>
    <w:rsid w:val="0027355C"/>
    <w:rsid w:val="00274614"/>
    <w:rsid w:val="0027484C"/>
    <w:rsid w:val="002749AB"/>
    <w:rsid w:val="00276040"/>
    <w:rsid w:val="00276CA3"/>
    <w:rsid w:val="00277EDB"/>
    <w:rsid w:val="00280355"/>
    <w:rsid w:val="0028097A"/>
    <w:rsid w:val="00280B71"/>
    <w:rsid w:val="00280D59"/>
    <w:rsid w:val="00280F34"/>
    <w:rsid w:val="002815EF"/>
    <w:rsid w:val="002821B9"/>
    <w:rsid w:val="0028237F"/>
    <w:rsid w:val="00282D9E"/>
    <w:rsid w:val="00283AE7"/>
    <w:rsid w:val="0028419E"/>
    <w:rsid w:val="0028530C"/>
    <w:rsid w:val="00285382"/>
    <w:rsid w:val="0028561B"/>
    <w:rsid w:val="00285E11"/>
    <w:rsid w:val="0028621A"/>
    <w:rsid w:val="002862D6"/>
    <w:rsid w:val="00286404"/>
    <w:rsid w:val="00286A6D"/>
    <w:rsid w:val="00287081"/>
    <w:rsid w:val="00287431"/>
    <w:rsid w:val="00287BD4"/>
    <w:rsid w:val="002900A0"/>
    <w:rsid w:val="00290428"/>
    <w:rsid w:val="00290B7A"/>
    <w:rsid w:val="002911F3"/>
    <w:rsid w:val="0029153D"/>
    <w:rsid w:val="0029157B"/>
    <w:rsid w:val="00291BF4"/>
    <w:rsid w:val="002923CA"/>
    <w:rsid w:val="00292445"/>
    <w:rsid w:val="00292FC2"/>
    <w:rsid w:val="00293D5C"/>
    <w:rsid w:val="00293DA9"/>
    <w:rsid w:val="00294692"/>
    <w:rsid w:val="00294D03"/>
    <w:rsid w:val="00294D07"/>
    <w:rsid w:val="002952E2"/>
    <w:rsid w:val="00295902"/>
    <w:rsid w:val="00295B30"/>
    <w:rsid w:val="00295CA0"/>
    <w:rsid w:val="00296E72"/>
    <w:rsid w:val="00297294"/>
    <w:rsid w:val="0029761A"/>
    <w:rsid w:val="0029785E"/>
    <w:rsid w:val="002A001F"/>
    <w:rsid w:val="002A0294"/>
    <w:rsid w:val="002A07B5"/>
    <w:rsid w:val="002A08A0"/>
    <w:rsid w:val="002A0AE9"/>
    <w:rsid w:val="002A1160"/>
    <w:rsid w:val="002A3EDC"/>
    <w:rsid w:val="002A797F"/>
    <w:rsid w:val="002B05E7"/>
    <w:rsid w:val="002B0AC4"/>
    <w:rsid w:val="002B0EEE"/>
    <w:rsid w:val="002B19E3"/>
    <w:rsid w:val="002B1C7E"/>
    <w:rsid w:val="002B2AB7"/>
    <w:rsid w:val="002B42DE"/>
    <w:rsid w:val="002B430D"/>
    <w:rsid w:val="002B44CA"/>
    <w:rsid w:val="002B5086"/>
    <w:rsid w:val="002B556E"/>
    <w:rsid w:val="002B5C58"/>
    <w:rsid w:val="002B6290"/>
    <w:rsid w:val="002B694B"/>
    <w:rsid w:val="002B7604"/>
    <w:rsid w:val="002B78C3"/>
    <w:rsid w:val="002B7D33"/>
    <w:rsid w:val="002C00B3"/>
    <w:rsid w:val="002C015E"/>
    <w:rsid w:val="002C0338"/>
    <w:rsid w:val="002C0822"/>
    <w:rsid w:val="002C10E8"/>
    <w:rsid w:val="002C1306"/>
    <w:rsid w:val="002C167C"/>
    <w:rsid w:val="002C26DD"/>
    <w:rsid w:val="002C2E00"/>
    <w:rsid w:val="002C32ED"/>
    <w:rsid w:val="002C340D"/>
    <w:rsid w:val="002C3452"/>
    <w:rsid w:val="002C3A8F"/>
    <w:rsid w:val="002C3AAE"/>
    <w:rsid w:val="002C452A"/>
    <w:rsid w:val="002C565D"/>
    <w:rsid w:val="002C5D2F"/>
    <w:rsid w:val="002C5F1D"/>
    <w:rsid w:val="002C5F88"/>
    <w:rsid w:val="002C6426"/>
    <w:rsid w:val="002C6EB5"/>
    <w:rsid w:val="002C739A"/>
    <w:rsid w:val="002D0400"/>
    <w:rsid w:val="002D04B9"/>
    <w:rsid w:val="002D0765"/>
    <w:rsid w:val="002D0A97"/>
    <w:rsid w:val="002D1DC2"/>
    <w:rsid w:val="002D1DF6"/>
    <w:rsid w:val="002D38AA"/>
    <w:rsid w:val="002D39D6"/>
    <w:rsid w:val="002D3E31"/>
    <w:rsid w:val="002D4A5B"/>
    <w:rsid w:val="002D5CA9"/>
    <w:rsid w:val="002D6372"/>
    <w:rsid w:val="002D65E6"/>
    <w:rsid w:val="002D6EE8"/>
    <w:rsid w:val="002D6F55"/>
    <w:rsid w:val="002D6FBB"/>
    <w:rsid w:val="002D742D"/>
    <w:rsid w:val="002D7693"/>
    <w:rsid w:val="002D787A"/>
    <w:rsid w:val="002E0D4A"/>
    <w:rsid w:val="002E152F"/>
    <w:rsid w:val="002E27BD"/>
    <w:rsid w:val="002E3054"/>
    <w:rsid w:val="002E35E7"/>
    <w:rsid w:val="002E3D8E"/>
    <w:rsid w:val="002E400F"/>
    <w:rsid w:val="002E4225"/>
    <w:rsid w:val="002E4239"/>
    <w:rsid w:val="002E48FB"/>
    <w:rsid w:val="002E49CA"/>
    <w:rsid w:val="002E5514"/>
    <w:rsid w:val="002E643D"/>
    <w:rsid w:val="002E6806"/>
    <w:rsid w:val="002E6DC0"/>
    <w:rsid w:val="002E7833"/>
    <w:rsid w:val="002F05D4"/>
    <w:rsid w:val="002F0874"/>
    <w:rsid w:val="002F14C3"/>
    <w:rsid w:val="002F15FD"/>
    <w:rsid w:val="002F1CEE"/>
    <w:rsid w:val="002F1E64"/>
    <w:rsid w:val="002F243B"/>
    <w:rsid w:val="002F500C"/>
    <w:rsid w:val="002F5254"/>
    <w:rsid w:val="002F5894"/>
    <w:rsid w:val="002F5922"/>
    <w:rsid w:val="002F74CB"/>
    <w:rsid w:val="002F75FD"/>
    <w:rsid w:val="002F79AB"/>
    <w:rsid w:val="002F7BB3"/>
    <w:rsid w:val="002F7EB8"/>
    <w:rsid w:val="0030175E"/>
    <w:rsid w:val="00302A58"/>
    <w:rsid w:val="00302E10"/>
    <w:rsid w:val="00303ABE"/>
    <w:rsid w:val="00303D5C"/>
    <w:rsid w:val="00304A4A"/>
    <w:rsid w:val="00304F4A"/>
    <w:rsid w:val="003056D0"/>
    <w:rsid w:val="0030571A"/>
    <w:rsid w:val="00305D25"/>
    <w:rsid w:val="00306D1A"/>
    <w:rsid w:val="00307629"/>
    <w:rsid w:val="00307C93"/>
    <w:rsid w:val="00311042"/>
    <w:rsid w:val="00311C86"/>
    <w:rsid w:val="00312420"/>
    <w:rsid w:val="003124CF"/>
    <w:rsid w:val="00312751"/>
    <w:rsid w:val="0031340F"/>
    <w:rsid w:val="003144EF"/>
    <w:rsid w:val="00314DD3"/>
    <w:rsid w:val="003152B5"/>
    <w:rsid w:val="00315373"/>
    <w:rsid w:val="003165F4"/>
    <w:rsid w:val="0031679A"/>
    <w:rsid w:val="0031686B"/>
    <w:rsid w:val="00316AC5"/>
    <w:rsid w:val="00316B00"/>
    <w:rsid w:val="00320627"/>
    <w:rsid w:val="00320A48"/>
    <w:rsid w:val="0032106D"/>
    <w:rsid w:val="003215F3"/>
    <w:rsid w:val="00322377"/>
    <w:rsid w:val="0032269E"/>
    <w:rsid w:val="00322F9E"/>
    <w:rsid w:val="00323FAF"/>
    <w:rsid w:val="003242C3"/>
    <w:rsid w:val="00325888"/>
    <w:rsid w:val="00326C05"/>
    <w:rsid w:val="0032743C"/>
    <w:rsid w:val="0032782A"/>
    <w:rsid w:val="00330564"/>
    <w:rsid w:val="00330DBC"/>
    <w:rsid w:val="00332B9B"/>
    <w:rsid w:val="00334135"/>
    <w:rsid w:val="00334AD1"/>
    <w:rsid w:val="00334BC9"/>
    <w:rsid w:val="00335045"/>
    <w:rsid w:val="00335D26"/>
    <w:rsid w:val="00335F56"/>
    <w:rsid w:val="003365DE"/>
    <w:rsid w:val="003371D5"/>
    <w:rsid w:val="00337429"/>
    <w:rsid w:val="003374CD"/>
    <w:rsid w:val="00337F58"/>
    <w:rsid w:val="003405E5"/>
    <w:rsid w:val="003406CC"/>
    <w:rsid w:val="00341216"/>
    <w:rsid w:val="00341417"/>
    <w:rsid w:val="00341832"/>
    <w:rsid w:val="00341ED5"/>
    <w:rsid w:val="00342863"/>
    <w:rsid w:val="00342883"/>
    <w:rsid w:val="00342D5A"/>
    <w:rsid w:val="00343006"/>
    <w:rsid w:val="00343516"/>
    <w:rsid w:val="00343AA2"/>
    <w:rsid w:val="00343DD8"/>
    <w:rsid w:val="00343EAE"/>
    <w:rsid w:val="00343F55"/>
    <w:rsid w:val="0034427B"/>
    <w:rsid w:val="003442D9"/>
    <w:rsid w:val="00344DCD"/>
    <w:rsid w:val="00345EF8"/>
    <w:rsid w:val="003462BD"/>
    <w:rsid w:val="0034703C"/>
    <w:rsid w:val="003471B3"/>
    <w:rsid w:val="003471F5"/>
    <w:rsid w:val="00347522"/>
    <w:rsid w:val="00347A75"/>
    <w:rsid w:val="00350A8A"/>
    <w:rsid w:val="003515F7"/>
    <w:rsid w:val="00351EAB"/>
    <w:rsid w:val="0035289E"/>
    <w:rsid w:val="003528AA"/>
    <w:rsid w:val="00353BA7"/>
    <w:rsid w:val="00353FF8"/>
    <w:rsid w:val="0035523F"/>
    <w:rsid w:val="0035531C"/>
    <w:rsid w:val="003565DE"/>
    <w:rsid w:val="00356D77"/>
    <w:rsid w:val="00356F7C"/>
    <w:rsid w:val="00357245"/>
    <w:rsid w:val="003575E6"/>
    <w:rsid w:val="0036049F"/>
    <w:rsid w:val="0036081D"/>
    <w:rsid w:val="00360854"/>
    <w:rsid w:val="00360A5F"/>
    <w:rsid w:val="00360B19"/>
    <w:rsid w:val="00360C92"/>
    <w:rsid w:val="003615EB"/>
    <w:rsid w:val="00361967"/>
    <w:rsid w:val="00362B3F"/>
    <w:rsid w:val="00362DF8"/>
    <w:rsid w:val="003630EE"/>
    <w:rsid w:val="00363206"/>
    <w:rsid w:val="00363612"/>
    <w:rsid w:val="00363902"/>
    <w:rsid w:val="0036414B"/>
    <w:rsid w:val="00364850"/>
    <w:rsid w:val="00364A7B"/>
    <w:rsid w:val="0036526F"/>
    <w:rsid w:val="00365A22"/>
    <w:rsid w:val="00365E51"/>
    <w:rsid w:val="00366238"/>
    <w:rsid w:val="00366865"/>
    <w:rsid w:val="00366972"/>
    <w:rsid w:val="00366D15"/>
    <w:rsid w:val="00366DFF"/>
    <w:rsid w:val="00367A3D"/>
    <w:rsid w:val="00367DF7"/>
    <w:rsid w:val="00367EF4"/>
    <w:rsid w:val="003709A6"/>
    <w:rsid w:val="00370A30"/>
    <w:rsid w:val="0037132A"/>
    <w:rsid w:val="003718B0"/>
    <w:rsid w:val="00371DAC"/>
    <w:rsid w:val="00372241"/>
    <w:rsid w:val="003723C8"/>
    <w:rsid w:val="00372E0E"/>
    <w:rsid w:val="00373033"/>
    <w:rsid w:val="00373918"/>
    <w:rsid w:val="00373E7A"/>
    <w:rsid w:val="00373F11"/>
    <w:rsid w:val="00374405"/>
    <w:rsid w:val="00374545"/>
    <w:rsid w:val="003747C0"/>
    <w:rsid w:val="00374829"/>
    <w:rsid w:val="00375175"/>
    <w:rsid w:val="00375819"/>
    <w:rsid w:val="00375B84"/>
    <w:rsid w:val="003762BD"/>
    <w:rsid w:val="00376399"/>
    <w:rsid w:val="003777D0"/>
    <w:rsid w:val="00377B77"/>
    <w:rsid w:val="00381D2D"/>
    <w:rsid w:val="0038354B"/>
    <w:rsid w:val="00383F9B"/>
    <w:rsid w:val="00384714"/>
    <w:rsid w:val="00384729"/>
    <w:rsid w:val="00384A19"/>
    <w:rsid w:val="00384D21"/>
    <w:rsid w:val="003856F0"/>
    <w:rsid w:val="00385704"/>
    <w:rsid w:val="00385CCB"/>
    <w:rsid w:val="00385D14"/>
    <w:rsid w:val="00385DAA"/>
    <w:rsid w:val="00386158"/>
    <w:rsid w:val="00386171"/>
    <w:rsid w:val="00386A71"/>
    <w:rsid w:val="003874E7"/>
    <w:rsid w:val="00387DC0"/>
    <w:rsid w:val="00387E76"/>
    <w:rsid w:val="00390117"/>
    <w:rsid w:val="003906C9"/>
    <w:rsid w:val="00390A7F"/>
    <w:rsid w:val="00391339"/>
    <w:rsid w:val="00391F3B"/>
    <w:rsid w:val="00392971"/>
    <w:rsid w:val="0039349D"/>
    <w:rsid w:val="0039351B"/>
    <w:rsid w:val="00393E4F"/>
    <w:rsid w:val="00393F49"/>
    <w:rsid w:val="003944E7"/>
    <w:rsid w:val="00394C8C"/>
    <w:rsid w:val="00394D8F"/>
    <w:rsid w:val="00395053"/>
    <w:rsid w:val="00395FAC"/>
    <w:rsid w:val="0039671A"/>
    <w:rsid w:val="003A0B8A"/>
    <w:rsid w:val="003A0C40"/>
    <w:rsid w:val="003A10F4"/>
    <w:rsid w:val="003A1839"/>
    <w:rsid w:val="003A2004"/>
    <w:rsid w:val="003A2149"/>
    <w:rsid w:val="003A2C57"/>
    <w:rsid w:val="003A4B01"/>
    <w:rsid w:val="003A5141"/>
    <w:rsid w:val="003A523F"/>
    <w:rsid w:val="003A5F98"/>
    <w:rsid w:val="003A6951"/>
    <w:rsid w:val="003A6A4C"/>
    <w:rsid w:val="003A6C1E"/>
    <w:rsid w:val="003A72AA"/>
    <w:rsid w:val="003A75C4"/>
    <w:rsid w:val="003A78FE"/>
    <w:rsid w:val="003A7A03"/>
    <w:rsid w:val="003B0233"/>
    <w:rsid w:val="003B02DE"/>
    <w:rsid w:val="003B09AB"/>
    <w:rsid w:val="003B131A"/>
    <w:rsid w:val="003B1490"/>
    <w:rsid w:val="003B24B7"/>
    <w:rsid w:val="003B3CFF"/>
    <w:rsid w:val="003B3E8C"/>
    <w:rsid w:val="003B4E6C"/>
    <w:rsid w:val="003B50DC"/>
    <w:rsid w:val="003B51C4"/>
    <w:rsid w:val="003B5294"/>
    <w:rsid w:val="003B5769"/>
    <w:rsid w:val="003B5B5E"/>
    <w:rsid w:val="003B5D38"/>
    <w:rsid w:val="003B6047"/>
    <w:rsid w:val="003B6FE7"/>
    <w:rsid w:val="003B73F5"/>
    <w:rsid w:val="003B74CC"/>
    <w:rsid w:val="003B75B7"/>
    <w:rsid w:val="003B7999"/>
    <w:rsid w:val="003C074E"/>
    <w:rsid w:val="003C090B"/>
    <w:rsid w:val="003C0A62"/>
    <w:rsid w:val="003C0BB0"/>
    <w:rsid w:val="003C0D2B"/>
    <w:rsid w:val="003C11F3"/>
    <w:rsid w:val="003C126B"/>
    <w:rsid w:val="003C2209"/>
    <w:rsid w:val="003C22E2"/>
    <w:rsid w:val="003C2981"/>
    <w:rsid w:val="003C37D3"/>
    <w:rsid w:val="003C3868"/>
    <w:rsid w:val="003C3FC3"/>
    <w:rsid w:val="003C419C"/>
    <w:rsid w:val="003C496A"/>
    <w:rsid w:val="003C4F5F"/>
    <w:rsid w:val="003C5470"/>
    <w:rsid w:val="003C550B"/>
    <w:rsid w:val="003C585E"/>
    <w:rsid w:val="003C5939"/>
    <w:rsid w:val="003C5C5A"/>
    <w:rsid w:val="003C7EDF"/>
    <w:rsid w:val="003D0181"/>
    <w:rsid w:val="003D01A3"/>
    <w:rsid w:val="003D021F"/>
    <w:rsid w:val="003D121B"/>
    <w:rsid w:val="003D30E8"/>
    <w:rsid w:val="003D32BF"/>
    <w:rsid w:val="003D3501"/>
    <w:rsid w:val="003D3633"/>
    <w:rsid w:val="003D379B"/>
    <w:rsid w:val="003D37BD"/>
    <w:rsid w:val="003D38F9"/>
    <w:rsid w:val="003D3E4F"/>
    <w:rsid w:val="003D4490"/>
    <w:rsid w:val="003D4D25"/>
    <w:rsid w:val="003D58BC"/>
    <w:rsid w:val="003D591B"/>
    <w:rsid w:val="003D68BE"/>
    <w:rsid w:val="003D6DB0"/>
    <w:rsid w:val="003D6F24"/>
    <w:rsid w:val="003D713A"/>
    <w:rsid w:val="003D7902"/>
    <w:rsid w:val="003E0143"/>
    <w:rsid w:val="003E12CA"/>
    <w:rsid w:val="003E19B7"/>
    <w:rsid w:val="003E1E25"/>
    <w:rsid w:val="003E2217"/>
    <w:rsid w:val="003E23FD"/>
    <w:rsid w:val="003E30E2"/>
    <w:rsid w:val="003E3603"/>
    <w:rsid w:val="003E3841"/>
    <w:rsid w:val="003E3AAA"/>
    <w:rsid w:val="003E4172"/>
    <w:rsid w:val="003E47AA"/>
    <w:rsid w:val="003E49DB"/>
    <w:rsid w:val="003E4AB5"/>
    <w:rsid w:val="003E4D3F"/>
    <w:rsid w:val="003E514D"/>
    <w:rsid w:val="003E5294"/>
    <w:rsid w:val="003E6228"/>
    <w:rsid w:val="003E654D"/>
    <w:rsid w:val="003E65A2"/>
    <w:rsid w:val="003E6E3E"/>
    <w:rsid w:val="003E6F67"/>
    <w:rsid w:val="003E755E"/>
    <w:rsid w:val="003E78D7"/>
    <w:rsid w:val="003F030A"/>
    <w:rsid w:val="003F1D9F"/>
    <w:rsid w:val="003F214A"/>
    <w:rsid w:val="003F279A"/>
    <w:rsid w:val="003F2CFD"/>
    <w:rsid w:val="003F3542"/>
    <w:rsid w:val="003F43EB"/>
    <w:rsid w:val="003F4517"/>
    <w:rsid w:val="003F5424"/>
    <w:rsid w:val="003F57D5"/>
    <w:rsid w:val="003F6A09"/>
    <w:rsid w:val="003F734D"/>
    <w:rsid w:val="003F7439"/>
    <w:rsid w:val="00400A82"/>
    <w:rsid w:val="0040273D"/>
    <w:rsid w:val="004029AF"/>
    <w:rsid w:val="00402A02"/>
    <w:rsid w:val="0040344F"/>
    <w:rsid w:val="00403EEA"/>
    <w:rsid w:val="004040D7"/>
    <w:rsid w:val="00404625"/>
    <w:rsid w:val="004046BE"/>
    <w:rsid w:val="004049D8"/>
    <w:rsid w:val="004053FE"/>
    <w:rsid w:val="00405460"/>
    <w:rsid w:val="0040580F"/>
    <w:rsid w:val="00405BD4"/>
    <w:rsid w:val="00405CCB"/>
    <w:rsid w:val="004062BB"/>
    <w:rsid w:val="00406640"/>
    <w:rsid w:val="004067D5"/>
    <w:rsid w:val="004069F0"/>
    <w:rsid w:val="00406B1F"/>
    <w:rsid w:val="00407433"/>
    <w:rsid w:val="004076BC"/>
    <w:rsid w:val="0040797D"/>
    <w:rsid w:val="00407DD5"/>
    <w:rsid w:val="00410890"/>
    <w:rsid w:val="00410AD6"/>
    <w:rsid w:val="00410CD4"/>
    <w:rsid w:val="00410FA4"/>
    <w:rsid w:val="00411615"/>
    <w:rsid w:val="00411844"/>
    <w:rsid w:val="00411962"/>
    <w:rsid w:val="00411F98"/>
    <w:rsid w:val="00413879"/>
    <w:rsid w:val="00413FD3"/>
    <w:rsid w:val="00414ACA"/>
    <w:rsid w:val="00415296"/>
    <w:rsid w:val="00415C62"/>
    <w:rsid w:val="00416ADE"/>
    <w:rsid w:val="00416C21"/>
    <w:rsid w:val="00420420"/>
    <w:rsid w:val="004217A2"/>
    <w:rsid w:val="00422C24"/>
    <w:rsid w:val="00424067"/>
    <w:rsid w:val="00424EDF"/>
    <w:rsid w:val="00425F42"/>
    <w:rsid w:val="00426267"/>
    <w:rsid w:val="0042640F"/>
    <w:rsid w:val="0042667C"/>
    <w:rsid w:val="00426ADA"/>
    <w:rsid w:val="00426C83"/>
    <w:rsid w:val="004278B7"/>
    <w:rsid w:val="00430119"/>
    <w:rsid w:val="004305B6"/>
    <w:rsid w:val="0043070D"/>
    <w:rsid w:val="00430A0A"/>
    <w:rsid w:val="00431015"/>
    <w:rsid w:val="004310AE"/>
    <w:rsid w:val="00431781"/>
    <w:rsid w:val="00431CBA"/>
    <w:rsid w:val="004321B5"/>
    <w:rsid w:val="00432314"/>
    <w:rsid w:val="00432495"/>
    <w:rsid w:val="004327A0"/>
    <w:rsid w:val="004336C2"/>
    <w:rsid w:val="00433860"/>
    <w:rsid w:val="00433BC3"/>
    <w:rsid w:val="0043441D"/>
    <w:rsid w:val="00434457"/>
    <w:rsid w:val="00435281"/>
    <w:rsid w:val="00435736"/>
    <w:rsid w:val="00435A3F"/>
    <w:rsid w:val="00435BB1"/>
    <w:rsid w:val="00435C71"/>
    <w:rsid w:val="004361E4"/>
    <w:rsid w:val="004362B2"/>
    <w:rsid w:val="004364E5"/>
    <w:rsid w:val="00437189"/>
    <w:rsid w:val="00437342"/>
    <w:rsid w:val="00437380"/>
    <w:rsid w:val="00437389"/>
    <w:rsid w:val="00440168"/>
    <w:rsid w:val="004409E5"/>
    <w:rsid w:val="004420AD"/>
    <w:rsid w:val="0044228B"/>
    <w:rsid w:val="0044270E"/>
    <w:rsid w:val="0044275B"/>
    <w:rsid w:val="00442C8B"/>
    <w:rsid w:val="00442CA3"/>
    <w:rsid w:val="00443919"/>
    <w:rsid w:val="00443D75"/>
    <w:rsid w:val="00444483"/>
    <w:rsid w:val="00444E91"/>
    <w:rsid w:val="00445046"/>
    <w:rsid w:val="004457F5"/>
    <w:rsid w:val="00447318"/>
    <w:rsid w:val="004478C4"/>
    <w:rsid w:val="004503D1"/>
    <w:rsid w:val="00450713"/>
    <w:rsid w:val="00450B13"/>
    <w:rsid w:val="00451B71"/>
    <w:rsid w:val="004521CD"/>
    <w:rsid w:val="004522EB"/>
    <w:rsid w:val="004525F3"/>
    <w:rsid w:val="004528C8"/>
    <w:rsid w:val="00453573"/>
    <w:rsid w:val="004535D2"/>
    <w:rsid w:val="00454A40"/>
    <w:rsid w:val="0045508E"/>
    <w:rsid w:val="004550F2"/>
    <w:rsid w:val="00455152"/>
    <w:rsid w:val="00455785"/>
    <w:rsid w:val="004557F7"/>
    <w:rsid w:val="004559C3"/>
    <w:rsid w:val="0045638C"/>
    <w:rsid w:val="004563CC"/>
    <w:rsid w:val="00456D6C"/>
    <w:rsid w:val="00457234"/>
    <w:rsid w:val="0045768E"/>
    <w:rsid w:val="004578D9"/>
    <w:rsid w:val="00457F9D"/>
    <w:rsid w:val="00461851"/>
    <w:rsid w:val="00462556"/>
    <w:rsid w:val="004629F2"/>
    <w:rsid w:val="004638DC"/>
    <w:rsid w:val="00463DAB"/>
    <w:rsid w:val="00464DAC"/>
    <w:rsid w:val="004650C6"/>
    <w:rsid w:val="00465183"/>
    <w:rsid w:val="0046547F"/>
    <w:rsid w:val="004657AC"/>
    <w:rsid w:val="00465CC7"/>
    <w:rsid w:val="00466997"/>
    <w:rsid w:val="004676BB"/>
    <w:rsid w:val="00467F48"/>
    <w:rsid w:val="00470C12"/>
    <w:rsid w:val="004712F5"/>
    <w:rsid w:val="0047141D"/>
    <w:rsid w:val="00471597"/>
    <w:rsid w:val="004718D2"/>
    <w:rsid w:val="00471A43"/>
    <w:rsid w:val="0047218A"/>
    <w:rsid w:val="00472B00"/>
    <w:rsid w:val="00472C44"/>
    <w:rsid w:val="00472DC6"/>
    <w:rsid w:val="0047356B"/>
    <w:rsid w:val="00473A33"/>
    <w:rsid w:val="00473E44"/>
    <w:rsid w:val="00473FED"/>
    <w:rsid w:val="004745E2"/>
    <w:rsid w:val="00474638"/>
    <w:rsid w:val="00474C53"/>
    <w:rsid w:val="0047597D"/>
    <w:rsid w:val="00475E3B"/>
    <w:rsid w:val="00475E88"/>
    <w:rsid w:val="0047612D"/>
    <w:rsid w:val="00476436"/>
    <w:rsid w:val="00476797"/>
    <w:rsid w:val="00477868"/>
    <w:rsid w:val="00477AA8"/>
    <w:rsid w:val="00477CB3"/>
    <w:rsid w:val="004800B7"/>
    <w:rsid w:val="00480292"/>
    <w:rsid w:val="004802AE"/>
    <w:rsid w:val="0048160D"/>
    <w:rsid w:val="00482345"/>
    <w:rsid w:val="00482B3A"/>
    <w:rsid w:val="00483716"/>
    <w:rsid w:val="004837A0"/>
    <w:rsid w:val="00483E86"/>
    <w:rsid w:val="004840FD"/>
    <w:rsid w:val="00484451"/>
    <w:rsid w:val="00485519"/>
    <w:rsid w:val="004858AB"/>
    <w:rsid w:val="00485D8D"/>
    <w:rsid w:val="00485FF8"/>
    <w:rsid w:val="00486135"/>
    <w:rsid w:val="0048709C"/>
    <w:rsid w:val="00487698"/>
    <w:rsid w:val="00487A2B"/>
    <w:rsid w:val="00487BAA"/>
    <w:rsid w:val="00487E79"/>
    <w:rsid w:val="004902EE"/>
    <w:rsid w:val="0049031D"/>
    <w:rsid w:val="004906E2"/>
    <w:rsid w:val="00491959"/>
    <w:rsid w:val="0049254F"/>
    <w:rsid w:val="004926F1"/>
    <w:rsid w:val="004927A5"/>
    <w:rsid w:val="00492D5F"/>
    <w:rsid w:val="0049448A"/>
    <w:rsid w:val="004946A9"/>
    <w:rsid w:val="00495240"/>
    <w:rsid w:val="00495382"/>
    <w:rsid w:val="00495493"/>
    <w:rsid w:val="004955D4"/>
    <w:rsid w:val="00495C61"/>
    <w:rsid w:val="00496005"/>
    <w:rsid w:val="0049655D"/>
    <w:rsid w:val="00496F41"/>
    <w:rsid w:val="004A045B"/>
    <w:rsid w:val="004A0536"/>
    <w:rsid w:val="004A0E26"/>
    <w:rsid w:val="004A0EA0"/>
    <w:rsid w:val="004A1009"/>
    <w:rsid w:val="004A10F9"/>
    <w:rsid w:val="004A1BB4"/>
    <w:rsid w:val="004A21E4"/>
    <w:rsid w:val="004A23B8"/>
    <w:rsid w:val="004A2432"/>
    <w:rsid w:val="004A257C"/>
    <w:rsid w:val="004A2D94"/>
    <w:rsid w:val="004A362C"/>
    <w:rsid w:val="004A379B"/>
    <w:rsid w:val="004A3974"/>
    <w:rsid w:val="004A3A6E"/>
    <w:rsid w:val="004A3A8C"/>
    <w:rsid w:val="004A3D0C"/>
    <w:rsid w:val="004A3EAD"/>
    <w:rsid w:val="004A3EF4"/>
    <w:rsid w:val="004A42C6"/>
    <w:rsid w:val="004A539A"/>
    <w:rsid w:val="004A57D2"/>
    <w:rsid w:val="004A5905"/>
    <w:rsid w:val="004A5EFE"/>
    <w:rsid w:val="004A64AC"/>
    <w:rsid w:val="004A6EC9"/>
    <w:rsid w:val="004A7A11"/>
    <w:rsid w:val="004A7F73"/>
    <w:rsid w:val="004B036B"/>
    <w:rsid w:val="004B05F8"/>
    <w:rsid w:val="004B1C38"/>
    <w:rsid w:val="004B1F93"/>
    <w:rsid w:val="004B2F5B"/>
    <w:rsid w:val="004B342B"/>
    <w:rsid w:val="004B3483"/>
    <w:rsid w:val="004B369D"/>
    <w:rsid w:val="004B3C3E"/>
    <w:rsid w:val="004B41E8"/>
    <w:rsid w:val="004B4589"/>
    <w:rsid w:val="004B4ABB"/>
    <w:rsid w:val="004B5720"/>
    <w:rsid w:val="004B638B"/>
    <w:rsid w:val="004B6BF3"/>
    <w:rsid w:val="004B6F79"/>
    <w:rsid w:val="004B7159"/>
    <w:rsid w:val="004B7263"/>
    <w:rsid w:val="004C0176"/>
    <w:rsid w:val="004C053D"/>
    <w:rsid w:val="004C0FB4"/>
    <w:rsid w:val="004C0FD5"/>
    <w:rsid w:val="004C15F5"/>
    <w:rsid w:val="004C18E5"/>
    <w:rsid w:val="004C1A26"/>
    <w:rsid w:val="004C1AED"/>
    <w:rsid w:val="004C3BBD"/>
    <w:rsid w:val="004C4E38"/>
    <w:rsid w:val="004C4E8A"/>
    <w:rsid w:val="004C58DE"/>
    <w:rsid w:val="004C59F4"/>
    <w:rsid w:val="004C5D49"/>
    <w:rsid w:val="004C69D3"/>
    <w:rsid w:val="004C73FE"/>
    <w:rsid w:val="004C7DD1"/>
    <w:rsid w:val="004D0DEF"/>
    <w:rsid w:val="004D11A8"/>
    <w:rsid w:val="004D152B"/>
    <w:rsid w:val="004D21D3"/>
    <w:rsid w:val="004D298A"/>
    <w:rsid w:val="004D29CB"/>
    <w:rsid w:val="004D3033"/>
    <w:rsid w:val="004D3112"/>
    <w:rsid w:val="004D372E"/>
    <w:rsid w:val="004D3FA0"/>
    <w:rsid w:val="004D4015"/>
    <w:rsid w:val="004D40CD"/>
    <w:rsid w:val="004D4A02"/>
    <w:rsid w:val="004D4B02"/>
    <w:rsid w:val="004D5555"/>
    <w:rsid w:val="004D5858"/>
    <w:rsid w:val="004D5A86"/>
    <w:rsid w:val="004D5D2D"/>
    <w:rsid w:val="004D5E26"/>
    <w:rsid w:val="004D6316"/>
    <w:rsid w:val="004D65E7"/>
    <w:rsid w:val="004D6A62"/>
    <w:rsid w:val="004D702C"/>
    <w:rsid w:val="004D74C0"/>
    <w:rsid w:val="004D79A3"/>
    <w:rsid w:val="004E0E71"/>
    <w:rsid w:val="004E108E"/>
    <w:rsid w:val="004E1862"/>
    <w:rsid w:val="004E1A9E"/>
    <w:rsid w:val="004E227E"/>
    <w:rsid w:val="004E2757"/>
    <w:rsid w:val="004E2AE8"/>
    <w:rsid w:val="004E2D5E"/>
    <w:rsid w:val="004E3674"/>
    <w:rsid w:val="004E380C"/>
    <w:rsid w:val="004E3C40"/>
    <w:rsid w:val="004E418E"/>
    <w:rsid w:val="004E5229"/>
    <w:rsid w:val="004E575C"/>
    <w:rsid w:val="004E5CC5"/>
    <w:rsid w:val="004E60F5"/>
    <w:rsid w:val="004E6AC5"/>
    <w:rsid w:val="004E79F9"/>
    <w:rsid w:val="004E79FB"/>
    <w:rsid w:val="004F0873"/>
    <w:rsid w:val="004F1253"/>
    <w:rsid w:val="004F13F5"/>
    <w:rsid w:val="004F2041"/>
    <w:rsid w:val="004F2440"/>
    <w:rsid w:val="004F2882"/>
    <w:rsid w:val="004F2944"/>
    <w:rsid w:val="004F2988"/>
    <w:rsid w:val="004F2B43"/>
    <w:rsid w:val="004F3E0C"/>
    <w:rsid w:val="004F4114"/>
    <w:rsid w:val="004F48F7"/>
    <w:rsid w:val="004F4E88"/>
    <w:rsid w:val="004F5909"/>
    <w:rsid w:val="004F5DF9"/>
    <w:rsid w:val="004F5FFC"/>
    <w:rsid w:val="004F70EB"/>
    <w:rsid w:val="004F76F3"/>
    <w:rsid w:val="004F77D8"/>
    <w:rsid w:val="004F780C"/>
    <w:rsid w:val="004F790E"/>
    <w:rsid w:val="004F796E"/>
    <w:rsid w:val="004F7BB0"/>
    <w:rsid w:val="004F7F15"/>
    <w:rsid w:val="00500A32"/>
    <w:rsid w:val="0050146B"/>
    <w:rsid w:val="00501671"/>
    <w:rsid w:val="00502599"/>
    <w:rsid w:val="00502C2E"/>
    <w:rsid w:val="00503145"/>
    <w:rsid w:val="005039DE"/>
    <w:rsid w:val="00503A5B"/>
    <w:rsid w:val="00504263"/>
    <w:rsid w:val="005044FD"/>
    <w:rsid w:val="0050503E"/>
    <w:rsid w:val="00505972"/>
    <w:rsid w:val="0050622E"/>
    <w:rsid w:val="00507043"/>
    <w:rsid w:val="00507C2D"/>
    <w:rsid w:val="0051042C"/>
    <w:rsid w:val="0051134E"/>
    <w:rsid w:val="00511449"/>
    <w:rsid w:val="00511A12"/>
    <w:rsid w:val="00511B1A"/>
    <w:rsid w:val="005121E6"/>
    <w:rsid w:val="005135B7"/>
    <w:rsid w:val="00513B37"/>
    <w:rsid w:val="00514078"/>
    <w:rsid w:val="0051410B"/>
    <w:rsid w:val="0051453C"/>
    <w:rsid w:val="00514AE2"/>
    <w:rsid w:val="00514C27"/>
    <w:rsid w:val="005168BE"/>
    <w:rsid w:val="00516F88"/>
    <w:rsid w:val="005171C7"/>
    <w:rsid w:val="00517A88"/>
    <w:rsid w:val="00517AFD"/>
    <w:rsid w:val="00517DA1"/>
    <w:rsid w:val="0052047F"/>
    <w:rsid w:val="00520C94"/>
    <w:rsid w:val="005215E3"/>
    <w:rsid w:val="00521D03"/>
    <w:rsid w:val="00521F75"/>
    <w:rsid w:val="00521FCB"/>
    <w:rsid w:val="005227AF"/>
    <w:rsid w:val="005227EB"/>
    <w:rsid w:val="00522A76"/>
    <w:rsid w:val="00522D05"/>
    <w:rsid w:val="00522DF1"/>
    <w:rsid w:val="005235C4"/>
    <w:rsid w:val="00523CC7"/>
    <w:rsid w:val="00523D32"/>
    <w:rsid w:val="0052464B"/>
    <w:rsid w:val="00525224"/>
    <w:rsid w:val="00525D17"/>
    <w:rsid w:val="00526895"/>
    <w:rsid w:val="005270BC"/>
    <w:rsid w:val="005270C5"/>
    <w:rsid w:val="00527229"/>
    <w:rsid w:val="00527449"/>
    <w:rsid w:val="005304D9"/>
    <w:rsid w:val="0053073D"/>
    <w:rsid w:val="00531537"/>
    <w:rsid w:val="005317AC"/>
    <w:rsid w:val="00531851"/>
    <w:rsid w:val="00531FAA"/>
    <w:rsid w:val="00532039"/>
    <w:rsid w:val="00532061"/>
    <w:rsid w:val="00533C6F"/>
    <w:rsid w:val="00533C94"/>
    <w:rsid w:val="00533D51"/>
    <w:rsid w:val="00533E74"/>
    <w:rsid w:val="0053422E"/>
    <w:rsid w:val="00534545"/>
    <w:rsid w:val="005345E5"/>
    <w:rsid w:val="00534945"/>
    <w:rsid w:val="00534A40"/>
    <w:rsid w:val="0053538E"/>
    <w:rsid w:val="005356DD"/>
    <w:rsid w:val="00535768"/>
    <w:rsid w:val="00535D2E"/>
    <w:rsid w:val="005370E2"/>
    <w:rsid w:val="00537EF1"/>
    <w:rsid w:val="00537FE2"/>
    <w:rsid w:val="005403F2"/>
    <w:rsid w:val="0054043C"/>
    <w:rsid w:val="00540BE2"/>
    <w:rsid w:val="00540EA6"/>
    <w:rsid w:val="00540F3A"/>
    <w:rsid w:val="00541520"/>
    <w:rsid w:val="00541C61"/>
    <w:rsid w:val="00541F92"/>
    <w:rsid w:val="00542332"/>
    <w:rsid w:val="005427DB"/>
    <w:rsid w:val="0054296D"/>
    <w:rsid w:val="00542E4D"/>
    <w:rsid w:val="005438D0"/>
    <w:rsid w:val="00543EE3"/>
    <w:rsid w:val="0054409B"/>
    <w:rsid w:val="00544E9D"/>
    <w:rsid w:val="005453FF"/>
    <w:rsid w:val="005455BC"/>
    <w:rsid w:val="0054566A"/>
    <w:rsid w:val="00545E9B"/>
    <w:rsid w:val="005460A7"/>
    <w:rsid w:val="00546C9C"/>
    <w:rsid w:val="0054708F"/>
    <w:rsid w:val="005472E7"/>
    <w:rsid w:val="00547390"/>
    <w:rsid w:val="00547C08"/>
    <w:rsid w:val="00547C85"/>
    <w:rsid w:val="00547CCD"/>
    <w:rsid w:val="0055029D"/>
    <w:rsid w:val="0055052E"/>
    <w:rsid w:val="005505E0"/>
    <w:rsid w:val="00550CA6"/>
    <w:rsid w:val="00551116"/>
    <w:rsid w:val="0055164D"/>
    <w:rsid w:val="00551F4B"/>
    <w:rsid w:val="0055217D"/>
    <w:rsid w:val="005521F3"/>
    <w:rsid w:val="005523E8"/>
    <w:rsid w:val="0055266E"/>
    <w:rsid w:val="00552C38"/>
    <w:rsid w:val="00554269"/>
    <w:rsid w:val="00554671"/>
    <w:rsid w:val="00555231"/>
    <w:rsid w:val="005558FC"/>
    <w:rsid w:val="0055591F"/>
    <w:rsid w:val="00555ECB"/>
    <w:rsid w:val="005562F6"/>
    <w:rsid w:val="00556D88"/>
    <w:rsid w:val="00557114"/>
    <w:rsid w:val="0055760A"/>
    <w:rsid w:val="00557853"/>
    <w:rsid w:val="00557EFB"/>
    <w:rsid w:val="005638C1"/>
    <w:rsid w:val="00563D90"/>
    <w:rsid w:val="00563ECF"/>
    <w:rsid w:val="00564860"/>
    <w:rsid w:val="00564A26"/>
    <w:rsid w:val="00564DA0"/>
    <w:rsid w:val="00564FDD"/>
    <w:rsid w:val="005653FB"/>
    <w:rsid w:val="00566AB4"/>
    <w:rsid w:val="00566AE2"/>
    <w:rsid w:val="0056730C"/>
    <w:rsid w:val="005701A6"/>
    <w:rsid w:val="00570401"/>
    <w:rsid w:val="005705B1"/>
    <w:rsid w:val="00570BE7"/>
    <w:rsid w:val="00570E14"/>
    <w:rsid w:val="005712B4"/>
    <w:rsid w:val="00571647"/>
    <w:rsid w:val="00571AA4"/>
    <w:rsid w:val="00571BA1"/>
    <w:rsid w:val="00571CC5"/>
    <w:rsid w:val="00572546"/>
    <w:rsid w:val="005725B0"/>
    <w:rsid w:val="00573348"/>
    <w:rsid w:val="00573366"/>
    <w:rsid w:val="00573910"/>
    <w:rsid w:val="00573B49"/>
    <w:rsid w:val="005744C0"/>
    <w:rsid w:val="005749BC"/>
    <w:rsid w:val="00574A96"/>
    <w:rsid w:val="00575482"/>
    <w:rsid w:val="00575644"/>
    <w:rsid w:val="00576BD7"/>
    <w:rsid w:val="00576CD3"/>
    <w:rsid w:val="00576EAF"/>
    <w:rsid w:val="005774EB"/>
    <w:rsid w:val="0057760A"/>
    <w:rsid w:val="005776D4"/>
    <w:rsid w:val="00577842"/>
    <w:rsid w:val="00577F07"/>
    <w:rsid w:val="0058024A"/>
    <w:rsid w:val="00581AB0"/>
    <w:rsid w:val="005822DA"/>
    <w:rsid w:val="00582B5E"/>
    <w:rsid w:val="005835D9"/>
    <w:rsid w:val="005838C7"/>
    <w:rsid w:val="00584272"/>
    <w:rsid w:val="0058536C"/>
    <w:rsid w:val="0058543E"/>
    <w:rsid w:val="0058592C"/>
    <w:rsid w:val="00585B4A"/>
    <w:rsid w:val="00585E9B"/>
    <w:rsid w:val="00586CAF"/>
    <w:rsid w:val="005902A9"/>
    <w:rsid w:val="00590666"/>
    <w:rsid w:val="005906F7"/>
    <w:rsid w:val="00591A57"/>
    <w:rsid w:val="005921A5"/>
    <w:rsid w:val="005927F2"/>
    <w:rsid w:val="00592F19"/>
    <w:rsid w:val="00593D20"/>
    <w:rsid w:val="00593E5D"/>
    <w:rsid w:val="005952E1"/>
    <w:rsid w:val="005953B2"/>
    <w:rsid w:val="0059551E"/>
    <w:rsid w:val="00595816"/>
    <w:rsid w:val="005978FA"/>
    <w:rsid w:val="00597992"/>
    <w:rsid w:val="00597EAA"/>
    <w:rsid w:val="005A0118"/>
    <w:rsid w:val="005A05DB"/>
    <w:rsid w:val="005A0629"/>
    <w:rsid w:val="005A093D"/>
    <w:rsid w:val="005A09DF"/>
    <w:rsid w:val="005A13BF"/>
    <w:rsid w:val="005A272B"/>
    <w:rsid w:val="005A286C"/>
    <w:rsid w:val="005A3063"/>
    <w:rsid w:val="005A342F"/>
    <w:rsid w:val="005A3739"/>
    <w:rsid w:val="005A45EB"/>
    <w:rsid w:val="005A4971"/>
    <w:rsid w:val="005A49CF"/>
    <w:rsid w:val="005A58CD"/>
    <w:rsid w:val="005A5AE7"/>
    <w:rsid w:val="005A5BB3"/>
    <w:rsid w:val="005A6508"/>
    <w:rsid w:val="005A6984"/>
    <w:rsid w:val="005A6C3C"/>
    <w:rsid w:val="005A6DD8"/>
    <w:rsid w:val="005A7A7B"/>
    <w:rsid w:val="005A7C07"/>
    <w:rsid w:val="005B0309"/>
    <w:rsid w:val="005B0E22"/>
    <w:rsid w:val="005B1597"/>
    <w:rsid w:val="005B28D3"/>
    <w:rsid w:val="005B2A47"/>
    <w:rsid w:val="005B2A9D"/>
    <w:rsid w:val="005B3EF7"/>
    <w:rsid w:val="005B4176"/>
    <w:rsid w:val="005B46E2"/>
    <w:rsid w:val="005B4A83"/>
    <w:rsid w:val="005B4E87"/>
    <w:rsid w:val="005B5296"/>
    <w:rsid w:val="005B5EE7"/>
    <w:rsid w:val="005B68CE"/>
    <w:rsid w:val="005B69ED"/>
    <w:rsid w:val="005B6AA7"/>
    <w:rsid w:val="005C05B5"/>
    <w:rsid w:val="005C06F2"/>
    <w:rsid w:val="005C0BD6"/>
    <w:rsid w:val="005C100C"/>
    <w:rsid w:val="005C197C"/>
    <w:rsid w:val="005C2F69"/>
    <w:rsid w:val="005C3370"/>
    <w:rsid w:val="005C371B"/>
    <w:rsid w:val="005C406C"/>
    <w:rsid w:val="005C4C4C"/>
    <w:rsid w:val="005C4F7A"/>
    <w:rsid w:val="005C4FD0"/>
    <w:rsid w:val="005C57B8"/>
    <w:rsid w:val="005C5989"/>
    <w:rsid w:val="005D0356"/>
    <w:rsid w:val="005D03B4"/>
    <w:rsid w:val="005D0414"/>
    <w:rsid w:val="005D0E73"/>
    <w:rsid w:val="005D0F46"/>
    <w:rsid w:val="005D15E0"/>
    <w:rsid w:val="005D24A9"/>
    <w:rsid w:val="005D3313"/>
    <w:rsid w:val="005D478E"/>
    <w:rsid w:val="005D4821"/>
    <w:rsid w:val="005D4E08"/>
    <w:rsid w:val="005D59C6"/>
    <w:rsid w:val="005D5AA1"/>
    <w:rsid w:val="005D67C9"/>
    <w:rsid w:val="005D6836"/>
    <w:rsid w:val="005D719A"/>
    <w:rsid w:val="005D71EE"/>
    <w:rsid w:val="005D7FE2"/>
    <w:rsid w:val="005E08A6"/>
    <w:rsid w:val="005E0E08"/>
    <w:rsid w:val="005E177B"/>
    <w:rsid w:val="005E2140"/>
    <w:rsid w:val="005E244B"/>
    <w:rsid w:val="005E263D"/>
    <w:rsid w:val="005E26DE"/>
    <w:rsid w:val="005E27C0"/>
    <w:rsid w:val="005E2FF2"/>
    <w:rsid w:val="005E3090"/>
    <w:rsid w:val="005E329E"/>
    <w:rsid w:val="005E3D2B"/>
    <w:rsid w:val="005E49A1"/>
    <w:rsid w:val="005E4D27"/>
    <w:rsid w:val="005E51F8"/>
    <w:rsid w:val="005E5AA9"/>
    <w:rsid w:val="005E5B1A"/>
    <w:rsid w:val="005E640D"/>
    <w:rsid w:val="005E64D1"/>
    <w:rsid w:val="005E668B"/>
    <w:rsid w:val="005E69BC"/>
    <w:rsid w:val="005E6C55"/>
    <w:rsid w:val="005E7537"/>
    <w:rsid w:val="005E7C4C"/>
    <w:rsid w:val="005E7DB5"/>
    <w:rsid w:val="005E7DC4"/>
    <w:rsid w:val="005F092B"/>
    <w:rsid w:val="005F1455"/>
    <w:rsid w:val="005F1CD2"/>
    <w:rsid w:val="005F1D62"/>
    <w:rsid w:val="005F2144"/>
    <w:rsid w:val="005F24E5"/>
    <w:rsid w:val="005F2BBF"/>
    <w:rsid w:val="005F2FAA"/>
    <w:rsid w:val="005F35EB"/>
    <w:rsid w:val="005F3BCB"/>
    <w:rsid w:val="005F4337"/>
    <w:rsid w:val="005F549C"/>
    <w:rsid w:val="005F5631"/>
    <w:rsid w:val="005F5F03"/>
    <w:rsid w:val="005F641E"/>
    <w:rsid w:val="005F6A60"/>
    <w:rsid w:val="005F7869"/>
    <w:rsid w:val="00600C24"/>
    <w:rsid w:val="00600F7E"/>
    <w:rsid w:val="00601F88"/>
    <w:rsid w:val="0060283D"/>
    <w:rsid w:val="00602F82"/>
    <w:rsid w:val="0060386A"/>
    <w:rsid w:val="00603B4E"/>
    <w:rsid w:val="00605074"/>
    <w:rsid w:val="00605244"/>
    <w:rsid w:val="00605556"/>
    <w:rsid w:val="00605A57"/>
    <w:rsid w:val="00605F6D"/>
    <w:rsid w:val="0060649E"/>
    <w:rsid w:val="00606567"/>
    <w:rsid w:val="00606A7E"/>
    <w:rsid w:val="00606E66"/>
    <w:rsid w:val="00606F52"/>
    <w:rsid w:val="00606FBC"/>
    <w:rsid w:val="0060704C"/>
    <w:rsid w:val="0060740B"/>
    <w:rsid w:val="0060751F"/>
    <w:rsid w:val="006076CE"/>
    <w:rsid w:val="00607E0E"/>
    <w:rsid w:val="00607F78"/>
    <w:rsid w:val="006108EA"/>
    <w:rsid w:val="0061135C"/>
    <w:rsid w:val="00611BCB"/>
    <w:rsid w:val="00611F74"/>
    <w:rsid w:val="006125C3"/>
    <w:rsid w:val="00612EB7"/>
    <w:rsid w:val="00613394"/>
    <w:rsid w:val="006134FC"/>
    <w:rsid w:val="0061461B"/>
    <w:rsid w:val="00614E45"/>
    <w:rsid w:val="00615225"/>
    <w:rsid w:val="00615883"/>
    <w:rsid w:val="00616355"/>
    <w:rsid w:val="00616853"/>
    <w:rsid w:val="006168CB"/>
    <w:rsid w:val="00617E29"/>
    <w:rsid w:val="0062073A"/>
    <w:rsid w:val="00621306"/>
    <w:rsid w:val="00621964"/>
    <w:rsid w:val="00621DAF"/>
    <w:rsid w:val="00622058"/>
    <w:rsid w:val="00622C16"/>
    <w:rsid w:val="00622F56"/>
    <w:rsid w:val="0062308D"/>
    <w:rsid w:val="0062331E"/>
    <w:rsid w:val="00623D02"/>
    <w:rsid w:val="00623EAE"/>
    <w:rsid w:val="006243C5"/>
    <w:rsid w:val="006244AD"/>
    <w:rsid w:val="00624B3E"/>
    <w:rsid w:val="00625492"/>
    <w:rsid w:val="006254C1"/>
    <w:rsid w:val="00625B09"/>
    <w:rsid w:val="00626CA2"/>
    <w:rsid w:val="00627121"/>
    <w:rsid w:val="00627299"/>
    <w:rsid w:val="00630186"/>
    <w:rsid w:val="006301BA"/>
    <w:rsid w:val="00630C6D"/>
    <w:rsid w:val="00630D78"/>
    <w:rsid w:val="006315EC"/>
    <w:rsid w:val="00631641"/>
    <w:rsid w:val="006316FB"/>
    <w:rsid w:val="006320F1"/>
    <w:rsid w:val="00632110"/>
    <w:rsid w:val="006323ED"/>
    <w:rsid w:val="0063466B"/>
    <w:rsid w:val="00634AB7"/>
    <w:rsid w:val="00634B8B"/>
    <w:rsid w:val="00634BBF"/>
    <w:rsid w:val="0063528A"/>
    <w:rsid w:val="0063633E"/>
    <w:rsid w:val="00637307"/>
    <w:rsid w:val="00637605"/>
    <w:rsid w:val="00637DE9"/>
    <w:rsid w:val="006401E2"/>
    <w:rsid w:val="00640263"/>
    <w:rsid w:val="006411B8"/>
    <w:rsid w:val="00641EB9"/>
    <w:rsid w:val="006424DB"/>
    <w:rsid w:val="006434A3"/>
    <w:rsid w:val="00643D9F"/>
    <w:rsid w:val="0064421E"/>
    <w:rsid w:val="00644372"/>
    <w:rsid w:val="00644BCB"/>
    <w:rsid w:val="00644D43"/>
    <w:rsid w:val="00645252"/>
    <w:rsid w:val="00645BBF"/>
    <w:rsid w:val="00645C18"/>
    <w:rsid w:val="00646576"/>
    <w:rsid w:val="00646B84"/>
    <w:rsid w:val="00646C27"/>
    <w:rsid w:val="00646E90"/>
    <w:rsid w:val="00647040"/>
    <w:rsid w:val="006476C1"/>
    <w:rsid w:val="00647AA4"/>
    <w:rsid w:val="006501FE"/>
    <w:rsid w:val="00650B6C"/>
    <w:rsid w:val="006511B1"/>
    <w:rsid w:val="006518CA"/>
    <w:rsid w:val="00652746"/>
    <w:rsid w:val="00652935"/>
    <w:rsid w:val="00652C87"/>
    <w:rsid w:val="0065398E"/>
    <w:rsid w:val="0065438F"/>
    <w:rsid w:val="006552D2"/>
    <w:rsid w:val="00655C42"/>
    <w:rsid w:val="00656145"/>
    <w:rsid w:val="00656886"/>
    <w:rsid w:val="0065700D"/>
    <w:rsid w:val="0065719A"/>
    <w:rsid w:val="006577C4"/>
    <w:rsid w:val="00660BB6"/>
    <w:rsid w:val="00661963"/>
    <w:rsid w:val="006623C9"/>
    <w:rsid w:val="00663008"/>
    <w:rsid w:val="00663561"/>
    <w:rsid w:val="00665D0C"/>
    <w:rsid w:val="0066631F"/>
    <w:rsid w:val="006668E3"/>
    <w:rsid w:val="00666E81"/>
    <w:rsid w:val="00667C74"/>
    <w:rsid w:val="0067000D"/>
    <w:rsid w:val="00671A01"/>
    <w:rsid w:val="00671CFC"/>
    <w:rsid w:val="006721FD"/>
    <w:rsid w:val="00672404"/>
    <w:rsid w:val="00672FCA"/>
    <w:rsid w:val="006743C8"/>
    <w:rsid w:val="00674D4D"/>
    <w:rsid w:val="006754E6"/>
    <w:rsid w:val="0067571E"/>
    <w:rsid w:val="0067577F"/>
    <w:rsid w:val="00680E8C"/>
    <w:rsid w:val="00680FC2"/>
    <w:rsid w:val="006827DB"/>
    <w:rsid w:val="00683BD2"/>
    <w:rsid w:val="006845E5"/>
    <w:rsid w:val="00685385"/>
    <w:rsid w:val="00685F73"/>
    <w:rsid w:val="006865C4"/>
    <w:rsid w:val="00687E4E"/>
    <w:rsid w:val="006902B6"/>
    <w:rsid w:val="00690668"/>
    <w:rsid w:val="00690EFD"/>
    <w:rsid w:val="00691D88"/>
    <w:rsid w:val="006929CD"/>
    <w:rsid w:val="0069321D"/>
    <w:rsid w:val="0069370E"/>
    <w:rsid w:val="00693A6A"/>
    <w:rsid w:val="00694E4F"/>
    <w:rsid w:val="00695728"/>
    <w:rsid w:val="00697B48"/>
    <w:rsid w:val="006A0035"/>
    <w:rsid w:val="006A0243"/>
    <w:rsid w:val="006A02B8"/>
    <w:rsid w:val="006A1467"/>
    <w:rsid w:val="006A1A73"/>
    <w:rsid w:val="006A2232"/>
    <w:rsid w:val="006A24F8"/>
    <w:rsid w:val="006A26E2"/>
    <w:rsid w:val="006A29BD"/>
    <w:rsid w:val="006A2CA4"/>
    <w:rsid w:val="006A31DE"/>
    <w:rsid w:val="006A4104"/>
    <w:rsid w:val="006A4725"/>
    <w:rsid w:val="006A4C43"/>
    <w:rsid w:val="006A539A"/>
    <w:rsid w:val="006A5B13"/>
    <w:rsid w:val="006A624E"/>
    <w:rsid w:val="006A6AF0"/>
    <w:rsid w:val="006A72F8"/>
    <w:rsid w:val="006A7AE4"/>
    <w:rsid w:val="006B04ED"/>
    <w:rsid w:val="006B0512"/>
    <w:rsid w:val="006B1C18"/>
    <w:rsid w:val="006B2A12"/>
    <w:rsid w:val="006B3262"/>
    <w:rsid w:val="006B34E4"/>
    <w:rsid w:val="006B36AC"/>
    <w:rsid w:val="006B3FD8"/>
    <w:rsid w:val="006B42CD"/>
    <w:rsid w:val="006B4A8C"/>
    <w:rsid w:val="006B4CD8"/>
    <w:rsid w:val="006B5C17"/>
    <w:rsid w:val="006B671C"/>
    <w:rsid w:val="006B690D"/>
    <w:rsid w:val="006B7315"/>
    <w:rsid w:val="006B73CE"/>
    <w:rsid w:val="006B77E0"/>
    <w:rsid w:val="006C00D4"/>
    <w:rsid w:val="006C0634"/>
    <w:rsid w:val="006C0845"/>
    <w:rsid w:val="006C0A54"/>
    <w:rsid w:val="006C1349"/>
    <w:rsid w:val="006C2170"/>
    <w:rsid w:val="006C22FF"/>
    <w:rsid w:val="006C2744"/>
    <w:rsid w:val="006C330B"/>
    <w:rsid w:val="006C3465"/>
    <w:rsid w:val="006C361A"/>
    <w:rsid w:val="006C3950"/>
    <w:rsid w:val="006C39A9"/>
    <w:rsid w:val="006C4223"/>
    <w:rsid w:val="006C555A"/>
    <w:rsid w:val="006C5DB7"/>
    <w:rsid w:val="006C5E7F"/>
    <w:rsid w:val="006C6AF6"/>
    <w:rsid w:val="006C6DB2"/>
    <w:rsid w:val="006C7448"/>
    <w:rsid w:val="006C7A47"/>
    <w:rsid w:val="006C7B4E"/>
    <w:rsid w:val="006D10BC"/>
    <w:rsid w:val="006D12C2"/>
    <w:rsid w:val="006D169C"/>
    <w:rsid w:val="006D1A3F"/>
    <w:rsid w:val="006D220D"/>
    <w:rsid w:val="006D3109"/>
    <w:rsid w:val="006D3421"/>
    <w:rsid w:val="006D3D74"/>
    <w:rsid w:val="006D3FAB"/>
    <w:rsid w:val="006D4C86"/>
    <w:rsid w:val="006D4E60"/>
    <w:rsid w:val="006D5D38"/>
    <w:rsid w:val="006D5D61"/>
    <w:rsid w:val="006D5FC8"/>
    <w:rsid w:val="006D622E"/>
    <w:rsid w:val="006D6285"/>
    <w:rsid w:val="006D6B0B"/>
    <w:rsid w:val="006D6C98"/>
    <w:rsid w:val="006D7216"/>
    <w:rsid w:val="006D79AE"/>
    <w:rsid w:val="006D7FDA"/>
    <w:rsid w:val="006E0E38"/>
    <w:rsid w:val="006E1D45"/>
    <w:rsid w:val="006E31D5"/>
    <w:rsid w:val="006E39E1"/>
    <w:rsid w:val="006E3E93"/>
    <w:rsid w:val="006E4DEF"/>
    <w:rsid w:val="006E549A"/>
    <w:rsid w:val="006E58A6"/>
    <w:rsid w:val="006E5DAD"/>
    <w:rsid w:val="006E647E"/>
    <w:rsid w:val="006E6ABD"/>
    <w:rsid w:val="006F04EC"/>
    <w:rsid w:val="006F0580"/>
    <w:rsid w:val="006F05A0"/>
    <w:rsid w:val="006F0F0D"/>
    <w:rsid w:val="006F0F97"/>
    <w:rsid w:val="006F1835"/>
    <w:rsid w:val="006F195D"/>
    <w:rsid w:val="006F19C3"/>
    <w:rsid w:val="006F1BB0"/>
    <w:rsid w:val="006F1D3B"/>
    <w:rsid w:val="006F1F2B"/>
    <w:rsid w:val="006F1F77"/>
    <w:rsid w:val="006F29E4"/>
    <w:rsid w:val="006F2B69"/>
    <w:rsid w:val="006F2D1E"/>
    <w:rsid w:val="006F3443"/>
    <w:rsid w:val="006F3E6A"/>
    <w:rsid w:val="006F43EC"/>
    <w:rsid w:val="006F46A8"/>
    <w:rsid w:val="006F4BA3"/>
    <w:rsid w:val="006F4DD2"/>
    <w:rsid w:val="006F55EA"/>
    <w:rsid w:val="006F5A98"/>
    <w:rsid w:val="006F5CD1"/>
    <w:rsid w:val="006F5D3B"/>
    <w:rsid w:val="006F64E7"/>
    <w:rsid w:val="006F68D7"/>
    <w:rsid w:val="006F79DC"/>
    <w:rsid w:val="006F7DA8"/>
    <w:rsid w:val="0070077A"/>
    <w:rsid w:val="00700AC3"/>
    <w:rsid w:val="00700F46"/>
    <w:rsid w:val="0070100A"/>
    <w:rsid w:val="007023AE"/>
    <w:rsid w:val="007029DF"/>
    <w:rsid w:val="00702BEB"/>
    <w:rsid w:val="0070351F"/>
    <w:rsid w:val="00703849"/>
    <w:rsid w:val="00703CED"/>
    <w:rsid w:val="00704344"/>
    <w:rsid w:val="0070457C"/>
    <w:rsid w:val="00704A33"/>
    <w:rsid w:val="00704BF6"/>
    <w:rsid w:val="007058AC"/>
    <w:rsid w:val="00705D6E"/>
    <w:rsid w:val="0070659E"/>
    <w:rsid w:val="0070670D"/>
    <w:rsid w:val="007067DF"/>
    <w:rsid w:val="00707039"/>
    <w:rsid w:val="00707267"/>
    <w:rsid w:val="007077BB"/>
    <w:rsid w:val="0070798B"/>
    <w:rsid w:val="00707AE7"/>
    <w:rsid w:val="00710463"/>
    <w:rsid w:val="0071152B"/>
    <w:rsid w:val="007127CF"/>
    <w:rsid w:val="00712A82"/>
    <w:rsid w:val="00713460"/>
    <w:rsid w:val="00713C9B"/>
    <w:rsid w:val="00713E78"/>
    <w:rsid w:val="00714F3F"/>
    <w:rsid w:val="00715859"/>
    <w:rsid w:val="0071623F"/>
    <w:rsid w:val="00716945"/>
    <w:rsid w:val="00716C36"/>
    <w:rsid w:val="00716C55"/>
    <w:rsid w:val="00717B08"/>
    <w:rsid w:val="00720389"/>
    <w:rsid w:val="007203C7"/>
    <w:rsid w:val="00720961"/>
    <w:rsid w:val="0072098D"/>
    <w:rsid w:val="00720F9F"/>
    <w:rsid w:val="0072103B"/>
    <w:rsid w:val="00721076"/>
    <w:rsid w:val="007211E9"/>
    <w:rsid w:val="007212D9"/>
    <w:rsid w:val="007213DE"/>
    <w:rsid w:val="007215EE"/>
    <w:rsid w:val="00721824"/>
    <w:rsid w:val="00721E3B"/>
    <w:rsid w:val="00722BFE"/>
    <w:rsid w:val="00723034"/>
    <w:rsid w:val="00723964"/>
    <w:rsid w:val="00723B15"/>
    <w:rsid w:val="00723F97"/>
    <w:rsid w:val="007244FC"/>
    <w:rsid w:val="00724664"/>
    <w:rsid w:val="00724AC7"/>
    <w:rsid w:val="00725584"/>
    <w:rsid w:val="007257E4"/>
    <w:rsid w:val="00725BAC"/>
    <w:rsid w:val="00725F5B"/>
    <w:rsid w:val="00725F8D"/>
    <w:rsid w:val="0072614A"/>
    <w:rsid w:val="007267DE"/>
    <w:rsid w:val="00727CE5"/>
    <w:rsid w:val="00731165"/>
    <w:rsid w:val="00731D82"/>
    <w:rsid w:val="00732A7A"/>
    <w:rsid w:val="00732FDB"/>
    <w:rsid w:val="007330E2"/>
    <w:rsid w:val="00733316"/>
    <w:rsid w:val="00733B2D"/>
    <w:rsid w:val="00733E44"/>
    <w:rsid w:val="00734A50"/>
    <w:rsid w:val="007358BF"/>
    <w:rsid w:val="00736170"/>
    <w:rsid w:val="0073643D"/>
    <w:rsid w:val="00736688"/>
    <w:rsid w:val="00737599"/>
    <w:rsid w:val="007403B9"/>
    <w:rsid w:val="007403DB"/>
    <w:rsid w:val="007407CB"/>
    <w:rsid w:val="00741432"/>
    <w:rsid w:val="00741690"/>
    <w:rsid w:val="00741BD0"/>
    <w:rsid w:val="00741C0F"/>
    <w:rsid w:val="00741C93"/>
    <w:rsid w:val="00742267"/>
    <w:rsid w:val="00742680"/>
    <w:rsid w:val="007427A1"/>
    <w:rsid w:val="00742AEE"/>
    <w:rsid w:val="00742B18"/>
    <w:rsid w:val="00742FC7"/>
    <w:rsid w:val="00743235"/>
    <w:rsid w:val="007436FB"/>
    <w:rsid w:val="00743D42"/>
    <w:rsid w:val="00744F3E"/>
    <w:rsid w:val="00746291"/>
    <w:rsid w:val="007463BE"/>
    <w:rsid w:val="00746AB1"/>
    <w:rsid w:val="00746B59"/>
    <w:rsid w:val="007477B0"/>
    <w:rsid w:val="00747931"/>
    <w:rsid w:val="00751156"/>
    <w:rsid w:val="00751659"/>
    <w:rsid w:val="00751AE1"/>
    <w:rsid w:val="00751FEA"/>
    <w:rsid w:val="00752809"/>
    <w:rsid w:val="00752AE1"/>
    <w:rsid w:val="00752B6C"/>
    <w:rsid w:val="00753500"/>
    <w:rsid w:val="007535CC"/>
    <w:rsid w:val="00753F62"/>
    <w:rsid w:val="007542D1"/>
    <w:rsid w:val="00754B64"/>
    <w:rsid w:val="00754F26"/>
    <w:rsid w:val="0075507A"/>
    <w:rsid w:val="007560B8"/>
    <w:rsid w:val="00756232"/>
    <w:rsid w:val="00757691"/>
    <w:rsid w:val="00757FB5"/>
    <w:rsid w:val="00760B68"/>
    <w:rsid w:val="00760EDA"/>
    <w:rsid w:val="00761B43"/>
    <w:rsid w:val="007622EE"/>
    <w:rsid w:val="00762A6A"/>
    <w:rsid w:val="00762A96"/>
    <w:rsid w:val="007636A0"/>
    <w:rsid w:val="00763DE9"/>
    <w:rsid w:val="00763E40"/>
    <w:rsid w:val="007653F7"/>
    <w:rsid w:val="00765591"/>
    <w:rsid w:val="00765B5F"/>
    <w:rsid w:val="00765C58"/>
    <w:rsid w:val="00765D84"/>
    <w:rsid w:val="007661FA"/>
    <w:rsid w:val="00766215"/>
    <w:rsid w:val="007674A6"/>
    <w:rsid w:val="007676F2"/>
    <w:rsid w:val="00767C89"/>
    <w:rsid w:val="007700D0"/>
    <w:rsid w:val="007705FA"/>
    <w:rsid w:val="0077135F"/>
    <w:rsid w:val="0077149F"/>
    <w:rsid w:val="007721A6"/>
    <w:rsid w:val="0077285F"/>
    <w:rsid w:val="00772F4C"/>
    <w:rsid w:val="00773DBD"/>
    <w:rsid w:val="007747E6"/>
    <w:rsid w:val="00774853"/>
    <w:rsid w:val="00774AB4"/>
    <w:rsid w:val="00774AF4"/>
    <w:rsid w:val="00775487"/>
    <w:rsid w:val="00775597"/>
    <w:rsid w:val="00775B0A"/>
    <w:rsid w:val="00775E84"/>
    <w:rsid w:val="00775F00"/>
    <w:rsid w:val="00775FF1"/>
    <w:rsid w:val="00776383"/>
    <w:rsid w:val="007766CA"/>
    <w:rsid w:val="00776C23"/>
    <w:rsid w:val="00776D24"/>
    <w:rsid w:val="00776DC7"/>
    <w:rsid w:val="00776F67"/>
    <w:rsid w:val="00776FAC"/>
    <w:rsid w:val="007774A8"/>
    <w:rsid w:val="00777D57"/>
    <w:rsid w:val="00777D98"/>
    <w:rsid w:val="00780F0C"/>
    <w:rsid w:val="00781AA6"/>
    <w:rsid w:val="00781D01"/>
    <w:rsid w:val="007820F1"/>
    <w:rsid w:val="00782159"/>
    <w:rsid w:val="007826C8"/>
    <w:rsid w:val="00782851"/>
    <w:rsid w:val="00782FFB"/>
    <w:rsid w:val="00783080"/>
    <w:rsid w:val="00784191"/>
    <w:rsid w:val="0078455B"/>
    <w:rsid w:val="00784B5B"/>
    <w:rsid w:val="00785304"/>
    <w:rsid w:val="0078542B"/>
    <w:rsid w:val="00785DD7"/>
    <w:rsid w:val="00786254"/>
    <w:rsid w:val="00786754"/>
    <w:rsid w:val="00786AF2"/>
    <w:rsid w:val="007878D3"/>
    <w:rsid w:val="00790942"/>
    <w:rsid w:val="007912B8"/>
    <w:rsid w:val="007915A8"/>
    <w:rsid w:val="00791C38"/>
    <w:rsid w:val="00791C75"/>
    <w:rsid w:val="007923C2"/>
    <w:rsid w:val="007926DE"/>
    <w:rsid w:val="00792CAB"/>
    <w:rsid w:val="00792DF7"/>
    <w:rsid w:val="00793A16"/>
    <w:rsid w:val="00793B5C"/>
    <w:rsid w:val="00794539"/>
    <w:rsid w:val="007945C8"/>
    <w:rsid w:val="007948F9"/>
    <w:rsid w:val="00794EA9"/>
    <w:rsid w:val="007951E9"/>
    <w:rsid w:val="007954AE"/>
    <w:rsid w:val="00795922"/>
    <w:rsid w:val="0079684D"/>
    <w:rsid w:val="00797357"/>
    <w:rsid w:val="00797399"/>
    <w:rsid w:val="00797624"/>
    <w:rsid w:val="007A22E6"/>
    <w:rsid w:val="007A239F"/>
    <w:rsid w:val="007A24A6"/>
    <w:rsid w:val="007A2518"/>
    <w:rsid w:val="007A29ED"/>
    <w:rsid w:val="007A30FB"/>
    <w:rsid w:val="007A3324"/>
    <w:rsid w:val="007A3777"/>
    <w:rsid w:val="007A4E92"/>
    <w:rsid w:val="007A575B"/>
    <w:rsid w:val="007A5A42"/>
    <w:rsid w:val="007A60B6"/>
    <w:rsid w:val="007A6E1D"/>
    <w:rsid w:val="007A70CC"/>
    <w:rsid w:val="007A7C22"/>
    <w:rsid w:val="007B02B4"/>
    <w:rsid w:val="007B078A"/>
    <w:rsid w:val="007B0D15"/>
    <w:rsid w:val="007B1215"/>
    <w:rsid w:val="007B1542"/>
    <w:rsid w:val="007B306F"/>
    <w:rsid w:val="007B3F2B"/>
    <w:rsid w:val="007B4098"/>
    <w:rsid w:val="007B4175"/>
    <w:rsid w:val="007B4181"/>
    <w:rsid w:val="007B4632"/>
    <w:rsid w:val="007B4AB4"/>
    <w:rsid w:val="007B4C4F"/>
    <w:rsid w:val="007B4E4F"/>
    <w:rsid w:val="007B537E"/>
    <w:rsid w:val="007B5B2B"/>
    <w:rsid w:val="007B5DB3"/>
    <w:rsid w:val="007B6EAB"/>
    <w:rsid w:val="007C0DAF"/>
    <w:rsid w:val="007C106F"/>
    <w:rsid w:val="007C1583"/>
    <w:rsid w:val="007C17E9"/>
    <w:rsid w:val="007C1A7C"/>
    <w:rsid w:val="007C25FB"/>
    <w:rsid w:val="007C285A"/>
    <w:rsid w:val="007C2880"/>
    <w:rsid w:val="007C3186"/>
    <w:rsid w:val="007C34F6"/>
    <w:rsid w:val="007C3567"/>
    <w:rsid w:val="007C3651"/>
    <w:rsid w:val="007C4AF4"/>
    <w:rsid w:val="007C4F9F"/>
    <w:rsid w:val="007C5547"/>
    <w:rsid w:val="007C55B6"/>
    <w:rsid w:val="007C5889"/>
    <w:rsid w:val="007C6323"/>
    <w:rsid w:val="007C74E9"/>
    <w:rsid w:val="007C7758"/>
    <w:rsid w:val="007C7928"/>
    <w:rsid w:val="007D020E"/>
    <w:rsid w:val="007D02AB"/>
    <w:rsid w:val="007D059C"/>
    <w:rsid w:val="007D064B"/>
    <w:rsid w:val="007D13B7"/>
    <w:rsid w:val="007D24F0"/>
    <w:rsid w:val="007D29D9"/>
    <w:rsid w:val="007D2FBF"/>
    <w:rsid w:val="007D339D"/>
    <w:rsid w:val="007D3A48"/>
    <w:rsid w:val="007D42B5"/>
    <w:rsid w:val="007D46E4"/>
    <w:rsid w:val="007D4935"/>
    <w:rsid w:val="007D5512"/>
    <w:rsid w:val="007D5C89"/>
    <w:rsid w:val="007D5D1A"/>
    <w:rsid w:val="007D6525"/>
    <w:rsid w:val="007D6987"/>
    <w:rsid w:val="007D715D"/>
    <w:rsid w:val="007D724E"/>
    <w:rsid w:val="007E033E"/>
    <w:rsid w:val="007E0439"/>
    <w:rsid w:val="007E048E"/>
    <w:rsid w:val="007E0BD8"/>
    <w:rsid w:val="007E0DA2"/>
    <w:rsid w:val="007E1BC0"/>
    <w:rsid w:val="007E1FCD"/>
    <w:rsid w:val="007E2CFF"/>
    <w:rsid w:val="007E2F36"/>
    <w:rsid w:val="007E331F"/>
    <w:rsid w:val="007E3B63"/>
    <w:rsid w:val="007E3BF7"/>
    <w:rsid w:val="007E50C7"/>
    <w:rsid w:val="007E5926"/>
    <w:rsid w:val="007E5AB0"/>
    <w:rsid w:val="007E5D8B"/>
    <w:rsid w:val="007E64FE"/>
    <w:rsid w:val="007E6F55"/>
    <w:rsid w:val="007E723C"/>
    <w:rsid w:val="007E7788"/>
    <w:rsid w:val="007E77C8"/>
    <w:rsid w:val="007F020D"/>
    <w:rsid w:val="007F025F"/>
    <w:rsid w:val="007F053D"/>
    <w:rsid w:val="007F0A03"/>
    <w:rsid w:val="007F2CD1"/>
    <w:rsid w:val="007F4246"/>
    <w:rsid w:val="007F4E19"/>
    <w:rsid w:val="007F5CF9"/>
    <w:rsid w:val="007F68AD"/>
    <w:rsid w:val="007F6D74"/>
    <w:rsid w:val="007F6F03"/>
    <w:rsid w:val="007F7432"/>
    <w:rsid w:val="007F7DB3"/>
    <w:rsid w:val="00800DBB"/>
    <w:rsid w:val="00800E0B"/>
    <w:rsid w:val="0080161C"/>
    <w:rsid w:val="00801FD8"/>
    <w:rsid w:val="00802256"/>
    <w:rsid w:val="0080246D"/>
    <w:rsid w:val="00802597"/>
    <w:rsid w:val="00802C2C"/>
    <w:rsid w:val="00802DA1"/>
    <w:rsid w:val="00802EEC"/>
    <w:rsid w:val="0080322F"/>
    <w:rsid w:val="0080407D"/>
    <w:rsid w:val="008048BE"/>
    <w:rsid w:val="00804BEA"/>
    <w:rsid w:val="00804EE3"/>
    <w:rsid w:val="00804F77"/>
    <w:rsid w:val="008063AF"/>
    <w:rsid w:val="00806B4D"/>
    <w:rsid w:val="00806CC4"/>
    <w:rsid w:val="00807233"/>
    <w:rsid w:val="008079D3"/>
    <w:rsid w:val="00807AE2"/>
    <w:rsid w:val="00810768"/>
    <w:rsid w:val="00810F40"/>
    <w:rsid w:val="0081137B"/>
    <w:rsid w:val="00811D83"/>
    <w:rsid w:val="00811E90"/>
    <w:rsid w:val="008121B0"/>
    <w:rsid w:val="00812337"/>
    <w:rsid w:val="0081246C"/>
    <w:rsid w:val="008126D7"/>
    <w:rsid w:val="00812A02"/>
    <w:rsid w:val="00813467"/>
    <w:rsid w:val="00813977"/>
    <w:rsid w:val="00813D0E"/>
    <w:rsid w:val="008148AC"/>
    <w:rsid w:val="00814CC1"/>
    <w:rsid w:val="00814D61"/>
    <w:rsid w:val="0081501D"/>
    <w:rsid w:val="00815364"/>
    <w:rsid w:val="00815673"/>
    <w:rsid w:val="0081581D"/>
    <w:rsid w:val="00815CD7"/>
    <w:rsid w:val="00815F37"/>
    <w:rsid w:val="0081629A"/>
    <w:rsid w:val="0081682B"/>
    <w:rsid w:val="00816AB5"/>
    <w:rsid w:val="00816ACF"/>
    <w:rsid w:val="008170E4"/>
    <w:rsid w:val="00817915"/>
    <w:rsid w:val="008200F3"/>
    <w:rsid w:val="0082068B"/>
    <w:rsid w:val="008207DF"/>
    <w:rsid w:val="00820BB5"/>
    <w:rsid w:val="00821117"/>
    <w:rsid w:val="00821393"/>
    <w:rsid w:val="0082184E"/>
    <w:rsid w:val="00821D21"/>
    <w:rsid w:val="0082348C"/>
    <w:rsid w:val="00823D34"/>
    <w:rsid w:val="00823F6A"/>
    <w:rsid w:val="0082598C"/>
    <w:rsid w:val="00825C55"/>
    <w:rsid w:val="0082663A"/>
    <w:rsid w:val="008266B5"/>
    <w:rsid w:val="008269A9"/>
    <w:rsid w:val="00826A1E"/>
    <w:rsid w:val="0082726C"/>
    <w:rsid w:val="00827469"/>
    <w:rsid w:val="008274C6"/>
    <w:rsid w:val="00827A6C"/>
    <w:rsid w:val="00830EBE"/>
    <w:rsid w:val="00831452"/>
    <w:rsid w:val="00831967"/>
    <w:rsid w:val="00832305"/>
    <w:rsid w:val="008328AA"/>
    <w:rsid w:val="008330F2"/>
    <w:rsid w:val="00833123"/>
    <w:rsid w:val="008335B5"/>
    <w:rsid w:val="00833C84"/>
    <w:rsid w:val="00833D48"/>
    <w:rsid w:val="008342C7"/>
    <w:rsid w:val="008343F0"/>
    <w:rsid w:val="00834A2A"/>
    <w:rsid w:val="00834CA9"/>
    <w:rsid w:val="00834D34"/>
    <w:rsid w:val="00834D46"/>
    <w:rsid w:val="0083541E"/>
    <w:rsid w:val="00835508"/>
    <w:rsid w:val="0083552D"/>
    <w:rsid w:val="0083569A"/>
    <w:rsid w:val="00835730"/>
    <w:rsid w:val="008359B0"/>
    <w:rsid w:val="00835A3C"/>
    <w:rsid w:val="00835BE4"/>
    <w:rsid w:val="00837134"/>
    <w:rsid w:val="008377BC"/>
    <w:rsid w:val="008378B3"/>
    <w:rsid w:val="00837996"/>
    <w:rsid w:val="00837BEE"/>
    <w:rsid w:val="00837E46"/>
    <w:rsid w:val="00840A0C"/>
    <w:rsid w:val="00841BD7"/>
    <w:rsid w:val="00841E76"/>
    <w:rsid w:val="008423D3"/>
    <w:rsid w:val="008431D7"/>
    <w:rsid w:val="0084364B"/>
    <w:rsid w:val="00843744"/>
    <w:rsid w:val="00843AA5"/>
    <w:rsid w:val="00843C8B"/>
    <w:rsid w:val="0084429F"/>
    <w:rsid w:val="008446E3"/>
    <w:rsid w:val="0084506E"/>
    <w:rsid w:val="008453B7"/>
    <w:rsid w:val="00845812"/>
    <w:rsid w:val="00845842"/>
    <w:rsid w:val="00845B31"/>
    <w:rsid w:val="008464B5"/>
    <w:rsid w:val="00847294"/>
    <w:rsid w:val="00847930"/>
    <w:rsid w:val="00847A6D"/>
    <w:rsid w:val="00847E1F"/>
    <w:rsid w:val="00850183"/>
    <w:rsid w:val="008502F2"/>
    <w:rsid w:val="00850554"/>
    <w:rsid w:val="00850624"/>
    <w:rsid w:val="00850D1D"/>
    <w:rsid w:val="00850D53"/>
    <w:rsid w:val="0085122E"/>
    <w:rsid w:val="0085167D"/>
    <w:rsid w:val="00851853"/>
    <w:rsid w:val="00851A7C"/>
    <w:rsid w:val="008520E6"/>
    <w:rsid w:val="0085246F"/>
    <w:rsid w:val="0085255A"/>
    <w:rsid w:val="00852B7C"/>
    <w:rsid w:val="00852E79"/>
    <w:rsid w:val="0085336A"/>
    <w:rsid w:val="008535EE"/>
    <w:rsid w:val="008536DF"/>
    <w:rsid w:val="00853955"/>
    <w:rsid w:val="00853F27"/>
    <w:rsid w:val="0085421F"/>
    <w:rsid w:val="0085437C"/>
    <w:rsid w:val="008551DA"/>
    <w:rsid w:val="00855AB3"/>
    <w:rsid w:val="00857372"/>
    <w:rsid w:val="00857BEF"/>
    <w:rsid w:val="0086100E"/>
    <w:rsid w:val="00861772"/>
    <w:rsid w:val="00861E14"/>
    <w:rsid w:val="008635B8"/>
    <w:rsid w:val="00863D83"/>
    <w:rsid w:val="00864E30"/>
    <w:rsid w:val="00865E97"/>
    <w:rsid w:val="0086614F"/>
    <w:rsid w:val="008666AB"/>
    <w:rsid w:val="008671E9"/>
    <w:rsid w:val="008672CC"/>
    <w:rsid w:val="00867349"/>
    <w:rsid w:val="00867840"/>
    <w:rsid w:val="00867BD6"/>
    <w:rsid w:val="008709D3"/>
    <w:rsid w:val="008715A1"/>
    <w:rsid w:val="00871CBE"/>
    <w:rsid w:val="00871CF2"/>
    <w:rsid w:val="00872D8E"/>
    <w:rsid w:val="0087410E"/>
    <w:rsid w:val="00875363"/>
    <w:rsid w:val="008757F1"/>
    <w:rsid w:val="008758F4"/>
    <w:rsid w:val="00875D40"/>
    <w:rsid w:val="00875FFB"/>
    <w:rsid w:val="008762CA"/>
    <w:rsid w:val="0087656B"/>
    <w:rsid w:val="00876A17"/>
    <w:rsid w:val="00876C96"/>
    <w:rsid w:val="00876CDC"/>
    <w:rsid w:val="00876DB1"/>
    <w:rsid w:val="0087738D"/>
    <w:rsid w:val="0088043B"/>
    <w:rsid w:val="008805FD"/>
    <w:rsid w:val="008807BD"/>
    <w:rsid w:val="008809E7"/>
    <w:rsid w:val="00880E6E"/>
    <w:rsid w:val="00881779"/>
    <w:rsid w:val="00881A98"/>
    <w:rsid w:val="00881EED"/>
    <w:rsid w:val="00882B73"/>
    <w:rsid w:val="00882FB2"/>
    <w:rsid w:val="008831A4"/>
    <w:rsid w:val="008838C2"/>
    <w:rsid w:val="0088450D"/>
    <w:rsid w:val="00884B59"/>
    <w:rsid w:val="0088518C"/>
    <w:rsid w:val="00885510"/>
    <w:rsid w:val="008861D7"/>
    <w:rsid w:val="00886984"/>
    <w:rsid w:val="00886B1F"/>
    <w:rsid w:val="008873B2"/>
    <w:rsid w:val="00887612"/>
    <w:rsid w:val="0088776D"/>
    <w:rsid w:val="00887C80"/>
    <w:rsid w:val="00890303"/>
    <w:rsid w:val="00891333"/>
    <w:rsid w:val="008921AC"/>
    <w:rsid w:val="00892E96"/>
    <w:rsid w:val="00892F69"/>
    <w:rsid w:val="00892F8B"/>
    <w:rsid w:val="008941E4"/>
    <w:rsid w:val="008948EE"/>
    <w:rsid w:val="00894B7E"/>
    <w:rsid w:val="00894B91"/>
    <w:rsid w:val="00894C00"/>
    <w:rsid w:val="00894CFA"/>
    <w:rsid w:val="00894EE0"/>
    <w:rsid w:val="00895FE6"/>
    <w:rsid w:val="00897919"/>
    <w:rsid w:val="00897975"/>
    <w:rsid w:val="00897E35"/>
    <w:rsid w:val="008A0A3A"/>
    <w:rsid w:val="008A155B"/>
    <w:rsid w:val="008A17C6"/>
    <w:rsid w:val="008A2345"/>
    <w:rsid w:val="008A2B35"/>
    <w:rsid w:val="008A334D"/>
    <w:rsid w:val="008A3C95"/>
    <w:rsid w:val="008A419B"/>
    <w:rsid w:val="008A4927"/>
    <w:rsid w:val="008A4975"/>
    <w:rsid w:val="008A52AF"/>
    <w:rsid w:val="008A563A"/>
    <w:rsid w:val="008A5DD2"/>
    <w:rsid w:val="008A6A1B"/>
    <w:rsid w:val="008A70D1"/>
    <w:rsid w:val="008A7350"/>
    <w:rsid w:val="008A7917"/>
    <w:rsid w:val="008A7E28"/>
    <w:rsid w:val="008B106F"/>
    <w:rsid w:val="008B113E"/>
    <w:rsid w:val="008B1A66"/>
    <w:rsid w:val="008B1D24"/>
    <w:rsid w:val="008B2CBB"/>
    <w:rsid w:val="008B3C4F"/>
    <w:rsid w:val="008B422B"/>
    <w:rsid w:val="008B44D4"/>
    <w:rsid w:val="008B44F9"/>
    <w:rsid w:val="008B49B6"/>
    <w:rsid w:val="008B5009"/>
    <w:rsid w:val="008B5733"/>
    <w:rsid w:val="008B58B2"/>
    <w:rsid w:val="008B65F9"/>
    <w:rsid w:val="008B7280"/>
    <w:rsid w:val="008C0CBC"/>
    <w:rsid w:val="008C14E6"/>
    <w:rsid w:val="008C17BD"/>
    <w:rsid w:val="008C234C"/>
    <w:rsid w:val="008C3B1B"/>
    <w:rsid w:val="008C3D32"/>
    <w:rsid w:val="008C472F"/>
    <w:rsid w:val="008C4856"/>
    <w:rsid w:val="008C4C1E"/>
    <w:rsid w:val="008C61E1"/>
    <w:rsid w:val="008C6AF4"/>
    <w:rsid w:val="008C6DE6"/>
    <w:rsid w:val="008C761E"/>
    <w:rsid w:val="008C7651"/>
    <w:rsid w:val="008C7FFE"/>
    <w:rsid w:val="008D0036"/>
    <w:rsid w:val="008D0486"/>
    <w:rsid w:val="008D08E0"/>
    <w:rsid w:val="008D0923"/>
    <w:rsid w:val="008D0A66"/>
    <w:rsid w:val="008D116A"/>
    <w:rsid w:val="008D1303"/>
    <w:rsid w:val="008D1AAD"/>
    <w:rsid w:val="008D1CCD"/>
    <w:rsid w:val="008D2CAC"/>
    <w:rsid w:val="008D2DA2"/>
    <w:rsid w:val="008D3C05"/>
    <w:rsid w:val="008D4B20"/>
    <w:rsid w:val="008D4FB8"/>
    <w:rsid w:val="008D5B82"/>
    <w:rsid w:val="008D6F61"/>
    <w:rsid w:val="008D7138"/>
    <w:rsid w:val="008D754D"/>
    <w:rsid w:val="008E003C"/>
    <w:rsid w:val="008E075E"/>
    <w:rsid w:val="008E08B8"/>
    <w:rsid w:val="008E0C80"/>
    <w:rsid w:val="008E0DEE"/>
    <w:rsid w:val="008E0FCE"/>
    <w:rsid w:val="008E1011"/>
    <w:rsid w:val="008E1310"/>
    <w:rsid w:val="008E1886"/>
    <w:rsid w:val="008E22D1"/>
    <w:rsid w:val="008E29CB"/>
    <w:rsid w:val="008E2D8B"/>
    <w:rsid w:val="008E51A1"/>
    <w:rsid w:val="008E5A92"/>
    <w:rsid w:val="008E6945"/>
    <w:rsid w:val="008E6AE3"/>
    <w:rsid w:val="008E6DFD"/>
    <w:rsid w:val="008E7B72"/>
    <w:rsid w:val="008E7E36"/>
    <w:rsid w:val="008F0213"/>
    <w:rsid w:val="008F02FC"/>
    <w:rsid w:val="008F05B1"/>
    <w:rsid w:val="008F0ED7"/>
    <w:rsid w:val="008F1DB7"/>
    <w:rsid w:val="008F21F7"/>
    <w:rsid w:val="008F39B9"/>
    <w:rsid w:val="008F3A64"/>
    <w:rsid w:val="008F3AE4"/>
    <w:rsid w:val="008F4FAD"/>
    <w:rsid w:val="008F5C6F"/>
    <w:rsid w:val="008F6103"/>
    <w:rsid w:val="008F6440"/>
    <w:rsid w:val="008F675C"/>
    <w:rsid w:val="008F74CE"/>
    <w:rsid w:val="008F7E05"/>
    <w:rsid w:val="008F7EA2"/>
    <w:rsid w:val="008F7F3F"/>
    <w:rsid w:val="00901619"/>
    <w:rsid w:val="00901964"/>
    <w:rsid w:val="00901CC8"/>
    <w:rsid w:val="009026ED"/>
    <w:rsid w:val="009036F5"/>
    <w:rsid w:val="009046E6"/>
    <w:rsid w:val="00904CB0"/>
    <w:rsid w:val="0090528D"/>
    <w:rsid w:val="009056BC"/>
    <w:rsid w:val="00906139"/>
    <w:rsid w:val="009064DC"/>
    <w:rsid w:val="00906A11"/>
    <w:rsid w:val="00906C6A"/>
    <w:rsid w:val="00906D5D"/>
    <w:rsid w:val="00907148"/>
    <w:rsid w:val="009074EB"/>
    <w:rsid w:val="00907557"/>
    <w:rsid w:val="00907559"/>
    <w:rsid w:val="009100F4"/>
    <w:rsid w:val="0091010E"/>
    <w:rsid w:val="009102F5"/>
    <w:rsid w:val="00910CE5"/>
    <w:rsid w:val="00910FA2"/>
    <w:rsid w:val="009111AA"/>
    <w:rsid w:val="0091137E"/>
    <w:rsid w:val="00911D8A"/>
    <w:rsid w:val="00912314"/>
    <w:rsid w:val="00912706"/>
    <w:rsid w:val="00912E31"/>
    <w:rsid w:val="0091320F"/>
    <w:rsid w:val="00913D68"/>
    <w:rsid w:val="00913DB3"/>
    <w:rsid w:val="00914003"/>
    <w:rsid w:val="009146A4"/>
    <w:rsid w:val="00914980"/>
    <w:rsid w:val="009154B9"/>
    <w:rsid w:val="00915564"/>
    <w:rsid w:val="00915A1B"/>
    <w:rsid w:val="00915AD6"/>
    <w:rsid w:val="0091742B"/>
    <w:rsid w:val="00917629"/>
    <w:rsid w:val="009178BF"/>
    <w:rsid w:val="009200FE"/>
    <w:rsid w:val="00922631"/>
    <w:rsid w:val="00922F41"/>
    <w:rsid w:val="00923083"/>
    <w:rsid w:val="00923477"/>
    <w:rsid w:val="00923B30"/>
    <w:rsid w:val="0092541B"/>
    <w:rsid w:val="009259E5"/>
    <w:rsid w:val="00925F2A"/>
    <w:rsid w:val="0092625C"/>
    <w:rsid w:val="00926A5D"/>
    <w:rsid w:val="009272CB"/>
    <w:rsid w:val="00927558"/>
    <w:rsid w:val="00927B8A"/>
    <w:rsid w:val="00927BA3"/>
    <w:rsid w:val="009307C2"/>
    <w:rsid w:val="00930D3E"/>
    <w:rsid w:val="00930DDF"/>
    <w:rsid w:val="00932B58"/>
    <w:rsid w:val="0093324B"/>
    <w:rsid w:val="009335A0"/>
    <w:rsid w:val="009335DB"/>
    <w:rsid w:val="00933B70"/>
    <w:rsid w:val="00933ECB"/>
    <w:rsid w:val="00933EF5"/>
    <w:rsid w:val="00934C77"/>
    <w:rsid w:val="009350D6"/>
    <w:rsid w:val="00936F53"/>
    <w:rsid w:val="00937248"/>
    <w:rsid w:val="00937AC3"/>
    <w:rsid w:val="00937AF1"/>
    <w:rsid w:val="00937B7A"/>
    <w:rsid w:val="00937C92"/>
    <w:rsid w:val="009400EE"/>
    <w:rsid w:val="0094010E"/>
    <w:rsid w:val="00940900"/>
    <w:rsid w:val="009409F7"/>
    <w:rsid w:val="00940D99"/>
    <w:rsid w:val="00940F9B"/>
    <w:rsid w:val="00941684"/>
    <w:rsid w:val="00941774"/>
    <w:rsid w:val="009420DA"/>
    <w:rsid w:val="009428A1"/>
    <w:rsid w:val="00943372"/>
    <w:rsid w:val="00943A48"/>
    <w:rsid w:val="00943BF1"/>
    <w:rsid w:val="00944B2B"/>
    <w:rsid w:val="00944CCA"/>
    <w:rsid w:val="00945023"/>
    <w:rsid w:val="00945667"/>
    <w:rsid w:val="00945985"/>
    <w:rsid w:val="00945CD4"/>
    <w:rsid w:val="009463BD"/>
    <w:rsid w:val="0094650F"/>
    <w:rsid w:val="009479CB"/>
    <w:rsid w:val="009517E8"/>
    <w:rsid w:val="00951B31"/>
    <w:rsid w:val="00951C88"/>
    <w:rsid w:val="0095261D"/>
    <w:rsid w:val="0095299F"/>
    <w:rsid w:val="00952B0F"/>
    <w:rsid w:val="00952DD0"/>
    <w:rsid w:val="0095318E"/>
    <w:rsid w:val="00953651"/>
    <w:rsid w:val="00953717"/>
    <w:rsid w:val="00953C44"/>
    <w:rsid w:val="00953F14"/>
    <w:rsid w:val="00954DA7"/>
    <w:rsid w:val="00954F28"/>
    <w:rsid w:val="0095626A"/>
    <w:rsid w:val="00956839"/>
    <w:rsid w:val="00956BD4"/>
    <w:rsid w:val="00956C74"/>
    <w:rsid w:val="00956CD5"/>
    <w:rsid w:val="00956F1C"/>
    <w:rsid w:val="00957062"/>
    <w:rsid w:val="00960440"/>
    <w:rsid w:val="009607F9"/>
    <w:rsid w:val="009608EA"/>
    <w:rsid w:val="00960D20"/>
    <w:rsid w:val="00961B38"/>
    <w:rsid w:val="00961E68"/>
    <w:rsid w:val="009629AF"/>
    <w:rsid w:val="009629DE"/>
    <w:rsid w:val="009632A3"/>
    <w:rsid w:val="009633D9"/>
    <w:rsid w:val="0096380F"/>
    <w:rsid w:val="009639AE"/>
    <w:rsid w:val="0096418C"/>
    <w:rsid w:val="00964956"/>
    <w:rsid w:val="009662AD"/>
    <w:rsid w:val="009665CF"/>
    <w:rsid w:val="00966CAB"/>
    <w:rsid w:val="00967355"/>
    <w:rsid w:val="009676C1"/>
    <w:rsid w:val="00967A6A"/>
    <w:rsid w:val="00967C15"/>
    <w:rsid w:val="009702CD"/>
    <w:rsid w:val="00970BE5"/>
    <w:rsid w:val="00970F45"/>
    <w:rsid w:val="00971842"/>
    <w:rsid w:val="00971DAD"/>
    <w:rsid w:val="00972D90"/>
    <w:rsid w:val="0097326C"/>
    <w:rsid w:val="00973AB7"/>
    <w:rsid w:val="0097519D"/>
    <w:rsid w:val="0097543B"/>
    <w:rsid w:val="00975531"/>
    <w:rsid w:val="0097578C"/>
    <w:rsid w:val="009758CB"/>
    <w:rsid w:val="00975BDB"/>
    <w:rsid w:val="009768D3"/>
    <w:rsid w:val="009771B4"/>
    <w:rsid w:val="0097739B"/>
    <w:rsid w:val="00977C31"/>
    <w:rsid w:val="00980A0A"/>
    <w:rsid w:val="00980A4C"/>
    <w:rsid w:val="0098122B"/>
    <w:rsid w:val="00981697"/>
    <w:rsid w:val="00981B20"/>
    <w:rsid w:val="00981D9A"/>
    <w:rsid w:val="009869DB"/>
    <w:rsid w:val="0098721A"/>
    <w:rsid w:val="0098779C"/>
    <w:rsid w:val="00987C08"/>
    <w:rsid w:val="00990240"/>
    <w:rsid w:val="00990AE1"/>
    <w:rsid w:val="00990DE3"/>
    <w:rsid w:val="00991A0E"/>
    <w:rsid w:val="00992054"/>
    <w:rsid w:val="00992958"/>
    <w:rsid w:val="009934AE"/>
    <w:rsid w:val="009938F6"/>
    <w:rsid w:val="00995962"/>
    <w:rsid w:val="00996101"/>
    <w:rsid w:val="009963A8"/>
    <w:rsid w:val="00996D25"/>
    <w:rsid w:val="0099740D"/>
    <w:rsid w:val="009A043E"/>
    <w:rsid w:val="009A0F45"/>
    <w:rsid w:val="009A0F9C"/>
    <w:rsid w:val="009A1619"/>
    <w:rsid w:val="009A2314"/>
    <w:rsid w:val="009A235F"/>
    <w:rsid w:val="009A2AEF"/>
    <w:rsid w:val="009A2B81"/>
    <w:rsid w:val="009A3344"/>
    <w:rsid w:val="009A36E9"/>
    <w:rsid w:val="009A45D7"/>
    <w:rsid w:val="009A4679"/>
    <w:rsid w:val="009A4E03"/>
    <w:rsid w:val="009A556A"/>
    <w:rsid w:val="009A5E35"/>
    <w:rsid w:val="009A6B59"/>
    <w:rsid w:val="009B05E3"/>
    <w:rsid w:val="009B0D3A"/>
    <w:rsid w:val="009B16C2"/>
    <w:rsid w:val="009B18FB"/>
    <w:rsid w:val="009B39DE"/>
    <w:rsid w:val="009B4A62"/>
    <w:rsid w:val="009B4BE9"/>
    <w:rsid w:val="009B56C5"/>
    <w:rsid w:val="009B574F"/>
    <w:rsid w:val="009B798D"/>
    <w:rsid w:val="009B7FA7"/>
    <w:rsid w:val="009C012A"/>
    <w:rsid w:val="009C017E"/>
    <w:rsid w:val="009C0240"/>
    <w:rsid w:val="009C0BF5"/>
    <w:rsid w:val="009C1AEF"/>
    <w:rsid w:val="009C1C2E"/>
    <w:rsid w:val="009C1FF6"/>
    <w:rsid w:val="009C267E"/>
    <w:rsid w:val="009C26DF"/>
    <w:rsid w:val="009C2CED"/>
    <w:rsid w:val="009C36C6"/>
    <w:rsid w:val="009C3CFB"/>
    <w:rsid w:val="009C4B64"/>
    <w:rsid w:val="009C4C7F"/>
    <w:rsid w:val="009C4EA8"/>
    <w:rsid w:val="009C57F8"/>
    <w:rsid w:val="009C6C41"/>
    <w:rsid w:val="009C723E"/>
    <w:rsid w:val="009C798B"/>
    <w:rsid w:val="009C79BB"/>
    <w:rsid w:val="009D04F4"/>
    <w:rsid w:val="009D145F"/>
    <w:rsid w:val="009D1A61"/>
    <w:rsid w:val="009D1D05"/>
    <w:rsid w:val="009D224A"/>
    <w:rsid w:val="009D2805"/>
    <w:rsid w:val="009D2B70"/>
    <w:rsid w:val="009D31E2"/>
    <w:rsid w:val="009D38DA"/>
    <w:rsid w:val="009D3B2F"/>
    <w:rsid w:val="009D4C46"/>
    <w:rsid w:val="009D4E09"/>
    <w:rsid w:val="009D4F62"/>
    <w:rsid w:val="009D4FC9"/>
    <w:rsid w:val="009D56AE"/>
    <w:rsid w:val="009D5A93"/>
    <w:rsid w:val="009D616C"/>
    <w:rsid w:val="009D6188"/>
    <w:rsid w:val="009D674F"/>
    <w:rsid w:val="009D6788"/>
    <w:rsid w:val="009D6A08"/>
    <w:rsid w:val="009D6A14"/>
    <w:rsid w:val="009D6C73"/>
    <w:rsid w:val="009D6FEA"/>
    <w:rsid w:val="009D74D8"/>
    <w:rsid w:val="009D7ABB"/>
    <w:rsid w:val="009E01EE"/>
    <w:rsid w:val="009E0A23"/>
    <w:rsid w:val="009E14F9"/>
    <w:rsid w:val="009E15E9"/>
    <w:rsid w:val="009E15FF"/>
    <w:rsid w:val="009E16A9"/>
    <w:rsid w:val="009E1716"/>
    <w:rsid w:val="009E177B"/>
    <w:rsid w:val="009E1B0F"/>
    <w:rsid w:val="009E24F4"/>
    <w:rsid w:val="009E2561"/>
    <w:rsid w:val="009E27BA"/>
    <w:rsid w:val="009E2EC4"/>
    <w:rsid w:val="009E330F"/>
    <w:rsid w:val="009E3424"/>
    <w:rsid w:val="009E363D"/>
    <w:rsid w:val="009E3A5D"/>
    <w:rsid w:val="009E3FB8"/>
    <w:rsid w:val="009E427D"/>
    <w:rsid w:val="009E45B1"/>
    <w:rsid w:val="009E483C"/>
    <w:rsid w:val="009E536F"/>
    <w:rsid w:val="009E592B"/>
    <w:rsid w:val="009E5D8E"/>
    <w:rsid w:val="009E6889"/>
    <w:rsid w:val="009E6D88"/>
    <w:rsid w:val="009E734F"/>
    <w:rsid w:val="009F0E80"/>
    <w:rsid w:val="009F2065"/>
    <w:rsid w:val="009F3772"/>
    <w:rsid w:val="009F3B7F"/>
    <w:rsid w:val="009F44B0"/>
    <w:rsid w:val="009F459D"/>
    <w:rsid w:val="009F53AB"/>
    <w:rsid w:val="009F53C3"/>
    <w:rsid w:val="009F5812"/>
    <w:rsid w:val="009F5950"/>
    <w:rsid w:val="009F6770"/>
    <w:rsid w:val="009F7281"/>
    <w:rsid w:val="00A000C7"/>
    <w:rsid w:val="00A00FF1"/>
    <w:rsid w:val="00A01852"/>
    <w:rsid w:val="00A019C1"/>
    <w:rsid w:val="00A01D96"/>
    <w:rsid w:val="00A0227C"/>
    <w:rsid w:val="00A022E1"/>
    <w:rsid w:val="00A02785"/>
    <w:rsid w:val="00A02CB9"/>
    <w:rsid w:val="00A02F82"/>
    <w:rsid w:val="00A030C1"/>
    <w:rsid w:val="00A03268"/>
    <w:rsid w:val="00A03992"/>
    <w:rsid w:val="00A03B3D"/>
    <w:rsid w:val="00A03C1D"/>
    <w:rsid w:val="00A04257"/>
    <w:rsid w:val="00A0429F"/>
    <w:rsid w:val="00A05326"/>
    <w:rsid w:val="00A056D5"/>
    <w:rsid w:val="00A06E3B"/>
    <w:rsid w:val="00A07252"/>
    <w:rsid w:val="00A07868"/>
    <w:rsid w:val="00A07F0A"/>
    <w:rsid w:val="00A07FB9"/>
    <w:rsid w:val="00A102C3"/>
    <w:rsid w:val="00A10ED4"/>
    <w:rsid w:val="00A11C86"/>
    <w:rsid w:val="00A120F2"/>
    <w:rsid w:val="00A121ED"/>
    <w:rsid w:val="00A134C4"/>
    <w:rsid w:val="00A13830"/>
    <w:rsid w:val="00A13AB0"/>
    <w:rsid w:val="00A142EC"/>
    <w:rsid w:val="00A148C8"/>
    <w:rsid w:val="00A14FDB"/>
    <w:rsid w:val="00A16792"/>
    <w:rsid w:val="00A17021"/>
    <w:rsid w:val="00A1765A"/>
    <w:rsid w:val="00A177CA"/>
    <w:rsid w:val="00A17CCF"/>
    <w:rsid w:val="00A20904"/>
    <w:rsid w:val="00A20B87"/>
    <w:rsid w:val="00A21522"/>
    <w:rsid w:val="00A2182B"/>
    <w:rsid w:val="00A219E6"/>
    <w:rsid w:val="00A21EC3"/>
    <w:rsid w:val="00A22EC6"/>
    <w:rsid w:val="00A22F78"/>
    <w:rsid w:val="00A2314C"/>
    <w:rsid w:val="00A23A10"/>
    <w:rsid w:val="00A24772"/>
    <w:rsid w:val="00A24781"/>
    <w:rsid w:val="00A249D1"/>
    <w:rsid w:val="00A25459"/>
    <w:rsid w:val="00A25675"/>
    <w:rsid w:val="00A25896"/>
    <w:rsid w:val="00A25B09"/>
    <w:rsid w:val="00A2631C"/>
    <w:rsid w:val="00A26843"/>
    <w:rsid w:val="00A2698D"/>
    <w:rsid w:val="00A26A80"/>
    <w:rsid w:val="00A27051"/>
    <w:rsid w:val="00A2706C"/>
    <w:rsid w:val="00A27072"/>
    <w:rsid w:val="00A27968"/>
    <w:rsid w:val="00A27E1F"/>
    <w:rsid w:val="00A27EBB"/>
    <w:rsid w:val="00A27FB2"/>
    <w:rsid w:val="00A30644"/>
    <w:rsid w:val="00A3075C"/>
    <w:rsid w:val="00A30AB8"/>
    <w:rsid w:val="00A31535"/>
    <w:rsid w:val="00A31E26"/>
    <w:rsid w:val="00A3260E"/>
    <w:rsid w:val="00A3399C"/>
    <w:rsid w:val="00A35AE5"/>
    <w:rsid w:val="00A35B90"/>
    <w:rsid w:val="00A36573"/>
    <w:rsid w:val="00A36CD7"/>
    <w:rsid w:val="00A36F8F"/>
    <w:rsid w:val="00A3709C"/>
    <w:rsid w:val="00A37313"/>
    <w:rsid w:val="00A37334"/>
    <w:rsid w:val="00A40A00"/>
    <w:rsid w:val="00A412D1"/>
    <w:rsid w:val="00A4133B"/>
    <w:rsid w:val="00A41BB3"/>
    <w:rsid w:val="00A427B1"/>
    <w:rsid w:val="00A42938"/>
    <w:rsid w:val="00A42CE8"/>
    <w:rsid w:val="00A43A4F"/>
    <w:rsid w:val="00A441B7"/>
    <w:rsid w:val="00A44A3A"/>
    <w:rsid w:val="00A44E8B"/>
    <w:rsid w:val="00A46737"/>
    <w:rsid w:val="00A46D7A"/>
    <w:rsid w:val="00A46F2B"/>
    <w:rsid w:val="00A47253"/>
    <w:rsid w:val="00A47858"/>
    <w:rsid w:val="00A47C90"/>
    <w:rsid w:val="00A504B6"/>
    <w:rsid w:val="00A50CB7"/>
    <w:rsid w:val="00A51303"/>
    <w:rsid w:val="00A514EC"/>
    <w:rsid w:val="00A5180E"/>
    <w:rsid w:val="00A5195E"/>
    <w:rsid w:val="00A52BED"/>
    <w:rsid w:val="00A52CA6"/>
    <w:rsid w:val="00A536D4"/>
    <w:rsid w:val="00A54FFD"/>
    <w:rsid w:val="00A5509C"/>
    <w:rsid w:val="00A556AC"/>
    <w:rsid w:val="00A56572"/>
    <w:rsid w:val="00A56E02"/>
    <w:rsid w:val="00A574E9"/>
    <w:rsid w:val="00A5759D"/>
    <w:rsid w:val="00A6036B"/>
    <w:rsid w:val="00A60966"/>
    <w:rsid w:val="00A60C19"/>
    <w:rsid w:val="00A61911"/>
    <w:rsid w:val="00A63F94"/>
    <w:rsid w:val="00A6448C"/>
    <w:rsid w:val="00A64D05"/>
    <w:rsid w:val="00A65105"/>
    <w:rsid w:val="00A6529E"/>
    <w:rsid w:val="00A65C80"/>
    <w:rsid w:val="00A65F55"/>
    <w:rsid w:val="00A6721B"/>
    <w:rsid w:val="00A67AF7"/>
    <w:rsid w:val="00A70016"/>
    <w:rsid w:val="00A70FA6"/>
    <w:rsid w:val="00A71051"/>
    <w:rsid w:val="00A711D2"/>
    <w:rsid w:val="00A7143D"/>
    <w:rsid w:val="00A7145B"/>
    <w:rsid w:val="00A731F6"/>
    <w:rsid w:val="00A73579"/>
    <w:rsid w:val="00A73D75"/>
    <w:rsid w:val="00A740C6"/>
    <w:rsid w:val="00A74221"/>
    <w:rsid w:val="00A74BF2"/>
    <w:rsid w:val="00A75FD8"/>
    <w:rsid w:val="00A76B64"/>
    <w:rsid w:val="00A77500"/>
    <w:rsid w:val="00A77D5B"/>
    <w:rsid w:val="00A8001D"/>
    <w:rsid w:val="00A80412"/>
    <w:rsid w:val="00A80659"/>
    <w:rsid w:val="00A80B5B"/>
    <w:rsid w:val="00A80E05"/>
    <w:rsid w:val="00A817E9"/>
    <w:rsid w:val="00A81D69"/>
    <w:rsid w:val="00A84097"/>
    <w:rsid w:val="00A842F3"/>
    <w:rsid w:val="00A84CCD"/>
    <w:rsid w:val="00A85815"/>
    <w:rsid w:val="00A8640F"/>
    <w:rsid w:val="00A86B7D"/>
    <w:rsid w:val="00A872CC"/>
    <w:rsid w:val="00A87AD2"/>
    <w:rsid w:val="00A9071F"/>
    <w:rsid w:val="00A90A36"/>
    <w:rsid w:val="00A90A46"/>
    <w:rsid w:val="00A90E6A"/>
    <w:rsid w:val="00A91858"/>
    <w:rsid w:val="00A91BC5"/>
    <w:rsid w:val="00A9204E"/>
    <w:rsid w:val="00A9302A"/>
    <w:rsid w:val="00A94022"/>
    <w:rsid w:val="00A941A3"/>
    <w:rsid w:val="00A96604"/>
    <w:rsid w:val="00A96726"/>
    <w:rsid w:val="00A96922"/>
    <w:rsid w:val="00A96A61"/>
    <w:rsid w:val="00A97302"/>
    <w:rsid w:val="00A97357"/>
    <w:rsid w:val="00A97FA7"/>
    <w:rsid w:val="00AA0A8C"/>
    <w:rsid w:val="00AA0FCF"/>
    <w:rsid w:val="00AA1D92"/>
    <w:rsid w:val="00AA2A67"/>
    <w:rsid w:val="00AA4822"/>
    <w:rsid w:val="00AA49FC"/>
    <w:rsid w:val="00AA550F"/>
    <w:rsid w:val="00AA56CD"/>
    <w:rsid w:val="00AA5836"/>
    <w:rsid w:val="00AA5B6F"/>
    <w:rsid w:val="00AA5F34"/>
    <w:rsid w:val="00AA61D0"/>
    <w:rsid w:val="00AA64F6"/>
    <w:rsid w:val="00AA7732"/>
    <w:rsid w:val="00AA7E44"/>
    <w:rsid w:val="00AB029D"/>
    <w:rsid w:val="00AB032A"/>
    <w:rsid w:val="00AB115F"/>
    <w:rsid w:val="00AB12ED"/>
    <w:rsid w:val="00AB135D"/>
    <w:rsid w:val="00AB178D"/>
    <w:rsid w:val="00AB198E"/>
    <w:rsid w:val="00AB1EC8"/>
    <w:rsid w:val="00AB2685"/>
    <w:rsid w:val="00AB2774"/>
    <w:rsid w:val="00AB4820"/>
    <w:rsid w:val="00AB4E36"/>
    <w:rsid w:val="00AB4FE5"/>
    <w:rsid w:val="00AB58CD"/>
    <w:rsid w:val="00AB59A5"/>
    <w:rsid w:val="00AB5DE9"/>
    <w:rsid w:val="00AB69E9"/>
    <w:rsid w:val="00AB790D"/>
    <w:rsid w:val="00AB7EB5"/>
    <w:rsid w:val="00AC00B8"/>
    <w:rsid w:val="00AC01CB"/>
    <w:rsid w:val="00AC0D6A"/>
    <w:rsid w:val="00AC1592"/>
    <w:rsid w:val="00AC204D"/>
    <w:rsid w:val="00AC214E"/>
    <w:rsid w:val="00AC2BDE"/>
    <w:rsid w:val="00AC2BFC"/>
    <w:rsid w:val="00AC2EF2"/>
    <w:rsid w:val="00AC3914"/>
    <w:rsid w:val="00AC3E7D"/>
    <w:rsid w:val="00AC40B1"/>
    <w:rsid w:val="00AC415C"/>
    <w:rsid w:val="00AC4699"/>
    <w:rsid w:val="00AC5861"/>
    <w:rsid w:val="00AC5C84"/>
    <w:rsid w:val="00AC611B"/>
    <w:rsid w:val="00AC6977"/>
    <w:rsid w:val="00AC6A36"/>
    <w:rsid w:val="00AC6ED3"/>
    <w:rsid w:val="00AC7A60"/>
    <w:rsid w:val="00AC7DED"/>
    <w:rsid w:val="00AD0AFF"/>
    <w:rsid w:val="00AD12D8"/>
    <w:rsid w:val="00AD16CD"/>
    <w:rsid w:val="00AD1B87"/>
    <w:rsid w:val="00AD1DEB"/>
    <w:rsid w:val="00AD2BAE"/>
    <w:rsid w:val="00AD2F5F"/>
    <w:rsid w:val="00AD35FD"/>
    <w:rsid w:val="00AD3C76"/>
    <w:rsid w:val="00AD4380"/>
    <w:rsid w:val="00AD4BED"/>
    <w:rsid w:val="00AD4D74"/>
    <w:rsid w:val="00AD5282"/>
    <w:rsid w:val="00AD58A2"/>
    <w:rsid w:val="00AD5AAF"/>
    <w:rsid w:val="00AD5ACB"/>
    <w:rsid w:val="00AD5CA5"/>
    <w:rsid w:val="00AD6263"/>
    <w:rsid w:val="00AD68E6"/>
    <w:rsid w:val="00AD6DE7"/>
    <w:rsid w:val="00AD6E82"/>
    <w:rsid w:val="00AD792C"/>
    <w:rsid w:val="00AD7EA1"/>
    <w:rsid w:val="00AD7F0A"/>
    <w:rsid w:val="00AE07B2"/>
    <w:rsid w:val="00AE07B5"/>
    <w:rsid w:val="00AE0922"/>
    <w:rsid w:val="00AE0A10"/>
    <w:rsid w:val="00AE1A64"/>
    <w:rsid w:val="00AE1AC1"/>
    <w:rsid w:val="00AE2DA4"/>
    <w:rsid w:val="00AE2FFE"/>
    <w:rsid w:val="00AE4DCD"/>
    <w:rsid w:val="00AE554C"/>
    <w:rsid w:val="00AE59BD"/>
    <w:rsid w:val="00AE5D54"/>
    <w:rsid w:val="00AE6DEC"/>
    <w:rsid w:val="00AE70C1"/>
    <w:rsid w:val="00AE71B5"/>
    <w:rsid w:val="00AE77BA"/>
    <w:rsid w:val="00AE7A1E"/>
    <w:rsid w:val="00AE7E89"/>
    <w:rsid w:val="00AF1984"/>
    <w:rsid w:val="00AF20D9"/>
    <w:rsid w:val="00AF20FB"/>
    <w:rsid w:val="00AF21CC"/>
    <w:rsid w:val="00AF26C7"/>
    <w:rsid w:val="00AF2D12"/>
    <w:rsid w:val="00AF3558"/>
    <w:rsid w:val="00AF381A"/>
    <w:rsid w:val="00AF3B62"/>
    <w:rsid w:val="00AF40AE"/>
    <w:rsid w:val="00AF410C"/>
    <w:rsid w:val="00AF4959"/>
    <w:rsid w:val="00AF4B87"/>
    <w:rsid w:val="00AF4E85"/>
    <w:rsid w:val="00AF5263"/>
    <w:rsid w:val="00AF59C0"/>
    <w:rsid w:val="00AF5A23"/>
    <w:rsid w:val="00AF5CF4"/>
    <w:rsid w:val="00AF640D"/>
    <w:rsid w:val="00AF7886"/>
    <w:rsid w:val="00B01A22"/>
    <w:rsid w:val="00B01B57"/>
    <w:rsid w:val="00B01CA5"/>
    <w:rsid w:val="00B01CE0"/>
    <w:rsid w:val="00B01D3C"/>
    <w:rsid w:val="00B01E4F"/>
    <w:rsid w:val="00B025F6"/>
    <w:rsid w:val="00B02A3D"/>
    <w:rsid w:val="00B02EA6"/>
    <w:rsid w:val="00B0354F"/>
    <w:rsid w:val="00B03A2A"/>
    <w:rsid w:val="00B03D10"/>
    <w:rsid w:val="00B04529"/>
    <w:rsid w:val="00B04D3E"/>
    <w:rsid w:val="00B0542A"/>
    <w:rsid w:val="00B05A18"/>
    <w:rsid w:val="00B05C67"/>
    <w:rsid w:val="00B066A7"/>
    <w:rsid w:val="00B06B7A"/>
    <w:rsid w:val="00B07208"/>
    <w:rsid w:val="00B07480"/>
    <w:rsid w:val="00B07915"/>
    <w:rsid w:val="00B101F7"/>
    <w:rsid w:val="00B10401"/>
    <w:rsid w:val="00B10474"/>
    <w:rsid w:val="00B10E26"/>
    <w:rsid w:val="00B10F29"/>
    <w:rsid w:val="00B1123A"/>
    <w:rsid w:val="00B1140C"/>
    <w:rsid w:val="00B1147C"/>
    <w:rsid w:val="00B11492"/>
    <w:rsid w:val="00B11B63"/>
    <w:rsid w:val="00B11F07"/>
    <w:rsid w:val="00B11F4B"/>
    <w:rsid w:val="00B12391"/>
    <w:rsid w:val="00B129DB"/>
    <w:rsid w:val="00B12DD3"/>
    <w:rsid w:val="00B13032"/>
    <w:rsid w:val="00B135CC"/>
    <w:rsid w:val="00B1383C"/>
    <w:rsid w:val="00B13DAE"/>
    <w:rsid w:val="00B1420C"/>
    <w:rsid w:val="00B1486D"/>
    <w:rsid w:val="00B148B2"/>
    <w:rsid w:val="00B14DF3"/>
    <w:rsid w:val="00B1550A"/>
    <w:rsid w:val="00B1569C"/>
    <w:rsid w:val="00B157EA"/>
    <w:rsid w:val="00B15E69"/>
    <w:rsid w:val="00B15F0E"/>
    <w:rsid w:val="00B16360"/>
    <w:rsid w:val="00B1647C"/>
    <w:rsid w:val="00B2032E"/>
    <w:rsid w:val="00B203E2"/>
    <w:rsid w:val="00B20580"/>
    <w:rsid w:val="00B205C8"/>
    <w:rsid w:val="00B209DA"/>
    <w:rsid w:val="00B20E46"/>
    <w:rsid w:val="00B20F84"/>
    <w:rsid w:val="00B20FE3"/>
    <w:rsid w:val="00B21633"/>
    <w:rsid w:val="00B21E8A"/>
    <w:rsid w:val="00B223AC"/>
    <w:rsid w:val="00B22B6E"/>
    <w:rsid w:val="00B22B79"/>
    <w:rsid w:val="00B23205"/>
    <w:rsid w:val="00B23ECC"/>
    <w:rsid w:val="00B23EE7"/>
    <w:rsid w:val="00B242FD"/>
    <w:rsid w:val="00B24760"/>
    <w:rsid w:val="00B24B9B"/>
    <w:rsid w:val="00B25359"/>
    <w:rsid w:val="00B2543C"/>
    <w:rsid w:val="00B25F04"/>
    <w:rsid w:val="00B25FA0"/>
    <w:rsid w:val="00B26838"/>
    <w:rsid w:val="00B26E97"/>
    <w:rsid w:val="00B270FA"/>
    <w:rsid w:val="00B27347"/>
    <w:rsid w:val="00B2744A"/>
    <w:rsid w:val="00B27A65"/>
    <w:rsid w:val="00B30861"/>
    <w:rsid w:val="00B30C1C"/>
    <w:rsid w:val="00B311AD"/>
    <w:rsid w:val="00B31949"/>
    <w:rsid w:val="00B31C02"/>
    <w:rsid w:val="00B3219E"/>
    <w:rsid w:val="00B326C7"/>
    <w:rsid w:val="00B32D4C"/>
    <w:rsid w:val="00B334AB"/>
    <w:rsid w:val="00B34146"/>
    <w:rsid w:val="00B343C5"/>
    <w:rsid w:val="00B34802"/>
    <w:rsid w:val="00B34A11"/>
    <w:rsid w:val="00B34B4B"/>
    <w:rsid w:val="00B35426"/>
    <w:rsid w:val="00B35C98"/>
    <w:rsid w:val="00B35F36"/>
    <w:rsid w:val="00B364C8"/>
    <w:rsid w:val="00B3664F"/>
    <w:rsid w:val="00B4030C"/>
    <w:rsid w:val="00B40711"/>
    <w:rsid w:val="00B407FB"/>
    <w:rsid w:val="00B408D1"/>
    <w:rsid w:val="00B40B55"/>
    <w:rsid w:val="00B411E1"/>
    <w:rsid w:val="00B428E0"/>
    <w:rsid w:val="00B43039"/>
    <w:rsid w:val="00B43068"/>
    <w:rsid w:val="00B436B4"/>
    <w:rsid w:val="00B4372A"/>
    <w:rsid w:val="00B43F01"/>
    <w:rsid w:val="00B4428C"/>
    <w:rsid w:val="00B44406"/>
    <w:rsid w:val="00B445C2"/>
    <w:rsid w:val="00B44B1E"/>
    <w:rsid w:val="00B44CAC"/>
    <w:rsid w:val="00B44DDF"/>
    <w:rsid w:val="00B45272"/>
    <w:rsid w:val="00B45841"/>
    <w:rsid w:val="00B45972"/>
    <w:rsid w:val="00B45CB9"/>
    <w:rsid w:val="00B469EC"/>
    <w:rsid w:val="00B46DCD"/>
    <w:rsid w:val="00B46E1C"/>
    <w:rsid w:val="00B47375"/>
    <w:rsid w:val="00B47AD5"/>
    <w:rsid w:val="00B47C4F"/>
    <w:rsid w:val="00B47F97"/>
    <w:rsid w:val="00B50246"/>
    <w:rsid w:val="00B50878"/>
    <w:rsid w:val="00B50E79"/>
    <w:rsid w:val="00B512C6"/>
    <w:rsid w:val="00B52AB8"/>
    <w:rsid w:val="00B537BE"/>
    <w:rsid w:val="00B53BD6"/>
    <w:rsid w:val="00B5439B"/>
    <w:rsid w:val="00B544D9"/>
    <w:rsid w:val="00B54965"/>
    <w:rsid w:val="00B55348"/>
    <w:rsid w:val="00B55392"/>
    <w:rsid w:val="00B55611"/>
    <w:rsid w:val="00B5587B"/>
    <w:rsid w:val="00B56176"/>
    <w:rsid w:val="00B56D29"/>
    <w:rsid w:val="00B5731C"/>
    <w:rsid w:val="00B57BA0"/>
    <w:rsid w:val="00B57E6E"/>
    <w:rsid w:val="00B600A0"/>
    <w:rsid w:val="00B603B1"/>
    <w:rsid w:val="00B60A70"/>
    <w:rsid w:val="00B60C09"/>
    <w:rsid w:val="00B60DBB"/>
    <w:rsid w:val="00B60E24"/>
    <w:rsid w:val="00B61448"/>
    <w:rsid w:val="00B6159F"/>
    <w:rsid w:val="00B617C4"/>
    <w:rsid w:val="00B61931"/>
    <w:rsid w:val="00B61CFE"/>
    <w:rsid w:val="00B622F3"/>
    <w:rsid w:val="00B62555"/>
    <w:rsid w:val="00B62AF0"/>
    <w:rsid w:val="00B6366E"/>
    <w:rsid w:val="00B6379E"/>
    <w:rsid w:val="00B641D3"/>
    <w:rsid w:val="00B64286"/>
    <w:rsid w:val="00B64F89"/>
    <w:rsid w:val="00B65170"/>
    <w:rsid w:val="00B65A2A"/>
    <w:rsid w:val="00B65DE8"/>
    <w:rsid w:val="00B665AD"/>
    <w:rsid w:val="00B66905"/>
    <w:rsid w:val="00B67CD2"/>
    <w:rsid w:val="00B67DB0"/>
    <w:rsid w:val="00B701F1"/>
    <w:rsid w:val="00B70280"/>
    <w:rsid w:val="00B703B6"/>
    <w:rsid w:val="00B70637"/>
    <w:rsid w:val="00B70ABC"/>
    <w:rsid w:val="00B711C0"/>
    <w:rsid w:val="00B71BD9"/>
    <w:rsid w:val="00B720E3"/>
    <w:rsid w:val="00B73ADC"/>
    <w:rsid w:val="00B74599"/>
    <w:rsid w:val="00B74D0E"/>
    <w:rsid w:val="00B74E7E"/>
    <w:rsid w:val="00B75309"/>
    <w:rsid w:val="00B755BF"/>
    <w:rsid w:val="00B762DC"/>
    <w:rsid w:val="00B768D5"/>
    <w:rsid w:val="00B7707F"/>
    <w:rsid w:val="00B7772E"/>
    <w:rsid w:val="00B80E42"/>
    <w:rsid w:val="00B81236"/>
    <w:rsid w:val="00B81B5E"/>
    <w:rsid w:val="00B83212"/>
    <w:rsid w:val="00B83A15"/>
    <w:rsid w:val="00B84A93"/>
    <w:rsid w:val="00B8593F"/>
    <w:rsid w:val="00B8667C"/>
    <w:rsid w:val="00B86BA9"/>
    <w:rsid w:val="00B86C42"/>
    <w:rsid w:val="00B872AB"/>
    <w:rsid w:val="00B874CD"/>
    <w:rsid w:val="00B87C38"/>
    <w:rsid w:val="00B90501"/>
    <w:rsid w:val="00B90AA9"/>
    <w:rsid w:val="00B919C0"/>
    <w:rsid w:val="00B92A96"/>
    <w:rsid w:val="00B92EDB"/>
    <w:rsid w:val="00B93782"/>
    <w:rsid w:val="00B940CF"/>
    <w:rsid w:val="00B95411"/>
    <w:rsid w:val="00B95488"/>
    <w:rsid w:val="00B95698"/>
    <w:rsid w:val="00B959CE"/>
    <w:rsid w:val="00B95E14"/>
    <w:rsid w:val="00B96A4B"/>
    <w:rsid w:val="00B96D44"/>
    <w:rsid w:val="00B96DB6"/>
    <w:rsid w:val="00B97BF5"/>
    <w:rsid w:val="00B97CF1"/>
    <w:rsid w:val="00BA01F7"/>
    <w:rsid w:val="00BA081A"/>
    <w:rsid w:val="00BA0D93"/>
    <w:rsid w:val="00BA0F4C"/>
    <w:rsid w:val="00BA10D1"/>
    <w:rsid w:val="00BA1EE0"/>
    <w:rsid w:val="00BA2D0D"/>
    <w:rsid w:val="00BA3562"/>
    <w:rsid w:val="00BA4BD1"/>
    <w:rsid w:val="00BA58BE"/>
    <w:rsid w:val="00BA5AC9"/>
    <w:rsid w:val="00BA5E91"/>
    <w:rsid w:val="00BA649E"/>
    <w:rsid w:val="00BA6B8A"/>
    <w:rsid w:val="00BA6FDE"/>
    <w:rsid w:val="00BA787A"/>
    <w:rsid w:val="00BA7BA0"/>
    <w:rsid w:val="00BB0508"/>
    <w:rsid w:val="00BB103A"/>
    <w:rsid w:val="00BB2361"/>
    <w:rsid w:val="00BB271E"/>
    <w:rsid w:val="00BB31D3"/>
    <w:rsid w:val="00BB34F1"/>
    <w:rsid w:val="00BB357D"/>
    <w:rsid w:val="00BB3B11"/>
    <w:rsid w:val="00BB4084"/>
    <w:rsid w:val="00BB4C46"/>
    <w:rsid w:val="00BB4EB4"/>
    <w:rsid w:val="00BB4FC7"/>
    <w:rsid w:val="00BB69F2"/>
    <w:rsid w:val="00BB6E9E"/>
    <w:rsid w:val="00BB73B0"/>
    <w:rsid w:val="00BB76C9"/>
    <w:rsid w:val="00BB7981"/>
    <w:rsid w:val="00BB7FE8"/>
    <w:rsid w:val="00BC017A"/>
    <w:rsid w:val="00BC02CA"/>
    <w:rsid w:val="00BC0487"/>
    <w:rsid w:val="00BC091C"/>
    <w:rsid w:val="00BC0FA4"/>
    <w:rsid w:val="00BC28F2"/>
    <w:rsid w:val="00BC2BEB"/>
    <w:rsid w:val="00BC2C85"/>
    <w:rsid w:val="00BC33C8"/>
    <w:rsid w:val="00BC35D6"/>
    <w:rsid w:val="00BC3662"/>
    <w:rsid w:val="00BC3C9A"/>
    <w:rsid w:val="00BC3E88"/>
    <w:rsid w:val="00BC4F2D"/>
    <w:rsid w:val="00BC5F17"/>
    <w:rsid w:val="00BC69D2"/>
    <w:rsid w:val="00BC6BBE"/>
    <w:rsid w:val="00BC6BED"/>
    <w:rsid w:val="00BC706F"/>
    <w:rsid w:val="00BC7628"/>
    <w:rsid w:val="00BC7660"/>
    <w:rsid w:val="00BC77E2"/>
    <w:rsid w:val="00BC7B14"/>
    <w:rsid w:val="00BD0110"/>
    <w:rsid w:val="00BD040A"/>
    <w:rsid w:val="00BD106E"/>
    <w:rsid w:val="00BD11B4"/>
    <w:rsid w:val="00BD2B53"/>
    <w:rsid w:val="00BD2FEA"/>
    <w:rsid w:val="00BD31C1"/>
    <w:rsid w:val="00BD35F2"/>
    <w:rsid w:val="00BD5935"/>
    <w:rsid w:val="00BD5C00"/>
    <w:rsid w:val="00BD5E63"/>
    <w:rsid w:val="00BD6631"/>
    <w:rsid w:val="00BD7CF5"/>
    <w:rsid w:val="00BE0B2C"/>
    <w:rsid w:val="00BE0F09"/>
    <w:rsid w:val="00BE1F9E"/>
    <w:rsid w:val="00BE3412"/>
    <w:rsid w:val="00BE4617"/>
    <w:rsid w:val="00BE4768"/>
    <w:rsid w:val="00BE479D"/>
    <w:rsid w:val="00BE5471"/>
    <w:rsid w:val="00BE566D"/>
    <w:rsid w:val="00BE582D"/>
    <w:rsid w:val="00BE5F6F"/>
    <w:rsid w:val="00BF0D13"/>
    <w:rsid w:val="00BF15CB"/>
    <w:rsid w:val="00BF195E"/>
    <w:rsid w:val="00BF30CD"/>
    <w:rsid w:val="00BF313A"/>
    <w:rsid w:val="00BF3321"/>
    <w:rsid w:val="00BF34ED"/>
    <w:rsid w:val="00BF3961"/>
    <w:rsid w:val="00BF4833"/>
    <w:rsid w:val="00BF5136"/>
    <w:rsid w:val="00BF5562"/>
    <w:rsid w:val="00BF580C"/>
    <w:rsid w:val="00BF63D8"/>
    <w:rsid w:val="00BF6834"/>
    <w:rsid w:val="00BF6A6D"/>
    <w:rsid w:val="00BF6DEE"/>
    <w:rsid w:val="00BF6EA7"/>
    <w:rsid w:val="00BF715A"/>
    <w:rsid w:val="00BF79CC"/>
    <w:rsid w:val="00C0026D"/>
    <w:rsid w:val="00C00D97"/>
    <w:rsid w:val="00C00E36"/>
    <w:rsid w:val="00C01172"/>
    <w:rsid w:val="00C019D8"/>
    <w:rsid w:val="00C01DFD"/>
    <w:rsid w:val="00C02273"/>
    <w:rsid w:val="00C03960"/>
    <w:rsid w:val="00C03A68"/>
    <w:rsid w:val="00C03CC1"/>
    <w:rsid w:val="00C040CE"/>
    <w:rsid w:val="00C04294"/>
    <w:rsid w:val="00C04828"/>
    <w:rsid w:val="00C0505B"/>
    <w:rsid w:val="00C055FA"/>
    <w:rsid w:val="00C058DF"/>
    <w:rsid w:val="00C059EF"/>
    <w:rsid w:val="00C067A1"/>
    <w:rsid w:val="00C06B86"/>
    <w:rsid w:val="00C07414"/>
    <w:rsid w:val="00C10081"/>
    <w:rsid w:val="00C1027C"/>
    <w:rsid w:val="00C105AF"/>
    <w:rsid w:val="00C1099C"/>
    <w:rsid w:val="00C10FF2"/>
    <w:rsid w:val="00C12048"/>
    <w:rsid w:val="00C122DA"/>
    <w:rsid w:val="00C12994"/>
    <w:rsid w:val="00C12B68"/>
    <w:rsid w:val="00C12CC8"/>
    <w:rsid w:val="00C12DDA"/>
    <w:rsid w:val="00C12DF7"/>
    <w:rsid w:val="00C13C34"/>
    <w:rsid w:val="00C155A7"/>
    <w:rsid w:val="00C1566D"/>
    <w:rsid w:val="00C16155"/>
    <w:rsid w:val="00C1766C"/>
    <w:rsid w:val="00C17A5C"/>
    <w:rsid w:val="00C17A77"/>
    <w:rsid w:val="00C2071B"/>
    <w:rsid w:val="00C20F5F"/>
    <w:rsid w:val="00C21C0F"/>
    <w:rsid w:val="00C224D1"/>
    <w:rsid w:val="00C22747"/>
    <w:rsid w:val="00C227BE"/>
    <w:rsid w:val="00C2283C"/>
    <w:rsid w:val="00C2298D"/>
    <w:rsid w:val="00C230B8"/>
    <w:rsid w:val="00C23179"/>
    <w:rsid w:val="00C23CE9"/>
    <w:rsid w:val="00C24762"/>
    <w:rsid w:val="00C25635"/>
    <w:rsid w:val="00C25860"/>
    <w:rsid w:val="00C25945"/>
    <w:rsid w:val="00C25E4B"/>
    <w:rsid w:val="00C26093"/>
    <w:rsid w:val="00C26463"/>
    <w:rsid w:val="00C279A7"/>
    <w:rsid w:val="00C303F1"/>
    <w:rsid w:val="00C30665"/>
    <w:rsid w:val="00C31288"/>
    <w:rsid w:val="00C317AD"/>
    <w:rsid w:val="00C31C3C"/>
    <w:rsid w:val="00C3247D"/>
    <w:rsid w:val="00C32B8D"/>
    <w:rsid w:val="00C34320"/>
    <w:rsid w:val="00C3461C"/>
    <w:rsid w:val="00C35445"/>
    <w:rsid w:val="00C358ED"/>
    <w:rsid w:val="00C366CA"/>
    <w:rsid w:val="00C36769"/>
    <w:rsid w:val="00C37693"/>
    <w:rsid w:val="00C379C3"/>
    <w:rsid w:val="00C37B04"/>
    <w:rsid w:val="00C40116"/>
    <w:rsid w:val="00C4043F"/>
    <w:rsid w:val="00C4078A"/>
    <w:rsid w:val="00C41109"/>
    <w:rsid w:val="00C41973"/>
    <w:rsid w:val="00C41A46"/>
    <w:rsid w:val="00C41B5C"/>
    <w:rsid w:val="00C423C7"/>
    <w:rsid w:val="00C4352C"/>
    <w:rsid w:val="00C437B1"/>
    <w:rsid w:val="00C43823"/>
    <w:rsid w:val="00C43922"/>
    <w:rsid w:val="00C451EA"/>
    <w:rsid w:val="00C45574"/>
    <w:rsid w:val="00C45609"/>
    <w:rsid w:val="00C45C2A"/>
    <w:rsid w:val="00C45EE9"/>
    <w:rsid w:val="00C46663"/>
    <w:rsid w:val="00C46B86"/>
    <w:rsid w:val="00C46F45"/>
    <w:rsid w:val="00C475B7"/>
    <w:rsid w:val="00C47A3E"/>
    <w:rsid w:val="00C528F0"/>
    <w:rsid w:val="00C53A51"/>
    <w:rsid w:val="00C53BBF"/>
    <w:rsid w:val="00C53BFC"/>
    <w:rsid w:val="00C541B3"/>
    <w:rsid w:val="00C541C8"/>
    <w:rsid w:val="00C54D33"/>
    <w:rsid w:val="00C55416"/>
    <w:rsid w:val="00C5573A"/>
    <w:rsid w:val="00C55F9D"/>
    <w:rsid w:val="00C575E7"/>
    <w:rsid w:val="00C57751"/>
    <w:rsid w:val="00C60062"/>
    <w:rsid w:val="00C603DD"/>
    <w:rsid w:val="00C605C6"/>
    <w:rsid w:val="00C60A12"/>
    <w:rsid w:val="00C60C71"/>
    <w:rsid w:val="00C621BE"/>
    <w:rsid w:val="00C632C8"/>
    <w:rsid w:val="00C633E8"/>
    <w:rsid w:val="00C63AED"/>
    <w:rsid w:val="00C64369"/>
    <w:rsid w:val="00C64AD5"/>
    <w:rsid w:val="00C6543F"/>
    <w:rsid w:val="00C65FB8"/>
    <w:rsid w:val="00C66899"/>
    <w:rsid w:val="00C66BBC"/>
    <w:rsid w:val="00C66C87"/>
    <w:rsid w:val="00C66C97"/>
    <w:rsid w:val="00C6713A"/>
    <w:rsid w:val="00C67174"/>
    <w:rsid w:val="00C67D8E"/>
    <w:rsid w:val="00C700AD"/>
    <w:rsid w:val="00C71B27"/>
    <w:rsid w:val="00C71B3C"/>
    <w:rsid w:val="00C72EDB"/>
    <w:rsid w:val="00C734D1"/>
    <w:rsid w:val="00C736DC"/>
    <w:rsid w:val="00C74438"/>
    <w:rsid w:val="00C7635F"/>
    <w:rsid w:val="00C768A1"/>
    <w:rsid w:val="00C769A6"/>
    <w:rsid w:val="00C7799A"/>
    <w:rsid w:val="00C77AE8"/>
    <w:rsid w:val="00C77B05"/>
    <w:rsid w:val="00C77E48"/>
    <w:rsid w:val="00C77F04"/>
    <w:rsid w:val="00C804A7"/>
    <w:rsid w:val="00C8094F"/>
    <w:rsid w:val="00C80DCC"/>
    <w:rsid w:val="00C81079"/>
    <w:rsid w:val="00C814FC"/>
    <w:rsid w:val="00C827C6"/>
    <w:rsid w:val="00C82A7E"/>
    <w:rsid w:val="00C82CC5"/>
    <w:rsid w:val="00C839E4"/>
    <w:rsid w:val="00C83A6E"/>
    <w:rsid w:val="00C840D5"/>
    <w:rsid w:val="00C845D5"/>
    <w:rsid w:val="00C848A9"/>
    <w:rsid w:val="00C84A7B"/>
    <w:rsid w:val="00C84F0A"/>
    <w:rsid w:val="00C8678F"/>
    <w:rsid w:val="00C86B8A"/>
    <w:rsid w:val="00C86FD6"/>
    <w:rsid w:val="00C87C58"/>
    <w:rsid w:val="00C9099A"/>
    <w:rsid w:val="00C90ADB"/>
    <w:rsid w:val="00C90C92"/>
    <w:rsid w:val="00C91888"/>
    <w:rsid w:val="00C91A04"/>
    <w:rsid w:val="00C91D04"/>
    <w:rsid w:val="00C91E56"/>
    <w:rsid w:val="00C93120"/>
    <w:rsid w:val="00C9368B"/>
    <w:rsid w:val="00C9370E"/>
    <w:rsid w:val="00C93E52"/>
    <w:rsid w:val="00C9487E"/>
    <w:rsid w:val="00C94EF6"/>
    <w:rsid w:val="00C951E1"/>
    <w:rsid w:val="00C96611"/>
    <w:rsid w:val="00C96A7A"/>
    <w:rsid w:val="00C96FF2"/>
    <w:rsid w:val="00C971FC"/>
    <w:rsid w:val="00C973D3"/>
    <w:rsid w:val="00C97B63"/>
    <w:rsid w:val="00C97E4C"/>
    <w:rsid w:val="00CA039C"/>
    <w:rsid w:val="00CA159F"/>
    <w:rsid w:val="00CA1A04"/>
    <w:rsid w:val="00CA1E80"/>
    <w:rsid w:val="00CA1FA0"/>
    <w:rsid w:val="00CA2682"/>
    <w:rsid w:val="00CA2D8C"/>
    <w:rsid w:val="00CA2D9D"/>
    <w:rsid w:val="00CA31BA"/>
    <w:rsid w:val="00CA3A45"/>
    <w:rsid w:val="00CA3FE6"/>
    <w:rsid w:val="00CA4DB2"/>
    <w:rsid w:val="00CA547E"/>
    <w:rsid w:val="00CA579B"/>
    <w:rsid w:val="00CA5ABE"/>
    <w:rsid w:val="00CA5FE3"/>
    <w:rsid w:val="00CA6058"/>
    <w:rsid w:val="00CA6317"/>
    <w:rsid w:val="00CA68CA"/>
    <w:rsid w:val="00CA6C4B"/>
    <w:rsid w:val="00CA724B"/>
    <w:rsid w:val="00CA75F1"/>
    <w:rsid w:val="00CB0C41"/>
    <w:rsid w:val="00CB2EB1"/>
    <w:rsid w:val="00CB3945"/>
    <w:rsid w:val="00CB4112"/>
    <w:rsid w:val="00CB42DB"/>
    <w:rsid w:val="00CB47DC"/>
    <w:rsid w:val="00CB64BF"/>
    <w:rsid w:val="00CB652E"/>
    <w:rsid w:val="00CB6B01"/>
    <w:rsid w:val="00CB72C0"/>
    <w:rsid w:val="00CB7C89"/>
    <w:rsid w:val="00CB7FB8"/>
    <w:rsid w:val="00CC06CC"/>
    <w:rsid w:val="00CC0F7D"/>
    <w:rsid w:val="00CC1235"/>
    <w:rsid w:val="00CC180C"/>
    <w:rsid w:val="00CC20D3"/>
    <w:rsid w:val="00CC28BE"/>
    <w:rsid w:val="00CC2EC6"/>
    <w:rsid w:val="00CC33D4"/>
    <w:rsid w:val="00CC3614"/>
    <w:rsid w:val="00CC39B3"/>
    <w:rsid w:val="00CC39DA"/>
    <w:rsid w:val="00CC44D3"/>
    <w:rsid w:val="00CC4A2A"/>
    <w:rsid w:val="00CC4CBC"/>
    <w:rsid w:val="00CC5089"/>
    <w:rsid w:val="00CC665D"/>
    <w:rsid w:val="00CC7026"/>
    <w:rsid w:val="00CC7874"/>
    <w:rsid w:val="00CC7D57"/>
    <w:rsid w:val="00CD015F"/>
    <w:rsid w:val="00CD0441"/>
    <w:rsid w:val="00CD0717"/>
    <w:rsid w:val="00CD0EFA"/>
    <w:rsid w:val="00CD0FFE"/>
    <w:rsid w:val="00CD1311"/>
    <w:rsid w:val="00CD15D1"/>
    <w:rsid w:val="00CD1611"/>
    <w:rsid w:val="00CD16C9"/>
    <w:rsid w:val="00CD2E71"/>
    <w:rsid w:val="00CD2EAB"/>
    <w:rsid w:val="00CD406E"/>
    <w:rsid w:val="00CD4454"/>
    <w:rsid w:val="00CD4A64"/>
    <w:rsid w:val="00CD4E4C"/>
    <w:rsid w:val="00CD4F59"/>
    <w:rsid w:val="00CD566D"/>
    <w:rsid w:val="00CD58AA"/>
    <w:rsid w:val="00CD58FA"/>
    <w:rsid w:val="00CD5ECD"/>
    <w:rsid w:val="00CD6461"/>
    <w:rsid w:val="00CE07CC"/>
    <w:rsid w:val="00CE0C2C"/>
    <w:rsid w:val="00CE1C5E"/>
    <w:rsid w:val="00CE2731"/>
    <w:rsid w:val="00CE2BE7"/>
    <w:rsid w:val="00CE2D2D"/>
    <w:rsid w:val="00CE2E63"/>
    <w:rsid w:val="00CE3457"/>
    <w:rsid w:val="00CE3891"/>
    <w:rsid w:val="00CE3C43"/>
    <w:rsid w:val="00CE40E8"/>
    <w:rsid w:val="00CE5E0B"/>
    <w:rsid w:val="00CE6B88"/>
    <w:rsid w:val="00CE72B2"/>
    <w:rsid w:val="00CE73CC"/>
    <w:rsid w:val="00CE77A0"/>
    <w:rsid w:val="00CE7C70"/>
    <w:rsid w:val="00CE7CD9"/>
    <w:rsid w:val="00CE7FD7"/>
    <w:rsid w:val="00CF00A1"/>
    <w:rsid w:val="00CF0EB3"/>
    <w:rsid w:val="00CF0EDB"/>
    <w:rsid w:val="00CF1142"/>
    <w:rsid w:val="00CF1514"/>
    <w:rsid w:val="00CF1596"/>
    <w:rsid w:val="00CF2308"/>
    <w:rsid w:val="00CF25A7"/>
    <w:rsid w:val="00CF29FC"/>
    <w:rsid w:val="00CF355E"/>
    <w:rsid w:val="00CF388D"/>
    <w:rsid w:val="00CF3F04"/>
    <w:rsid w:val="00CF3FC0"/>
    <w:rsid w:val="00CF4665"/>
    <w:rsid w:val="00CF4FD2"/>
    <w:rsid w:val="00CF5481"/>
    <w:rsid w:val="00CF56F6"/>
    <w:rsid w:val="00CF5B1D"/>
    <w:rsid w:val="00CF5F3D"/>
    <w:rsid w:val="00CF6CA6"/>
    <w:rsid w:val="00CF7263"/>
    <w:rsid w:val="00CF7A8C"/>
    <w:rsid w:val="00CF7B92"/>
    <w:rsid w:val="00D002B8"/>
    <w:rsid w:val="00D00AEB"/>
    <w:rsid w:val="00D018B5"/>
    <w:rsid w:val="00D0218A"/>
    <w:rsid w:val="00D02295"/>
    <w:rsid w:val="00D0261A"/>
    <w:rsid w:val="00D02903"/>
    <w:rsid w:val="00D03052"/>
    <w:rsid w:val="00D0350E"/>
    <w:rsid w:val="00D038EB"/>
    <w:rsid w:val="00D04293"/>
    <w:rsid w:val="00D0437A"/>
    <w:rsid w:val="00D04448"/>
    <w:rsid w:val="00D0451C"/>
    <w:rsid w:val="00D05262"/>
    <w:rsid w:val="00D0530E"/>
    <w:rsid w:val="00D05330"/>
    <w:rsid w:val="00D05389"/>
    <w:rsid w:val="00D053BA"/>
    <w:rsid w:val="00D06AFA"/>
    <w:rsid w:val="00D06DB7"/>
    <w:rsid w:val="00D07373"/>
    <w:rsid w:val="00D07BBA"/>
    <w:rsid w:val="00D102A6"/>
    <w:rsid w:val="00D10CDE"/>
    <w:rsid w:val="00D114E0"/>
    <w:rsid w:val="00D1189D"/>
    <w:rsid w:val="00D1205D"/>
    <w:rsid w:val="00D124AA"/>
    <w:rsid w:val="00D129DB"/>
    <w:rsid w:val="00D13E9A"/>
    <w:rsid w:val="00D1510D"/>
    <w:rsid w:val="00D15789"/>
    <w:rsid w:val="00D1584B"/>
    <w:rsid w:val="00D15A95"/>
    <w:rsid w:val="00D15F25"/>
    <w:rsid w:val="00D163FF"/>
    <w:rsid w:val="00D1748F"/>
    <w:rsid w:val="00D176D6"/>
    <w:rsid w:val="00D1782A"/>
    <w:rsid w:val="00D2035E"/>
    <w:rsid w:val="00D20591"/>
    <w:rsid w:val="00D21865"/>
    <w:rsid w:val="00D21A56"/>
    <w:rsid w:val="00D21D0E"/>
    <w:rsid w:val="00D21FD9"/>
    <w:rsid w:val="00D22E1B"/>
    <w:rsid w:val="00D233D5"/>
    <w:rsid w:val="00D24AD5"/>
    <w:rsid w:val="00D25063"/>
    <w:rsid w:val="00D26452"/>
    <w:rsid w:val="00D270F8"/>
    <w:rsid w:val="00D2767F"/>
    <w:rsid w:val="00D300A3"/>
    <w:rsid w:val="00D30753"/>
    <w:rsid w:val="00D30EDB"/>
    <w:rsid w:val="00D314BA"/>
    <w:rsid w:val="00D3193D"/>
    <w:rsid w:val="00D31B9D"/>
    <w:rsid w:val="00D324B8"/>
    <w:rsid w:val="00D32521"/>
    <w:rsid w:val="00D32723"/>
    <w:rsid w:val="00D330B2"/>
    <w:rsid w:val="00D33168"/>
    <w:rsid w:val="00D33748"/>
    <w:rsid w:val="00D33AFE"/>
    <w:rsid w:val="00D34276"/>
    <w:rsid w:val="00D35863"/>
    <w:rsid w:val="00D36181"/>
    <w:rsid w:val="00D3641D"/>
    <w:rsid w:val="00D373F0"/>
    <w:rsid w:val="00D37A2D"/>
    <w:rsid w:val="00D37D41"/>
    <w:rsid w:val="00D37E2F"/>
    <w:rsid w:val="00D417B0"/>
    <w:rsid w:val="00D4241B"/>
    <w:rsid w:val="00D4260B"/>
    <w:rsid w:val="00D43046"/>
    <w:rsid w:val="00D4377F"/>
    <w:rsid w:val="00D444B7"/>
    <w:rsid w:val="00D452CF"/>
    <w:rsid w:val="00D454CA"/>
    <w:rsid w:val="00D46170"/>
    <w:rsid w:val="00D4625B"/>
    <w:rsid w:val="00D46D9E"/>
    <w:rsid w:val="00D46E1B"/>
    <w:rsid w:val="00D470C6"/>
    <w:rsid w:val="00D473A9"/>
    <w:rsid w:val="00D476D1"/>
    <w:rsid w:val="00D47B25"/>
    <w:rsid w:val="00D50552"/>
    <w:rsid w:val="00D508D0"/>
    <w:rsid w:val="00D5094A"/>
    <w:rsid w:val="00D518C9"/>
    <w:rsid w:val="00D51EA5"/>
    <w:rsid w:val="00D51FB6"/>
    <w:rsid w:val="00D52B8C"/>
    <w:rsid w:val="00D530FA"/>
    <w:rsid w:val="00D53A37"/>
    <w:rsid w:val="00D53A72"/>
    <w:rsid w:val="00D549CB"/>
    <w:rsid w:val="00D550C1"/>
    <w:rsid w:val="00D55DA9"/>
    <w:rsid w:val="00D560D4"/>
    <w:rsid w:val="00D56A86"/>
    <w:rsid w:val="00D56FB7"/>
    <w:rsid w:val="00D5713F"/>
    <w:rsid w:val="00D60568"/>
    <w:rsid w:val="00D60B10"/>
    <w:rsid w:val="00D60CD7"/>
    <w:rsid w:val="00D614D4"/>
    <w:rsid w:val="00D61F53"/>
    <w:rsid w:val="00D6202F"/>
    <w:rsid w:val="00D62433"/>
    <w:rsid w:val="00D62581"/>
    <w:rsid w:val="00D626BE"/>
    <w:rsid w:val="00D6281D"/>
    <w:rsid w:val="00D6286D"/>
    <w:rsid w:val="00D62D7C"/>
    <w:rsid w:val="00D630A7"/>
    <w:rsid w:val="00D63C7F"/>
    <w:rsid w:val="00D64A8F"/>
    <w:rsid w:val="00D6593C"/>
    <w:rsid w:val="00D66E79"/>
    <w:rsid w:val="00D670B7"/>
    <w:rsid w:val="00D67BDC"/>
    <w:rsid w:val="00D703C5"/>
    <w:rsid w:val="00D70A98"/>
    <w:rsid w:val="00D71A37"/>
    <w:rsid w:val="00D71B91"/>
    <w:rsid w:val="00D7233F"/>
    <w:rsid w:val="00D7272C"/>
    <w:rsid w:val="00D74BAA"/>
    <w:rsid w:val="00D74FDE"/>
    <w:rsid w:val="00D752ED"/>
    <w:rsid w:val="00D75482"/>
    <w:rsid w:val="00D7565D"/>
    <w:rsid w:val="00D759C0"/>
    <w:rsid w:val="00D75FB1"/>
    <w:rsid w:val="00D77086"/>
    <w:rsid w:val="00D771A0"/>
    <w:rsid w:val="00D7737F"/>
    <w:rsid w:val="00D806E8"/>
    <w:rsid w:val="00D8122F"/>
    <w:rsid w:val="00D81B13"/>
    <w:rsid w:val="00D825C3"/>
    <w:rsid w:val="00D82E89"/>
    <w:rsid w:val="00D832EC"/>
    <w:rsid w:val="00D83905"/>
    <w:rsid w:val="00D83D8D"/>
    <w:rsid w:val="00D843E4"/>
    <w:rsid w:val="00D85F76"/>
    <w:rsid w:val="00D8642E"/>
    <w:rsid w:val="00D8727B"/>
    <w:rsid w:val="00D87D81"/>
    <w:rsid w:val="00D90310"/>
    <w:rsid w:val="00D90CB3"/>
    <w:rsid w:val="00D90ECF"/>
    <w:rsid w:val="00D90F09"/>
    <w:rsid w:val="00D91897"/>
    <w:rsid w:val="00D91997"/>
    <w:rsid w:val="00D91A35"/>
    <w:rsid w:val="00D91DA2"/>
    <w:rsid w:val="00D91E05"/>
    <w:rsid w:val="00D91FBD"/>
    <w:rsid w:val="00D92791"/>
    <w:rsid w:val="00D92850"/>
    <w:rsid w:val="00D935AE"/>
    <w:rsid w:val="00D93C84"/>
    <w:rsid w:val="00D93CAB"/>
    <w:rsid w:val="00D93D87"/>
    <w:rsid w:val="00D949EE"/>
    <w:rsid w:val="00D94B33"/>
    <w:rsid w:val="00D94F1B"/>
    <w:rsid w:val="00D95032"/>
    <w:rsid w:val="00D95389"/>
    <w:rsid w:val="00D958EC"/>
    <w:rsid w:val="00D95947"/>
    <w:rsid w:val="00D96A84"/>
    <w:rsid w:val="00D97D85"/>
    <w:rsid w:val="00D97F61"/>
    <w:rsid w:val="00DA0597"/>
    <w:rsid w:val="00DA0BF0"/>
    <w:rsid w:val="00DA0D59"/>
    <w:rsid w:val="00DA1728"/>
    <w:rsid w:val="00DA1C7F"/>
    <w:rsid w:val="00DA2979"/>
    <w:rsid w:val="00DA29FF"/>
    <w:rsid w:val="00DA3097"/>
    <w:rsid w:val="00DA3801"/>
    <w:rsid w:val="00DA3A97"/>
    <w:rsid w:val="00DA3B0E"/>
    <w:rsid w:val="00DA3C1B"/>
    <w:rsid w:val="00DA3DBD"/>
    <w:rsid w:val="00DA3E99"/>
    <w:rsid w:val="00DA3FF3"/>
    <w:rsid w:val="00DA457D"/>
    <w:rsid w:val="00DA4DD2"/>
    <w:rsid w:val="00DA4EA6"/>
    <w:rsid w:val="00DA50BA"/>
    <w:rsid w:val="00DA54C9"/>
    <w:rsid w:val="00DA5B17"/>
    <w:rsid w:val="00DA67FB"/>
    <w:rsid w:val="00DA686B"/>
    <w:rsid w:val="00DA6C5C"/>
    <w:rsid w:val="00DA6CC4"/>
    <w:rsid w:val="00DA7611"/>
    <w:rsid w:val="00DB0014"/>
    <w:rsid w:val="00DB0944"/>
    <w:rsid w:val="00DB1076"/>
    <w:rsid w:val="00DB1094"/>
    <w:rsid w:val="00DB10E0"/>
    <w:rsid w:val="00DB1134"/>
    <w:rsid w:val="00DB1268"/>
    <w:rsid w:val="00DB14B5"/>
    <w:rsid w:val="00DB19A1"/>
    <w:rsid w:val="00DB1CA5"/>
    <w:rsid w:val="00DB2054"/>
    <w:rsid w:val="00DB2156"/>
    <w:rsid w:val="00DB29CE"/>
    <w:rsid w:val="00DB2C76"/>
    <w:rsid w:val="00DB307A"/>
    <w:rsid w:val="00DB3206"/>
    <w:rsid w:val="00DB3596"/>
    <w:rsid w:val="00DB35D2"/>
    <w:rsid w:val="00DB39F3"/>
    <w:rsid w:val="00DB3F4F"/>
    <w:rsid w:val="00DB481E"/>
    <w:rsid w:val="00DB4DCF"/>
    <w:rsid w:val="00DB5275"/>
    <w:rsid w:val="00DB534B"/>
    <w:rsid w:val="00DB551B"/>
    <w:rsid w:val="00DB5DDE"/>
    <w:rsid w:val="00DB7345"/>
    <w:rsid w:val="00DB7704"/>
    <w:rsid w:val="00DB7BBE"/>
    <w:rsid w:val="00DC0035"/>
    <w:rsid w:val="00DC0702"/>
    <w:rsid w:val="00DC26C7"/>
    <w:rsid w:val="00DC28D0"/>
    <w:rsid w:val="00DC2A50"/>
    <w:rsid w:val="00DC2D21"/>
    <w:rsid w:val="00DC3440"/>
    <w:rsid w:val="00DC3A1C"/>
    <w:rsid w:val="00DC3D5A"/>
    <w:rsid w:val="00DC4018"/>
    <w:rsid w:val="00DC40AE"/>
    <w:rsid w:val="00DC4C2D"/>
    <w:rsid w:val="00DC4C4E"/>
    <w:rsid w:val="00DC5092"/>
    <w:rsid w:val="00DC51FE"/>
    <w:rsid w:val="00DC531B"/>
    <w:rsid w:val="00DC54EF"/>
    <w:rsid w:val="00DC5724"/>
    <w:rsid w:val="00DC5A71"/>
    <w:rsid w:val="00DC5D55"/>
    <w:rsid w:val="00DC6093"/>
    <w:rsid w:val="00DC60E1"/>
    <w:rsid w:val="00DC6C21"/>
    <w:rsid w:val="00DC6E9F"/>
    <w:rsid w:val="00DC7638"/>
    <w:rsid w:val="00DC776E"/>
    <w:rsid w:val="00DC789E"/>
    <w:rsid w:val="00DD016B"/>
    <w:rsid w:val="00DD0523"/>
    <w:rsid w:val="00DD0BCF"/>
    <w:rsid w:val="00DD0CDF"/>
    <w:rsid w:val="00DD1277"/>
    <w:rsid w:val="00DD15FC"/>
    <w:rsid w:val="00DD164A"/>
    <w:rsid w:val="00DD1678"/>
    <w:rsid w:val="00DD20A9"/>
    <w:rsid w:val="00DD20BC"/>
    <w:rsid w:val="00DD2E0B"/>
    <w:rsid w:val="00DD3644"/>
    <w:rsid w:val="00DD3FF4"/>
    <w:rsid w:val="00DD47C1"/>
    <w:rsid w:val="00DD4AEE"/>
    <w:rsid w:val="00DD54ED"/>
    <w:rsid w:val="00DD5C61"/>
    <w:rsid w:val="00DD5EB6"/>
    <w:rsid w:val="00DD6A66"/>
    <w:rsid w:val="00DD6DB5"/>
    <w:rsid w:val="00DD7838"/>
    <w:rsid w:val="00DE01C1"/>
    <w:rsid w:val="00DE1F3B"/>
    <w:rsid w:val="00DE23D1"/>
    <w:rsid w:val="00DE2F62"/>
    <w:rsid w:val="00DE3B5F"/>
    <w:rsid w:val="00DE3B7E"/>
    <w:rsid w:val="00DE429D"/>
    <w:rsid w:val="00DE45DF"/>
    <w:rsid w:val="00DE4BD2"/>
    <w:rsid w:val="00DE542F"/>
    <w:rsid w:val="00DE5C82"/>
    <w:rsid w:val="00DE6769"/>
    <w:rsid w:val="00DE6D9F"/>
    <w:rsid w:val="00DE71F6"/>
    <w:rsid w:val="00DE745E"/>
    <w:rsid w:val="00DE7E6E"/>
    <w:rsid w:val="00DF0323"/>
    <w:rsid w:val="00DF07BF"/>
    <w:rsid w:val="00DF1E6A"/>
    <w:rsid w:val="00DF2296"/>
    <w:rsid w:val="00DF3C6F"/>
    <w:rsid w:val="00DF41D1"/>
    <w:rsid w:val="00DF5027"/>
    <w:rsid w:val="00DF52A0"/>
    <w:rsid w:val="00DF55F7"/>
    <w:rsid w:val="00DF6216"/>
    <w:rsid w:val="00DF6355"/>
    <w:rsid w:val="00DF63DF"/>
    <w:rsid w:val="00DF7498"/>
    <w:rsid w:val="00DF74D5"/>
    <w:rsid w:val="00E0000B"/>
    <w:rsid w:val="00E005E5"/>
    <w:rsid w:val="00E00B15"/>
    <w:rsid w:val="00E017BD"/>
    <w:rsid w:val="00E01873"/>
    <w:rsid w:val="00E018A8"/>
    <w:rsid w:val="00E01957"/>
    <w:rsid w:val="00E02375"/>
    <w:rsid w:val="00E028C9"/>
    <w:rsid w:val="00E0290C"/>
    <w:rsid w:val="00E040DC"/>
    <w:rsid w:val="00E04A41"/>
    <w:rsid w:val="00E05FEB"/>
    <w:rsid w:val="00E06802"/>
    <w:rsid w:val="00E06AAB"/>
    <w:rsid w:val="00E07D67"/>
    <w:rsid w:val="00E104CF"/>
    <w:rsid w:val="00E108CC"/>
    <w:rsid w:val="00E10A68"/>
    <w:rsid w:val="00E11554"/>
    <w:rsid w:val="00E11888"/>
    <w:rsid w:val="00E118F3"/>
    <w:rsid w:val="00E11A87"/>
    <w:rsid w:val="00E132F8"/>
    <w:rsid w:val="00E1342A"/>
    <w:rsid w:val="00E137CF"/>
    <w:rsid w:val="00E145C7"/>
    <w:rsid w:val="00E14747"/>
    <w:rsid w:val="00E147EA"/>
    <w:rsid w:val="00E14997"/>
    <w:rsid w:val="00E14F48"/>
    <w:rsid w:val="00E1543B"/>
    <w:rsid w:val="00E15CE0"/>
    <w:rsid w:val="00E16257"/>
    <w:rsid w:val="00E171FA"/>
    <w:rsid w:val="00E1763D"/>
    <w:rsid w:val="00E176B1"/>
    <w:rsid w:val="00E17DF9"/>
    <w:rsid w:val="00E20141"/>
    <w:rsid w:val="00E20231"/>
    <w:rsid w:val="00E202B6"/>
    <w:rsid w:val="00E204D9"/>
    <w:rsid w:val="00E20670"/>
    <w:rsid w:val="00E2093D"/>
    <w:rsid w:val="00E2117D"/>
    <w:rsid w:val="00E21BAE"/>
    <w:rsid w:val="00E21D7A"/>
    <w:rsid w:val="00E21DF2"/>
    <w:rsid w:val="00E220B3"/>
    <w:rsid w:val="00E2273E"/>
    <w:rsid w:val="00E22855"/>
    <w:rsid w:val="00E2308A"/>
    <w:rsid w:val="00E2375D"/>
    <w:rsid w:val="00E23821"/>
    <w:rsid w:val="00E23CAD"/>
    <w:rsid w:val="00E23D09"/>
    <w:rsid w:val="00E23E44"/>
    <w:rsid w:val="00E24094"/>
    <w:rsid w:val="00E24295"/>
    <w:rsid w:val="00E24898"/>
    <w:rsid w:val="00E24A98"/>
    <w:rsid w:val="00E24D62"/>
    <w:rsid w:val="00E25183"/>
    <w:rsid w:val="00E253AD"/>
    <w:rsid w:val="00E25DA4"/>
    <w:rsid w:val="00E2650C"/>
    <w:rsid w:val="00E2682A"/>
    <w:rsid w:val="00E268D9"/>
    <w:rsid w:val="00E271C7"/>
    <w:rsid w:val="00E27371"/>
    <w:rsid w:val="00E2754C"/>
    <w:rsid w:val="00E27C72"/>
    <w:rsid w:val="00E307DF"/>
    <w:rsid w:val="00E31737"/>
    <w:rsid w:val="00E31D66"/>
    <w:rsid w:val="00E32D74"/>
    <w:rsid w:val="00E32F6A"/>
    <w:rsid w:val="00E33F71"/>
    <w:rsid w:val="00E33FF7"/>
    <w:rsid w:val="00E350F1"/>
    <w:rsid w:val="00E35478"/>
    <w:rsid w:val="00E3608A"/>
    <w:rsid w:val="00E36099"/>
    <w:rsid w:val="00E360ED"/>
    <w:rsid w:val="00E37523"/>
    <w:rsid w:val="00E40EF4"/>
    <w:rsid w:val="00E41465"/>
    <w:rsid w:val="00E41530"/>
    <w:rsid w:val="00E4158A"/>
    <w:rsid w:val="00E42680"/>
    <w:rsid w:val="00E429E8"/>
    <w:rsid w:val="00E4315F"/>
    <w:rsid w:val="00E43841"/>
    <w:rsid w:val="00E438DE"/>
    <w:rsid w:val="00E4490A"/>
    <w:rsid w:val="00E45896"/>
    <w:rsid w:val="00E45EA6"/>
    <w:rsid w:val="00E465FB"/>
    <w:rsid w:val="00E469B5"/>
    <w:rsid w:val="00E46F76"/>
    <w:rsid w:val="00E473C5"/>
    <w:rsid w:val="00E47680"/>
    <w:rsid w:val="00E50C99"/>
    <w:rsid w:val="00E5128D"/>
    <w:rsid w:val="00E51A36"/>
    <w:rsid w:val="00E51CAA"/>
    <w:rsid w:val="00E51FBF"/>
    <w:rsid w:val="00E521B2"/>
    <w:rsid w:val="00E521BA"/>
    <w:rsid w:val="00E526D3"/>
    <w:rsid w:val="00E52E10"/>
    <w:rsid w:val="00E52FDC"/>
    <w:rsid w:val="00E533E1"/>
    <w:rsid w:val="00E538B8"/>
    <w:rsid w:val="00E54447"/>
    <w:rsid w:val="00E54B89"/>
    <w:rsid w:val="00E55271"/>
    <w:rsid w:val="00E55DB6"/>
    <w:rsid w:val="00E55DC9"/>
    <w:rsid w:val="00E56044"/>
    <w:rsid w:val="00E56396"/>
    <w:rsid w:val="00E5697B"/>
    <w:rsid w:val="00E56A9D"/>
    <w:rsid w:val="00E56CA4"/>
    <w:rsid w:val="00E56CF7"/>
    <w:rsid w:val="00E57AB4"/>
    <w:rsid w:val="00E57E32"/>
    <w:rsid w:val="00E60026"/>
    <w:rsid w:val="00E6099C"/>
    <w:rsid w:val="00E615F8"/>
    <w:rsid w:val="00E6160D"/>
    <w:rsid w:val="00E62066"/>
    <w:rsid w:val="00E62173"/>
    <w:rsid w:val="00E626FB"/>
    <w:rsid w:val="00E62C23"/>
    <w:rsid w:val="00E62E20"/>
    <w:rsid w:val="00E6302D"/>
    <w:rsid w:val="00E63A71"/>
    <w:rsid w:val="00E65103"/>
    <w:rsid w:val="00E651CC"/>
    <w:rsid w:val="00E65F3C"/>
    <w:rsid w:val="00E66393"/>
    <w:rsid w:val="00E669DB"/>
    <w:rsid w:val="00E66CBA"/>
    <w:rsid w:val="00E66F96"/>
    <w:rsid w:val="00E67702"/>
    <w:rsid w:val="00E6794D"/>
    <w:rsid w:val="00E67DFB"/>
    <w:rsid w:val="00E70714"/>
    <w:rsid w:val="00E7139C"/>
    <w:rsid w:val="00E7223D"/>
    <w:rsid w:val="00E7255D"/>
    <w:rsid w:val="00E74D7F"/>
    <w:rsid w:val="00E7527F"/>
    <w:rsid w:val="00E75C53"/>
    <w:rsid w:val="00E75DD7"/>
    <w:rsid w:val="00E768FA"/>
    <w:rsid w:val="00E76E5D"/>
    <w:rsid w:val="00E77633"/>
    <w:rsid w:val="00E77BB2"/>
    <w:rsid w:val="00E80283"/>
    <w:rsid w:val="00E80DB4"/>
    <w:rsid w:val="00E80F88"/>
    <w:rsid w:val="00E81ABD"/>
    <w:rsid w:val="00E8358D"/>
    <w:rsid w:val="00E83AAE"/>
    <w:rsid w:val="00E8429B"/>
    <w:rsid w:val="00E84589"/>
    <w:rsid w:val="00E84754"/>
    <w:rsid w:val="00E84FDC"/>
    <w:rsid w:val="00E850B4"/>
    <w:rsid w:val="00E85651"/>
    <w:rsid w:val="00E856BD"/>
    <w:rsid w:val="00E858B5"/>
    <w:rsid w:val="00E85E94"/>
    <w:rsid w:val="00E8637E"/>
    <w:rsid w:val="00E86AC4"/>
    <w:rsid w:val="00E87C90"/>
    <w:rsid w:val="00E90EF8"/>
    <w:rsid w:val="00E91026"/>
    <w:rsid w:val="00E91F65"/>
    <w:rsid w:val="00E9223B"/>
    <w:rsid w:val="00E92247"/>
    <w:rsid w:val="00E9247B"/>
    <w:rsid w:val="00E926BE"/>
    <w:rsid w:val="00E929D4"/>
    <w:rsid w:val="00E92C34"/>
    <w:rsid w:val="00E92D31"/>
    <w:rsid w:val="00E936B3"/>
    <w:rsid w:val="00E93BA9"/>
    <w:rsid w:val="00E93CAF"/>
    <w:rsid w:val="00E93DE9"/>
    <w:rsid w:val="00E94D7E"/>
    <w:rsid w:val="00E955CD"/>
    <w:rsid w:val="00E958E0"/>
    <w:rsid w:val="00E959E2"/>
    <w:rsid w:val="00E95AAD"/>
    <w:rsid w:val="00E96020"/>
    <w:rsid w:val="00E96104"/>
    <w:rsid w:val="00E97584"/>
    <w:rsid w:val="00E976DB"/>
    <w:rsid w:val="00E97909"/>
    <w:rsid w:val="00EA037A"/>
    <w:rsid w:val="00EA0D5C"/>
    <w:rsid w:val="00EA1040"/>
    <w:rsid w:val="00EA1F9E"/>
    <w:rsid w:val="00EA2A48"/>
    <w:rsid w:val="00EA2B81"/>
    <w:rsid w:val="00EA2C87"/>
    <w:rsid w:val="00EA4BA0"/>
    <w:rsid w:val="00EA4CBA"/>
    <w:rsid w:val="00EA506A"/>
    <w:rsid w:val="00EA526A"/>
    <w:rsid w:val="00EA52F3"/>
    <w:rsid w:val="00EA5944"/>
    <w:rsid w:val="00EA5E41"/>
    <w:rsid w:val="00EA5E8F"/>
    <w:rsid w:val="00EA65A5"/>
    <w:rsid w:val="00EA6713"/>
    <w:rsid w:val="00EA74E2"/>
    <w:rsid w:val="00EA75F1"/>
    <w:rsid w:val="00EA7AC1"/>
    <w:rsid w:val="00EA7B65"/>
    <w:rsid w:val="00EB0924"/>
    <w:rsid w:val="00EB16C8"/>
    <w:rsid w:val="00EB3B5D"/>
    <w:rsid w:val="00EB4280"/>
    <w:rsid w:val="00EB4462"/>
    <w:rsid w:val="00EB4A8D"/>
    <w:rsid w:val="00EB5160"/>
    <w:rsid w:val="00EB57F8"/>
    <w:rsid w:val="00EB61AB"/>
    <w:rsid w:val="00EB6AA7"/>
    <w:rsid w:val="00EB6D68"/>
    <w:rsid w:val="00EB6FD1"/>
    <w:rsid w:val="00EB70FD"/>
    <w:rsid w:val="00EB7CE2"/>
    <w:rsid w:val="00EC0393"/>
    <w:rsid w:val="00EC07A9"/>
    <w:rsid w:val="00EC11F6"/>
    <w:rsid w:val="00EC1D2A"/>
    <w:rsid w:val="00EC205F"/>
    <w:rsid w:val="00EC216A"/>
    <w:rsid w:val="00EC246D"/>
    <w:rsid w:val="00EC24E5"/>
    <w:rsid w:val="00EC3449"/>
    <w:rsid w:val="00EC35EE"/>
    <w:rsid w:val="00EC360B"/>
    <w:rsid w:val="00EC4289"/>
    <w:rsid w:val="00EC43FC"/>
    <w:rsid w:val="00EC4A07"/>
    <w:rsid w:val="00EC4DA2"/>
    <w:rsid w:val="00EC4F06"/>
    <w:rsid w:val="00EC4F52"/>
    <w:rsid w:val="00EC520B"/>
    <w:rsid w:val="00EC5475"/>
    <w:rsid w:val="00EC556A"/>
    <w:rsid w:val="00EC5855"/>
    <w:rsid w:val="00EC598A"/>
    <w:rsid w:val="00EC5B9F"/>
    <w:rsid w:val="00EC6021"/>
    <w:rsid w:val="00EC6A40"/>
    <w:rsid w:val="00EC7070"/>
    <w:rsid w:val="00EC79A4"/>
    <w:rsid w:val="00EC7A2D"/>
    <w:rsid w:val="00EC7CF1"/>
    <w:rsid w:val="00ED0C27"/>
    <w:rsid w:val="00ED11BB"/>
    <w:rsid w:val="00ED12A2"/>
    <w:rsid w:val="00ED1461"/>
    <w:rsid w:val="00ED19A0"/>
    <w:rsid w:val="00ED1B2C"/>
    <w:rsid w:val="00ED2572"/>
    <w:rsid w:val="00ED25A8"/>
    <w:rsid w:val="00ED268D"/>
    <w:rsid w:val="00ED3576"/>
    <w:rsid w:val="00ED3590"/>
    <w:rsid w:val="00ED4021"/>
    <w:rsid w:val="00ED47BD"/>
    <w:rsid w:val="00ED4A6F"/>
    <w:rsid w:val="00ED507C"/>
    <w:rsid w:val="00ED63AE"/>
    <w:rsid w:val="00ED79A2"/>
    <w:rsid w:val="00EE00FB"/>
    <w:rsid w:val="00EE01F3"/>
    <w:rsid w:val="00EE0597"/>
    <w:rsid w:val="00EE08BB"/>
    <w:rsid w:val="00EE1987"/>
    <w:rsid w:val="00EE1FD3"/>
    <w:rsid w:val="00EE2074"/>
    <w:rsid w:val="00EE229F"/>
    <w:rsid w:val="00EE26C3"/>
    <w:rsid w:val="00EE2F86"/>
    <w:rsid w:val="00EE2FDC"/>
    <w:rsid w:val="00EE35F6"/>
    <w:rsid w:val="00EE3639"/>
    <w:rsid w:val="00EE3EDD"/>
    <w:rsid w:val="00EE45FE"/>
    <w:rsid w:val="00EE594B"/>
    <w:rsid w:val="00EE627B"/>
    <w:rsid w:val="00EE64E8"/>
    <w:rsid w:val="00EE6629"/>
    <w:rsid w:val="00EE66F3"/>
    <w:rsid w:val="00EE70FC"/>
    <w:rsid w:val="00EE71E1"/>
    <w:rsid w:val="00EE725F"/>
    <w:rsid w:val="00EE7B08"/>
    <w:rsid w:val="00EF10E6"/>
    <w:rsid w:val="00EF1AA5"/>
    <w:rsid w:val="00EF1EF5"/>
    <w:rsid w:val="00EF2C3F"/>
    <w:rsid w:val="00EF2D84"/>
    <w:rsid w:val="00EF39D5"/>
    <w:rsid w:val="00EF3FF1"/>
    <w:rsid w:val="00EF43FE"/>
    <w:rsid w:val="00EF5055"/>
    <w:rsid w:val="00EF5226"/>
    <w:rsid w:val="00EF5653"/>
    <w:rsid w:val="00EF5798"/>
    <w:rsid w:val="00EF5A32"/>
    <w:rsid w:val="00EF66A1"/>
    <w:rsid w:val="00EF6A19"/>
    <w:rsid w:val="00EF7162"/>
    <w:rsid w:val="00EF771A"/>
    <w:rsid w:val="00EF78BA"/>
    <w:rsid w:val="00EF7E9A"/>
    <w:rsid w:val="00F00458"/>
    <w:rsid w:val="00F0089A"/>
    <w:rsid w:val="00F008C1"/>
    <w:rsid w:val="00F00C55"/>
    <w:rsid w:val="00F00DA1"/>
    <w:rsid w:val="00F00E45"/>
    <w:rsid w:val="00F01741"/>
    <w:rsid w:val="00F01ECE"/>
    <w:rsid w:val="00F024B1"/>
    <w:rsid w:val="00F02750"/>
    <w:rsid w:val="00F02C7A"/>
    <w:rsid w:val="00F0332D"/>
    <w:rsid w:val="00F03333"/>
    <w:rsid w:val="00F0391C"/>
    <w:rsid w:val="00F0396B"/>
    <w:rsid w:val="00F04636"/>
    <w:rsid w:val="00F0505F"/>
    <w:rsid w:val="00F051C9"/>
    <w:rsid w:val="00F05759"/>
    <w:rsid w:val="00F0610D"/>
    <w:rsid w:val="00F06A74"/>
    <w:rsid w:val="00F076D8"/>
    <w:rsid w:val="00F07C4B"/>
    <w:rsid w:val="00F1067F"/>
    <w:rsid w:val="00F10C3D"/>
    <w:rsid w:val="00F11243"/>
    <w:rsid w:val="00F112A3"/>
    <w:rsid w:val="00F11308"/>
    <w:rsid w:val="00F11445"/>
    <w:rsid w:val="00F11818"/>
    <w:rsid w:val="00F11AD3"/>
    <w:rsid w:val="00F12195"/>
    <w:rsid w:val="00F1300A"/>
    <w:rsid w:val="00F1356A"/>
    <w:rsid w:val="00F15479"/>
    <w:rsid w:val="00F15EAA"/>
    <w:rsid w:val="00F1617F"/>
    <w:rsid w:val="00F1657C"/>
    <w:rsid w:val="00F168E3"/>
    <w:rsid w:val="00F16B34"/>
    <w:rsid w:val="00F16C3A"/>
    <w:rsid w:val="00F16E71"/>
    <w:rsid w:val="00F17179"/>
    <w:rsid w:val="00F17568"/>
    <w:rsid w:val="00F17CDE"/>
    <w:rsid w:val="00F17DDB"/>
    <w:rsid w:val="00F20C09"/>
    <w:rsid w:val="00F21467"/>
    <w:rsid w:val="00F21D9D"/>
    <w:rsid w:val="00F223AD"/>
    <w:rsid w:val="00F225EE"/>
    <w:rsid w:val="00F22BBB"/>
    <w:rsid w:val="00F23037"/>
    <w:rsid w:val="00F23143"/>
    <w:rsid w:val="00F23ED5"/>
    <w:rsid w:val="00F24158"/>
    <w:rsid w:val="00F25398"/>
    <w:rsid w:val="00F25B52"/>
    <w:rsid w:val="00F25E28"/>
    <w:rsid w:val="00F26013"/>
    <w:rsid w:val="00F26315"/>
    <w:rsid w:val="00F268DE"/>
    <w:rsid w:val="00F272BE"/>
    <w:rsid w:val="00F278C5"/>
    <w:rsid w:val="00F27CF0"/>
    <w:rsid w:val="00F27D3E"/>
    <w:rsid w:val="00F30D47"/>
    <w:rsid w:val="00F310B6"/>
    <w:rsid w:val="00F31615"/>
    <w:rsid w:val="00F316E5"/>
    <w:rsid w:val="00F31FA6"/>
    <w:rsid w:val="00F31FC4"/>
    <w:rsid w:val="00F32654"/>
    <w:rsid w:val="00F33413"/>
    <w:rsid w:val="00F3346B"/>
    <w:rsid w:val="00F33BBB"/>
    <w:rsid w:val="00F33F4B"/>
    <w:rsid w:val="00F344EE"/>
    <w:rsid w:val="00F34B9C"/>
    <w:rsid w:val="00F35318"/>
    <w:rsid w:val="00F3569F"/>
    <w:rsid w:val="00F356E8"/>
    <w:rsid w:val="00F35D98"/>
    <w:rsid w:val="00F364DD"/>
    <w:rsid w:val="00F36C98"/>
    <w:rsid w:val="00F3756B"/>
    <w:rsid w:val="00F400B0"/>
    <w:rsid w:val="00F40148"/>
    <w:rsid w:val="00F40852"/>
    <w:rsid w:val="00F40956"/>
    <w:rsid w:val="00F41194"/>
    <w:rsid w:val="00F41A8A"/>
    <w:rsid w:val="00F41BE8"/>
    <w:rsid w:val="00F41DD8"/>
    <w:rsid w:val="00F42B2C"/>
    <w:rsid w:val="00F42FCC"/>
    <w:rsid w:val="00F4341E"/>
    <w:rsid w:val="00F43A46"/>
    <w:rsid w:val="00F43E66"/>
    <w:rsid w:val="00F44F25"/>
    <w:rsid w:val="00F45378"/>
    <w:rsid w:val="00F4585B"/>
    <w:rsid w:val="00F45BBD"/>
    <w:rsid w:val="00F45E1E"/>
    <w:rsid w:val="00F472A8"/>
    <w:rsid w:val="00F47578"/>
    <w:rsid w:val="00F502D5"/>
    <w:rsid w:val="00F5166B"/>
    <w:rsid w:val="00F51A3E"/>
    <w:rsid w:val="00F51B91"/>
    <w:rsid w:val="00F51DC8"/>
    <w:rsid w:val="00F533A9"/>
    <w:rsid w:val="00F53616"/>
    <w:rsid w:val="00F5363D"/>
    <w:rsid w:val="00F539CC"/>
    <w:rsid w:val="00F53A8C"/>
    <w:rsid w:val="00F54730"/>
    <w:rsid w:val="00F547C6"/>
    <w:rsid w:val="00F5498C"/>
    <w:rsid w:val="00F54A48"/>
    <w:rsid w:val="00F54ED2"/>
    <w:rsid w:val="00F55585"/>
    <w:rsid w:val="00F57FBC"/>
    <w:rsid w:val="00F602C1"/>
    <w:rsid w:val="00F60F8C"/>
    <w:rsid w:val="00F6124B"/>
    <w:rsid w:val="00F62768"/>
    <w:rsid w:val="00F62929"/>
    <w:rsid w:val="00F6298A"/>
    <w:rsid w:val="00F63AD8"/>
    <w:rsid w:val="00F63B1B"/>
    <w:rsid w:val="00F6401B"/>
    <w:rsid w:val="00F640F0"/>
    <w:rsid w:val="00F64649"/>
    <w:rsid w:val="00F648F0"/>
    <w:rsid w:val="00F654FB"/>
    <w:rsid w:val="00F659FB"/>
    <w:rsid w:val="00F65BA4"/>
    <w:rsid w:val="00F66593"/>
    <w:rsid w:val="00F66616"/>
    <w:rsid w:val="00F672A1"/>
    <w:rsid w:val="00F675AD"/>
    <w:rsid w:val="00F70065"/>
    <w:rsid w:val="00F707B7"/>
    <w:rsid w:val="00F70AF8"/>
    <w:rsid w:val="00F7148E"/>
    <w:rsid w:val="00F716A2"/>
    <w:rsid w:val="00F71BF0"/>
    <w:rsid w:val="00F7257B"/>
    <w:rsid w:val="00F7269D"/>
    <w:rsid w:val="00F72B4E"/>
    <w:rsid w:val="00F7409E"/>
    <w:rsid w:val="00F7442E"/>
    <w:rsid w:val="00F75CE1"/>
    <w:rsid w:val="00F75CEF"/>
    <w:rsid w:val="00F765CC"/>
    <w:rsid w:val="00F776C0"/>
    <w:rsid w:val="00F77C7C"/>
    <w:rsid w:val="00F77D27"/>
    <w:rsid w:val="00F804DF"/>
    <w:rsid w:val="00F813E1"/>
    <w:rsid w:val="00F81428"/>
    <w:rsid w:val="00F81450"/>
    <w:rsid w:val="00F81A18"/>
    <w:rsid w:val="00F81D47"/>
    <w:rsid w:val="00F82152"/>
    <w:rsid w:val="00F8242D"/>
    <w:rsid w:val="00F824CB"/>
    <w:rsid w:val="00F82D77"/>
    <w:rsid w:val="00F82F85"/>
    <w:rsid w:val="00F831DE"/>
    <w:rsid w:val="00F839CA"/>
    <w:rsid w:val="00F84420"/>
    <w:rsid w:val="00F8455B"/>
    <w:rsid w:val="00F84F64"/>
    <w:rsid w:val="00F86073"/>
    <w:rsid w:val="00F86D81"/>
    <w:rsid w:val="00F8722A"/>
    <w:rsid w:val="00F875E0"/>
    <w:rsid w:val="00F876D7"/>
    <w:rsid w:val="00F87A10"/>
    <w:rsid w:val="00F87EEE"/>
    <w:rsid w:val="00F90B7B"/>
    <w:rsid w:val="00F90BBE"/>
    <w:rsid w:val="00F916DE"/>
    <w:rsid w:val="00F91869"/>
    <w:rsid w:val="00F91BC1"/>
    <w:rsid w:val="00F92754"/>
    <w:rsid w:val="00F9278B"/>
    <w:rsid w:val="00F929B5"/>
    <w:rsid w:val="00F92B7C"/>
    <w:rsid w:val="00F92C61"/>
    <w:rsid w:val="00F94296"/>
    <w:rsid w:val="00F9462E"/>
    <w:rsid w:val="00F94D35"/>
    <w:rsid w:val="00F95305"/>
    <w:rsid w:val="00F953DF"/>
    <w:rsid w:val="00F955F3"/>
    <w:rsid w:val="00F95F3F"/>
    <w:rsid w:val="00F96691"/>
    <w:rsid w:val="00F96D9D"/>
    <w:rsid w:val="00F96F08"/>
    <w:rsid w:val="00F97EEB"/>
    <w:rsid w:val="00FA06A9"/>
    <w:rsid w:val="00FA1865"/>
    <w:rsid w:val="00FA1D29"/>
    <w:rsid w:val="00FA207E"/>
    <w:rsid w:val="00FA2DA7"/>
    <w:rsid w:val="00FA3909"/>
    <w:rsid w:val="00FA3F28"/>
    <w:rsid w:val="00FA42E2"/>
    <w:rsid w:val="00FA49CF"/>
    <w:rsid w:val="00FA4A40"/>
    <w:rsid w:val="00FA4A65"/>
    <w:rsid w:val="00FA4C06"/>
    <w:rsid w:val="00FA5A3B"/>
    <w:rsid w:val="00FA5F04"/>
    <w:rsid w:val="00FA65E0"/>
    <w:rsid w:val="00FA6B12"/>
    <w:rsid w:val="00FA73FC"/>
    <w:rsid w:val="00FA7FC7"/>
    <w:rsid w:val="00FB00A8"/>
    <w:rsid w:val="00FB041D"/>
    <w:rsid w:val="00FB0472"/>
    <w:rsid w:val="00FB07A4"/>
    <w:rsid w:val="00FB0870"/>
    <w:rsid w:val="00FB0B95"/>
    <w:rsid w:val="00FB0D52"/>
    <w:rsid w:val="00FB0EE9"/>
    <w:rsid w:val="00FB19F8"/>
    <w:rsid w:val="00FB1A8C"/>
    <w:rsid w:val="00FB1D33"/>
    <w:rsid w:val="00FB2498"/>
    <w:rsid w:val="00FB252E"/>
    <w:rsid w:val="00FB25BC"/>
    <w:rsid w:val="00FB261F"/>
    <w:rsid w:val="00FB2771"/>
    <w:rsid w:val="00FB2C50"/>
    <w:rsid w:val="00FB2C5F"/>
    <w:rsid w:val="00FB329E"/>
    <w:rsid w:val="00FB3936"/>
    <w:rsid w:val="00FB4534"/>
    <w:rsid w:val="00FB46D8"/>
    <w:rsid w:val="00FB4BD5"/>
    <w:rsid w:val="00FB5219"/>
    <w:rsid w:val="00FB5818"/>
    <w:rsid w:val="00FB6273"/>
    <w:rsid w:val="00FB7201"/>
    <w:rsid w:val="00FB7313"/>
    <w:rsid w:val="00FB7F79"/>
    <w:rsid w:val="00FC0821"/>
    <w:rsid w:val="00FC0AF2"/>
    <w:rsid w:val="00FC0FAA"/>
    <w:rsid w:val="00FC1816"/>
    <w:rsid w:val="00FC182D"/>
    <w:rsid w:val="00FC1A76"/>
    <w:rsid w:val="00FC1F0D"/>
    <w:rsid w:val="00FC20F8"/>
    <w:rsid w:val="00FC2823"/>
    <w:rsid w:val="00FC2EB9"/>
    <w:rsid w:val="00FC34A7"/>
    <w:rsid w:val="00FC3535"/>
    <w:rsid w:val="00FC3BC3"/>
    <w:rsid w:val="00FC3D50"/>
    <w:rsid w:val="00FC413E"/>
    <w:rsid w:val="00FC41B2"/>
    <w:rsid w:val="00FC4870"/>
    <w:rsid w:val="00FC4BDD"/>
    <w:rsid w:val="00FC4E37"/>
    <w:rsid w:val="00FC5520"/>
    <w:rsid w:val="00FC55E5"/>
    <w:rsid w:val="00FC5A1E"/>
    <w:rsid w:val="00FC622B"/>
    <w:rsid w:val="00FC69B4"/>
    <w:rsid w:val="00FC6B08"/>
    <w:rsid w:val="00FC6B94"/>
    <w:rsid w:val="00FC6BAC"/>
    <w:rsid w:val="00FC7D2E"/>
    <w:rsid w:val="00FD12FC"/>
    <w:rsid w:val="00FD16E7"/>
    <w:rsid w:val="00FD1873"/>
    <w:rsid w:val="00FD199F"/>
    <w:rsid w:val="00FD23D6"/>
    <w:rsid w:val="00FD2AD8"/>
    <w:rsid w:val="00FD2E26"/>
    <w:rsid w:val="00FD30B7"/>
    <w:rsid w:val="00FD3537"/>
    <w:rsid w:val="00FD4650"/>
    <w:rsid w:val="00FD52F6"/>
    <w:rsid w:val="00FD5703"/>
    <w:rsid w:val="00FD62E9"/>
    <w:rsid w:val="00FD6BAC"/>
    <w:rsid w:val="00FD75D5"/>
    <w:rsid w:val="00FD79DA"/>
    <w:rsid w:val="00FD7AA5"/>
    <w:rsid w:val="00FD7BD5"/>
    <w:rsid w:val="00FD7C62"/>
    <w:rsid w:val="00FE0AF7"/>
    <w:rsid w:val="00FE0D93"/>
    <w:rsid w:val="00FE13BD"/>
    <w:rsid w:val="00FE13E3"/>
    <w:rsid w:val="00FE1597"/>
    <w:rsid w:val="00FE1E34"/>
    <w:rsid w:val="00FE326F"/>
    <w:rsid w:val="00FE4E98"/>
    <w:rsid w:val="00FE5113"/>
    <w:rsid w:val="00FE5225"/>
    <w:rsid w:val="00FE5CB4"/>
    <w:rsid w:val="00FF0CE0"/>
    <w:rsid w:val="00FF165D"/>
    <w:rsid w:val="00FF1D1C"/>
    <w:rsid w:val="00FF2A06"/>
    <w:rsid w:val="00FF2A82"/>
    <w:rsid w:val="00FF3730"/>
    <w:rsid w:val="00FF3B9C"/>
    <w:rsid w:val="00FF44CA"/>
    <w:rsid w:val="00FF4A78"/>
    <w:rsid w:val="00FF5C71"/>
    <w:rsid w:val="00FF63EA"/>
    <w:rsid w:val="00FF6827"/>
    <w:rsid w:val="00FF7A81"/>
    <w:rsid w:val="00FF7EC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754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F17DDB"/>
    <w:pPr>
      <w:suppressAutoHyphens/>
      <w:autoSpaceDN w:val="0"/>
      <w:ind w:firstLine="709"/>
      <w:contextualSpacing/>
      <w:jc w:val="both"/>
      <w:textAlignment w:val="baseline"/>
    </w:pPr>
    <w:rPr>
      <w:rFonts w:ascii="Times New Roman" w:eastAsia="NSimSun" w:hAnsi="Times New Roman" w:cs="Arial"/>
      <w:kern w:val="3"/>
      <w:sz w:val="26"/>
      <w:szCs w:val="24"/>
      <w:lang w:eastAsia="zh-CN" w:bidi="hi-IN"/>
    </w:rPr>
  </w:style>
  <w:style w:type="paragraph" w:styleId="16">
    <w:name w:val="heading 1"/>
    <w:basedOn w:val="a2"/>
    <w:next w:val="a2"/>
    <w:link w:val="17"/>
    <w:autoRedefine/>
    <w:qFormat/>
    <w:rsid w:val="005F2144"/>
    <w:pPr>
      <w:pageBreakBefore/>
      <w:widowControl w:val="0"/>
      <w:tabs>
        <w:tab w:val="left" w:pos="709"/>
      </w:tabs>
      <w:suppressAutoHyphens w:val="0"/>
      <w:outlineLvl w:val="0"/>
    </w:pPr>
    <w:rPr>
      <w:rFonts w:eastAsiaTheme="majorEastAsia" w:cs="Calibri Light"/>
      <w:b/>
      <w:szCs w:val="32"/>
    </w:rPr>
  </w:style>
  <w:style w:type="paragraph" w:styleId="23">
    <w:name w:val="heading 2"/>
    <w:basedOn w:val="a2"/>
    <w:next w:val="a2"/>
    <w:link w:val="24"/>
    <w:autoRedefine/>
    <w:uiPriority w:val="9"/>
    <w:unhideWhenUsed/>
    <w:qFormat/>
    <w:rsid w:val="00665D0C"/>
    <w:pPr>
      <w:keepNext/>
      <w:keepLines/>
      <w:tabs>
        <w:tab w:val="left" w:pos="709"/>
      </w:tabs>
      <w:suppressAutoHyphens w:val="0"/>
      <w:autoSpaceDN/>
      <w:contextualSpacing w:val="0"/>
      <w:textAlignment w:val="auto"/>
      <w:outlineLvl w:val="1"/>
    </w:pPr>
    <w:rPr>
      <w:rFonts w:eastAsiaTheme="majorEastAsia" w:cs="Calibri Light"/>
      <w:b/>
      <w:szCs w:val="26"/>
    </w:rPr>
  </w:style>
  <w:style w:type="paragraph" w:styleId="32">
    <w:name w:val="heading 3"/>
    <w:basedOn w:val="a2"/>
    <w:next w:val="a2"/>
    <w:link w:val="33"/>
    <w:autoRedefine/>
    <w:unhideWhenUsed/>
    <w:qFormat/>
    <w:rsid w:val="00D15A95"/>
    <w:pPr>
      <w:keepNext/>
      <w:keepLines/>
      <w:tabs>
        <w:tab w:val="left" w:pos="709"/>
      </w:tabs>
      <w:suppressAutoHyphens w:val="0"/>
      <w:autoSpaceDN/>
      <w:contextualSpacing w:val="0"/>
      <w:textAlignment w:val="auto"/>
      <w:outlineLvl w:val="2"/>
    </w:pPr>
    <w:rPr>
      <w:rFonts w:eastAsiaTheme="majorEastAsia" w:cs="Calibri Light"/>
      <w:b/>
    </w:rPr>
  </w:style>
  <w:style w:type="paragraph" w:styleId="41">
    <w:name w:val="heading 4"/>
    <w:basedOn w:val="a2"/>
    <w:next w:val="a2"/>
    <w:link w:val="42"/>
    <w:autoRedefine/>
    <w:unhideWhenUsed/>
    <w:qFormat/>
    <w:rsid w:val="00843AA5"/>
    <w:pPr>
      <w:keepNext/>
      <w:keepLines/>
      <w:tabs>
        <w:tab w:val="left" w:pos="851"/>
      </w:tabs>
      <w:outlineLvl w:val="3"/>
    </w:pPr>
    <w:rPr>
      <w:rFonts w:eastAsiaTheme="majorEastAsia" w:cs="Calibri Light"/>
      <w:b/>
      <w:iCs/>
    </w:rPr>
  </w:style>
  <w:style w:type="paragraph" w:styleId="51">
    <w:name w:val="heading 5"/>
    <w:basedOn w:val="a2"/>
    <w:next w:val="a2"/>
    <w:link w:val="52"/>
    <w:autoRedefine/>
    <w:uiPriority w:val="9"/>
    <w:unhideWhenUsed/>
    <w:qFormat/>
    <w:rsid w:val="008807BD"/>
    <w:pPr>
      <w:keepNext/>
      <w:keepLines/>
      <w:tabs>
        <w:tab w:val="left" w:pos="709"/>
      </w:tabs>
      <w:outlineLvl w:val="4"/>
    </w:pPr>
    <w:rPr>
      <w:rFonts w:eastAsiaTheme="majorEastAsia" w:cs="Calibri Light"/>
      <w:i/>
    </w:rPr>
  </w:style>
  <w:style w:type="paragraph" w:styleId="6">
    <w:name w:val="heading 6"/>
    <w:basedOn w:val="a2"/>
    <w:next w:val="a2"/>
    <w:link w:val="60"/>
    <w:uiPriority w:val="9"/>
    <w:unhideWhenUsed/>
    <w:qFormat/>
    <w:rsid w:val="0097326C"/>
    <w:pPr>
      <w:keepNext/>
      <w:keepLines/>
      <w:spacing w:before="40"/>
      <w:outlineLvl w:val="5"/>
    </w:pPr>
    <w:rPr>
      <w:rFonts w:ascii="Calibri Light" w:eastAsiaTheme="majorEastAsia" w:hAnsi="Calibri Light" w:cs="Calibri Light"/>
      <w:color w:val="1F4D78" w:themeColor="accent1" w:themeShade="7F"/>
    </w:rPr>
  </w:style>
  <w:style w:type="paragraph" w:styleId="7">
    <w:name w:val="heading 7"/>
    <w:basedOn w:val="a2"/>
    <w:next w:val="a2"/>
    <w:link w:val="70"/>
    <w:unhideWhenUsed/>
    <w:qFormat/>
    <w:rsid w:val="0097326C"/>
    <w:pPr>
      <w:keepNext/>
      <w:keepLines/>
      <w:spacing w:before="40"/>
      <w:outlineLvl w:val="6"/>
    </w:pPr>
    <w:rPr>
      <w:rFonts w:ascii="Calibri Light" w:eastAsiaTheme="majorEastAsia" w:hAnsi="Calibri Light" w:cs="Calibri Light"/>
      <w:i/>
      <w:iCs/>
      <w:color w:val="1F4D78" w:themeColor="accent1" w:themeShade="7F"/>
    </w:rPr>
  </w:style>
  <w:style w:type="paragraph" w:styleId="8">
    <w:name w:val="heading 8"/>
    <w:basedOn w:val="a2"/>
    <w:next w:val="a2"/>
    <w:link w:val="80"/>
    <w:unhideWhenUsed/>
    <w:qFormat/>
    <w:rsid w:val="0097326C"/>
    <w:pPr>
      <w:keepNext/>
      <w:keepLines/>
      <w:spacing w:before="40"/>
      <w:outlineLvl w:val="7"/>
    </w:pPr>
    <w:rPr>
      <w:rFonts w:ascii="Calibri Light" w:eastAsiaTheme="majorEastAsia" w:hAnsi="Calibri Light" w:cs="Calibri Light"/>
      <w:color w:val="272727" w:themeColor="text1" w:themeTint="D8"/>
      <w:szCs w:val="21"/>
    </w:rPr>
  </w:style>
  <w:style w:type="paragraph" w:styleId="9">
    <w:name w:val="heading 9"/>
    <w:basedOn w:val="a2"/>
    <w:next w:val="a2"/>
    <w:link w:val="90"/>
    <w:unhideWhenUsed/>
    <w:qFormat/>
    <w:rsid w:val="0097326C"/>
    <w:pPr>
      <w:keepNext/>
      <w:keepLines/>
      <w:spacing w:before="40"/>
      <w:outlineLvl w:val="8"/>
    </w:pPr>
    <w:rPr>
      <w:rFonts w:ascii="Calibri Light" w:eastAsiaTheme="majorEastAsia" w:hAnsi="Calibri Light" w:cs="Calibri Light"/>
      <w:i/>
      <w:iCs/>
      <w:color w:val="272727" w:themeColor="text1" w:themeTint="D8"/>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7">
    <w:name w:val="Заголовок 1 Знак"/>
    <w:basedOn w:val="a3"/>
    <w:link w:val="16"/>
    <w:rsid w:val="005F2144"/>
    <w:rPr>
      <w:rFonts w:ascii="Times New Roman" w:eastAsiaTheme="majorEastAsia" w:hAnsi="Times New Roman" w:cs="Calibri Light"/>
      <w:b/>
      <w:kern w:val="3"/>
      <w:sz w:val="26"/>
      <w:szCs w:val="32"/>
      <w:lang w:eastAsia="zh-CN" w:bidi="hi-IN"/>
    </w:rPr>
  </w:style>
  <w:style w:type="character" w:customStyle="1" w:styleId="24">
    <w:name w:val="Заголовок 2 Знак"/>
    <w:basedOn w:val="a3"/>
    <w:link w:val="23"/>
    <w:uiPriority w:val="9"/>
    <w:rsid w:val="00665D0C"/>
    <w:rPr>
      <w:rFonts w:ascii="Times New Roman" w:eastAsiaTheme="majorEastAsia" w:hAnsi="Times New Roman" w:cs="Calibri Light"/>
      <w:b/>
      <w:kern w:val="3"/>
      <w:sz w:val="26"/>
      <w:szCs w:val="26"/>
      <w:lang w:eastAsia="zh-CN" w:bidi="hi-IN"/>
    </w:rPr>
  </w:style>
  <w:style w:type="character" w:customStyle="1" w:styleId="33">
    <w:name w:val="Заголовок 3 Знак"/>
    <w:basedOn w:val="a3"/>
    <w:link w:val="32"/>
    <w:rsid w:val="00D15A95"/>
    <w:rPr>
      <w:rFonts w:ascii="Times New Roman" w:eastAsiaTheme="majorEastAsia" w:hAnsi="Times New Roman" w:cs="Calibri Light"/>
      <w:b/>
      <w:kern w:val="3"/>
      <w:sz w:val="26"/>
      <w:szCs w:val="24"/>
      <w:lang w:eastAsia="zh-CN" w:bidi="hi-IN"/>
    </w:rPr>
  </w:style>
  <w:style w:type="character" w:customStyle="1" w:styleId="42">
    <w:name w:val="Заголовок 4 Знак"/>
    <w:basedOn w:val="a3"/>
    <w:link w:val="41"/>
    <w:rsid w:val="00843AA5"/>
    <w:rPr>
      <w:rFonts w:ascii="Times New Roman" w:eastAsiaTheme="majorEastAsia" w:hAnsi="Times New Roman" w:cs="Calibri Light"/>
      <w:b/>
      <w:iCs/>
      <w:kern w:val="3"/>
      <w:sz w:val="26"/>
      <w:szCs w:val="24"/>
      <w:lang w:eastAsia="zh-CN" w:bidi="hi-IN"/>
    </w:rPr>
  </w:style>
  <w:style w:type="character" w:customStyle="1" w:styleId="52">
    <w:name w:val="Заголовок 5 Знак"/>
    <w:basedOn w:val="a3"/>
    <w:link w:val="51"/>
    <w:uiPriority w:val="9"/>
    <w:rsid w:val="008807BD"/>
    <w:rPr>
      <w:rFonts w:ascii="Times New Roman" w:eastAsiaTheme="majorEastAsia" w:hAnsi="Times New Roman" w:cs="Calibri Light"/>
      <w:i/>
      <w:kern w:val="3"/>
      <w:sz w:val="26"/>
      <w:szCs w:val="24"/>
      <w:lang w:eastAsia="zh-CN" w:bidi="hi-IN"/>
    </w:rPr>
  </w:style>
  <w:style w:type="character" w:customStyle="1" w:styleId="60">
    <w:name w:val="Заголовок 6 Знак"/>
    <w:basedOn w:val="a3"/>
    <w:link w:val="6"/>
    <w:uiPriority w:val="9"/>
    <w:rsid w:val="0097326C"/>
    <w:rPr>
      <w:rFonts w:ascii="Calibri Light" w:eastAsiaTheme="majorEastAsia" w:hAnsi="Calibri Light" w:cs="Calibri Light"/>
      <w:color w:val="1F4D78" w:themeColor="accent1" w:themeShade="7F"/>
    </w:rPr>
  </w:style>
  <w:style w:type="character" w:customStyle="1" w:styleId="70">
    <w:name w:val="Заголовок 7 Знак"/>
    <w:basedOn w:val="a3"/>
    <w:link w:val="7"/>
    <w:rsid w:val="0097326C"/>
    <w:rPr>
      <w:rFonts w:ascii="Calibri Light" w:eastAsiaTheme="majorEastAsia" w:hAnsi="Calibri Light" w:cs="Calibri Light"/>
      <w:i/>
      <w:iCs/>
      <w:color w:val="1F4D78" w:themeColor="accent1" w:themeShade="7F"/>
    </w:rPr>
  </w:style>
  <w:style w:type="character" w:customStyle="1" w:styleId="80">
    <w:name w:val="Заголовок 8 Знак"/>
    <w:basedOn w:val="a3"/>
    <w:link w:val="8"/>
    <w:rsid w:val="0097326C"/>
    <w:rPr>
      <w:rFonts w:ascii="Calibri Light" w:eastAsiaTheme="majorEastAsia" w:hAnsi="Calibri Light" w:cs="Calibri Light"/>
      <w:color w:val="272727" w:themeColor="text1" w:themeTint="D8"/>
      <w:szCs w:val="21"/>
    </w:rPr>
  </w:style>
  <w:style w:type="character" w:customStyle="1" w:styleId="90">
    <w:name w:val="Заголовок 9 Знак"/>
    <w:basedOn w:val="a3"/>
    <w:link w:val="9"/>
    <w:rsid w:val="0097326C"/>
    <w:rPr>
      <w:rFonts w:ascii="Calibri Light" w:eastAsiaTheme="majorEastAsia" w:hAnsi="Calibri Light" w:cs="Calibri Light"/>
      <w:i/>
      <w:iCs/>
      <w:color w:val="272727" w:themeColor="text1" w:themeTint="D8"/>
      <w:szCs w:val="21"/>
    </w:rPr>
  </w:style>
  <w:style w:type="paragraph" w:styleId="a6">
    <w:name w:val="header"/>
    <w:basedOn w:val="a2"/>
    <w:link w:val="a7"/>
    <w:uiPriority w:val="99"/>
    <w:unhideWhenUsed/>
    <w:rsid w:val="00DA3FF3"/>
    <w:pPr>
      <w:tabs>
        <w:tab w:val="center" w:pos="4677"/>
        <w:tab w:val="right" w:pos="9355"/>
      </w:tabs>
    </w:pPr>
    <w:rPr>
      <w:rFonts w:cs="Mangal"/>
    </w:rPr>
  </w:style>
  <w:style w:type="character" w:customStyle="1" w:styleId="a7">
    <w:name w:val="Верхний колонтитул Знак"/>
    <w:basedOn w:val="a3"/>
    <w:link w:val="a6"/>
    <w:uiPriority w:val="99"/>
    <w:rsid w:val="00DA3FF3"/>
    <w:rPr>
      <w:rFonts w:ascii="Times New Roman" w:eastAsia="NSimSun" w:hAnsi="Times New Roman" w:cs="Mangal"/>
      <w:kern w:val="3"/>
      <w:sz w:val="26"/>
      <w:szCs w:val="24"/>
      <w:lang w:eastAsia="zh-CN" w:bidi="hi-IN"/>
    </w:rPr>
  </w:style>
  <w:style w:type="character" w:styleId="a8">
    <w:name w:val="Hyperlink"/>
    <w:aliases w:val="enko_Оглавление_Гиперссылка"/>
    <w:basedOn w:val="a3"/>
    <w:uiPriority w:val="99"/>
    <w:unhideWhenUsed/>
    <w:rsid w:val="009335DB"/>
    <w:rPr>
      <w:color w:val="0563C1" w:themeColor="hyperlink"/>
      <w:u w:val="single"/>
    </w:rPr>
  </w:style>
  <w:style w:type="character" w:styleId="a9">
    <w:name w:val="FollowedHyperlink"/>
    <w:basedOn w:val="a3"/>
    <w:uiPriority w:val="99"/>
    <w:unhideWhenUsed/>
    <w:rsid w:val="0097326C"/>
    <w:rPr>
      <w:rFonts w:ascii="Calibri" w:hAnsi="Calibri" w:cs="Calibri"/>
      <w:color w:val="954F72" w:themeColor="followedHyperlink"/>
      <w:u w:val="single"/>
    </w:rPr>
  </w:style>
  <w:style w:type="character" w:styleId="aa">
    <w:name w:val="annotation reference"/>
    <w:basedOn w:val="a3"/>
    <w:uiPriority w:val="99"/>
    <w:semiHidden/>
    <w:unhideWhenUsed/>
    <w:rsid w:val="0097326C"/>
    <w:rPr>
      <w:rFonts w:ascii="Calibri" w:hAnsi="Calibri" w:cs="Calibri"/>
      <w:sz w:val="22"/>
      <w:szCs w:val="16"/>
    </w:rPr>
  </w:style>
  <w:style w:type="paragraph" w:styleId="ab">
    <w:name w:val="annotation text"/>
    <w:basedOn w:val="a2"/>
    <w:link w:val="ac"/>
    <w:uiPriority w:val="99"/>
    <w:semiHidden/>
    <w:unhideWhenUsed/>
    <w:rsid w:val="0097326C"/>
    <w:rPr>
      <w:szCs w:val="20"/>
    </w:rPr>
  </w:style>
  <w:style w:type="character" w:customStyle="1" w:styleId="ac">
    <w:name w:val="Текст примечания Знак"/>
    <w:basedOn w:val="a3"/>
    <w:link w:val="ab"/>
    <w:uiPriority w:val="99"/>
    <w:semiHidden/>
    <w:rsid w:val="0097326C"/>
    <w:rPr>
      <w:rFonts w:ascii="Calibri" w:hAnsi="Calibri" w:cs="Calibri"/>
      <w:szCs w:val="20"/>
    </w:rPr>
  </w:style>
  <w:style w:type="paragraph" w:styleId="ad">
    <w:name w:val="annotation subject"/>
    <w:basedOn w:val="ab"/>
    <w:next w:val="ab"/>
    <w:link w:val="ae"/>
    <w:uiPriority w:val="99"/>
    <w:semiHidden/>
    <w:unhideWhenUsed/>
    <w:rsid w:val="0097326C"/>
    <w:rPr>
      <w:b/>
      <w:bCs/>
    </w:rPr>
  </w:style>
  <w:style w:type="character" w:customStyle="1" w:styleId="ae">
    <w:name w:val="Тема примечания Знак"/>
    <w:basedOn w:val="ac"/>
    <w:link w:val="ad"/>
    <w:uiPriority w:val="99"/>
    <w:semiHidden/>
    <w:rsid w:val="0097326C"/>
    <w:rPr>
      <w:rFonts w:ascii="Calibri" w:hAnsi="Calibri" w:cs="Calibri"/>
      <w:b/>
      <w:bCs/>
      <w:szCs w:val="20"/>
    </w:rPr>
  </w:style>
  <w:style w:type="paragraph" w:styleId="af">
    <w:name w:val="Document Map"/>
    <w:basedOn w:val="a2"/>
    <w:link w:val="af0"/>
    <w:uiPriority w:val="99"/>
    <w:semiHidden/>
    <w:unhideWhenUsed/>
    <w:rsid w:val="0097326C"/>
    <w:rPr>
      <w:rFonts w:ascii="Segoe UI" w:hAnsi="Segoe UI" w:cs="Segoe UI"/>
      <w:szCs w:val="16"/>
    </w:rPr>
  </w:style>
  <w:style w:type="character" w:customStyle="1" w:styleId="af0">
    <w:name w:val="Схема документа Знак"/>
    <w:basedOn w:val="a3"/>
    <w:link w:val="af"/>
    <w:uiPriority w:val="99"/>
    <w:semiHidden/>
    <w:rsid w:val="0097326C"/>
    <w:rPr>
      <w:rFonts w:ascii="Segoe UI" w:hAnsi="Segoe UI" w:cs="Segoe UI"/>
      <w:szCs w:val="16"/>
    </w:rPr>
  </w:style>
  <w:style w:type="paragraph" w:styleId="af1">
    <w:name w:val="endnote text"/>
    <w:basedOn w:val="a2"/>
    <w:link w:val="af2"/>
    <w:uiPriority w:val="99"/>
    <w:semiHidden/>
    <w:unhideWhenUsed/>
    <w:rsid w:val="0097326C"/>
    <w:rPr>
      <w:szCs w:val="20"/>
    </w:rPr>
  </w:style>
  <w:style w:type="character" w:customStyle="1" w:styleId="af2">
    <w:name w:val="Текст концевой сноски Знак"/>
    <w:basedOn w:val="a3"/>
    <w:link w:val="af1"/>
    <w:uiPriority w:val="99"/>
    <w:semiHidden/>
    <w:rsid w:val="0097326C"/>
    <w:rPr>
      <w:rFonts w:ascii="Calibri" w:hAnsi="Calibri" w:cs="Calibri"/>
      <w:szCs w:val="20"/>
    </w:rPr>
  </w:style>
  <w:style w:type="paragraph" w:styleId="af3">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2"/>
    <w:link w:val="af4"/>
    <w:uiPriority w:val="99"/>
    <w:unhideWhenUsed/>
    <w:rsid w:val="0097326C"/>
    <w:rPr>
      <w:szCs w:val="20"/>
    </w:rPr>
  </w:style>
  <w:style w:type="character" w:customStyle="1" w:styleId="af4">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3"/>
    <w:link w:val="af3"/>
    <w:uiPriority w:val="99"/>
    <w:rsid w:val="0097326C"/>
    <w:rPr>
      <w:rFonts w:ascii="Calibri" w:hAnsi="Calibri" w:cs="Calibri"/>
      <w:szCs w:val="20"/>
    </w:rPr>
  </w:style>
  <w:style w:type="paragraph" w:styleId="af5">
    <w:name w:val="macro"/>
    <w:link w:val="af6"/>
    <w:uiPriority w:val="99"/>
    <w:semiHidden/>
    <w:unhideWhenUsed/>
    <w:rsid w:val="0097326C"/>
    <w:pPr>
      <w:tabs>
        <w:tab w:val="left" w:pos="480"/>
        <w:tab w:val="left" w:pos="960"/>
        <w:tab w:val="left" w:pos="1440"/>
        <w:tab w:val="left" w:pos="1920"/>
        <w:tab w:val="left" w:pos="2400"/>
        <w:tab w:val="left" w:pos="2880"/>
        <w:tab w:val="left" w:pos="3360"/>
        <w:tab w:val="left" w:pos="3840"/>
        <w:tab w:val="left" w:pos="4320"/>
      </w:tabs>
    </w:pPr>
    <w:rPr>
      <w:rFonts w:ascii="Consolas" w:hAnsi="Consolas" w:cs="Calibri"/>
      <w:szCs w:val="20"/>
    </w:rPr>
  </w:style>
  <w:style w:type="character" w:customStyle="1" w:styleId="af6">
    <w:name w:val="Текст макроса Знак"/>
    <w:basedOn w:val="a3"/>
    <w:link w:val="af5"/>
    <w:uiPriority w:val="99"/>
    <w:semiHidden/>
    <w:rsid w:val="0097326C"/>
    <w:rPr>
      <w:rFonts w:ascii="Consolas" w:hAnsi="Consolas" w:cs="Calibri"/>
      <w:szCs w:val="20"/>
    </w:rPr>
  </w:style>
  <w:style w:type="character" w:styleId="af7">
    <w:name w:val="Placeholder Text"/>
    <w:basedOn w:val="a3"/>
    <w:uiPriority w:val="99"/>
    <w:semiHidden/>
    <w:rsid w:val="0097326C"/>
    <w:rPr>
      <w:rFonts w:ascii="Calibri" w:hAnsi="Calibri" w:cs="Calibri"/>
      <w:color w:val="3B3838" w:themeColor="background2" w:themeShade="40"/>
    </w:rPr>
  </w:style>
  <w:style w:type="paragraph" w:styleId="91">
    <w:name w:val="toc 9"/>
    <w:basedOn w:val="a2"/>
    <w:next w:val="a2"/>
    <w:autoRedefine/>
    <w:uiPriority w:val="39"/>
    <w:semiHidden/>
    <w:unhideWhenUsed/>
    <w:rsid w:val="0097326C"/>
    <w:pPr>
      <w:spacing w:after="120"/>
      <w:ind w:left="1757"/>
    </w:pPr>
  </w:style>
  <w:style w:type="character" w:customStyle="1" w:styleId="18">
    <w:name w:val="Упомянуть1"/>
    <w:basedOn w:val="a3"/>
    <w:uiPriority w:val="99"/>
    <w:semiHidden/>
    <w:unhideWhenUsed/>
    <w:rsid w:val="0097326C"/>
    <w:rPr>
      <w:rFonts w:ascii="Calibri" w:hAnsi="Calibri" w:cs="Calibri"/>
      <w:color w:val="2B579A"/>
      <w:shd w:val="clear" w:color="auto" w:fill="E1DFDD"/>
    </w:rPr>
  </w:style>
  <w:style w:type="numbering" w:styleId="1ai">
    <w:name w:val="Outline List 1"/>
    <w:basedOn w:val="a5"/>
    <w:uiPriority w:val="99"/>
    <w:unhideWhenUsed/>
    <w:rsid w:val="0097326C"/>
    <w:pPr>
      <w:numPr>
        <w:numId w:val="1"/>
      </w:numPr>
    </w:pPr>
  </w:style>
  <w:style w:type="paragraph" w:styleId="19">
    <w:name w:val="toc 1"/>
    <w:basedOn w:val="a2"/>
    <w:next w:val="a2"/>
    <w:autoRedefine/>
    <w:uiPriority w:val="39"/>
    <w:unhideWhenUsed/>
    <w:rsid w:val="006D3421"/>
    <w:pPr>
      <w:tabs>
        <w:tab w:val="right" w:leader="dot" w:pos="9638"/>
      </w:tabs>
    </w:pPr>
    <w:rPr>
      <w:rFonts w:cs="Times New Roman"/>
      <w:noProof/>
    </w:rPr>
  </w:style>
  <w:style w:type="paragraph" w:styleId="43">
    <w:name w:val="toc 4"/>
    <w:basedOn w:val="a2"/>
    <w:next w:val="a2"/>
    <w:autoRedefine/>
    <w:uiPriority w:val="39"/>
    <w:semiHidden/>
    <w:unhideWhenUsed/>
    <w:rsid w:val="0097326C"/>
    <w:pPr>
      <w:spacing w:after="100"/>
      <w:ind w:left="660"/>
    </w:pPr>
  </w:style>
  <w:style w:type="paragraph" w:styleId="53">
    <w:name w:val="toc 5"/>
    <w:basedOn w:val="a2"/>
    <w:next w:val="a2"/>
    <w:autoRedefine/>
    <w:uiPriority w:val="39"/>
    <w:semiHidden/>
    <w:unhideWhenUsed/>
    <w:rsid w:val="0097326C"/>
    <w:pPr>
      <w:spacing w:after="100"/>
      <w:ind w:left="880"/>
    </w:pPr>
  </w:style>
  <w:style w:type="paragraph" w:styleId="61">
    <w:name w:val="toc 6"/>
    <w:basedOn w:val="a2"/>
    <w:next w:val="a2"/>
    <w:autoRedefine/>
    <w:uiPriority w:val="39"/>
    <w:semiHidden/>
    <w:unhideWhenUsed/>
    <w:rsid w:val="0097326C"/>
    <w:pPr>
      <w:spacing w:after="100"/>
      <w:ind w:left="1100"/>
    </w:pPr>
  </w:style>
  <w:style w:type="paragraph" w:styleId="71">
    <w:name w:val="toc 7"/>
    <w:basedOn w:val="a2"/>
    <w:next w:val="a2"/>
    <w:autoRedefine/>
    <w:uiPriority w:val="39"/>
    <w:semiHidden/>
    <w:unhideWhenUsed/>
    <w:rsid w:val="0097326C"/>
    <w:pPr>
      <w:spacing w:after="100"/>
      <w:ind w:left="1320"/>
    </w:pPr>
  </w:style>
  <w:style w:type="paragraph" w:styleId="81">
    <w:name w:val="toc 8"/>
    <w:basedOn w:val="a2"/>
    <w:next w:val="a2"/>
    <w:autoRedefine/>
    <w:uiPriority w:val="39"/>
    <w:semiHidden/>
    <w:unhideWhenUsed/>
    <w:rsid w:val="0097326C"/>
    <w:pPr>
      <w:spacing w:after="100"/>
      <w:ind w:left="1540"/>
    </w:pPr>
  </w:style>
  <w:style w:type="table" w:styleId="af8">
    <w:name w:val="Table Professional"/>
    <w:basedOn w:val="a4"/>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Medium List 1"/>
    <w:basedOn w:val="a4"/>
    <w:uiPriority w:val="65"/>
    <w:semiHidden/>
    <w:unhideWhenUsed/>
    <w:rsid w:val="0097326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97326C"/>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4"/>
    <w:uiPriority w:val="65"/>
    <w:semiHidden/>
    <w:unhideWhenUsed/>
    <w:rsid w:val="0097326C"/>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4"/>
    <w:uiPriority w:val="65"/>
    <w:semiHidden/>
    <w:unhideWhenUsed/>
    <w:rsid w:val="0097326C"/>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4"/>
    <w:uiPriority w:val="65"/>
    <w:semiHidden/>
    <w:unhideWhenUsed/>
    <w:rsid w:val="0097326C"/>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4"/>
    <w:uiPriority w:val="65"/>
    <w:semiHidden/>
    <w:unhideWhenUsed/>
    <w:rsid w:val="0097326C"/>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4"/>
    <w:uiPriority w:val="65"/>
    <w:semiHidden/>
    <w:unhideWhenUsed/>
    <w:rsid w:val="0097326C"/>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5">
    <w:name w:val="Medium List 2"/>
    <w:basedOn w:val="a4"/>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b">
    <w:name w:val="Medium Shading 1"/>
    <w:basedOn w:val="a4"/>
    <w:uiPriority w:val="63"/>
    <w:semiHidden/>
    <w:unhideWhenUsed/>
    <w:rsid w:val="009732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97326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4"/>
    <w:uiPriority w:val="63"/>
    <w:semiHidden/>
    <w:unhideWhenUsed/>
    <w:rsid w:val="0097326C"/>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4"/>
    <w:uiPriority w:val="63"/>
    <w:semiHidden/>
    <w:unhideWhenUsed/>
    <w:rsid w:val="0097326C"/>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4"/>
    <w:uiPriority w:val="63"/>
    <w:semiHidden/>
    <w:unhideWhenUsed/>
    <w:rsid w:val="0097326C"/>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4"/>
    <w:uiPriority w:val="63"/>
    <w:semiHidden/>
    <w:unhideWhenUsed/>
    <w:rsid w:val="0097326C"/>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4"/>
    <w:uiPriority w:val="63"/>
    <w:semiHidden/>
    <w:unhideWhenUsed/>
    <w:rsid w:val="0097326C"/>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6">
    <w:name w:val="Medium Shading 2"/>
    <w:basedOn w:val="a4"/>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0">
    <w:name w:val="Medium Shading 2 Accent 1"/>
    <w:basedOn w:val="a4"/>
    <w:uiPriority w:val="64"/>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0">
    <w:name w:val="Medium Shading 2 Accent 2"/>
    <w:basedOn w:val="a4"/>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0">
    <w:name w:val="Medium Shading 2 Accent 3"/>
    <w:basedOn w:val="a4"/>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0">
    <w:name w:val="Medium Shading 2 Accent 4"/>
    <w:basedOn w:val="a4"/>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0">
    <w:name w:val="Medium Shading 2 Accent 5"/>
    <w:basedOn w:val="a4"/>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0">
    <w:name w:val="Medium Shading 2 Accent 6"/>
    <w:basedOn w:val="a4"/>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c">
    <w:name w:val="Medium Grid 1"/>
    <w:basedOn w:val="a4"/>
    <w:uiPriority w:val="67"/>
    <w:semiHidden/>
    <w:unhideWhenUsed/>
    <w:rsid w:val="009732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semiHidden/>
    <w:unhideWhenUsed/>
    <w:rsid w:val="0097326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4"/>
    <w:uiPriority w:val="67"/>
    <w:semiHidden/>
    <w:unhideWhenUsed/>
    <w:rsid w:val="0097326C"/>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4"/>
    <w:uiPriority w:val="67"/>
    <w:semiHidden/>
    <w:unhideWhenUsed/>
    <w:rsid w:val="0097326C"/>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4"/>
    <w:uiPriority w:val="67"/>
    <w:semiHidden/>
    <w:unhideWhenUsed/>
    <w:rsid w:val="0097326C"/>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4"/>
    <w:uiPriority w:val="67"/>
    <w:semiHidden/>
    <w:unhideWhenUsed/>
    <w:rsid w:val="0097326C"/>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4"/>
    <w:uiPriority w:val="67"/>
    <w:semiHidden/>
    <w:unhideWhenUsed/>
    <w:rsid w:val="0097326C"/>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7">
    <w:name w:val="Medium Grid 2"/>
    <w:basedOn w:val="a4"/>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4"/>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4"/>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4"/>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4"/>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4"/>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4">
    <w:name w:val="Medium Grid 3"/>
    <w:basedOn w:val="a4"/>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4"/>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4"/>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4"/>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4"/>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4"/>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af9">
    <w:name w:val="Bibliography"/>
    <w:basedOn w:val="a2"/>
    <w:next w:val="a2"/>
    <w:uiPriority w:val="37"/>
    <w:semiHidden/>
    <w:unhideWhenUsed/>
    <w:rsid w:val="0097326C"/>
  </w:style>
  <w:style w:type="character" w:customStyle="1" w:styleId="1d">
    <w:name w:val="Хэштег1"/>
    <w:basedOn w:val="a3"/>
    <w:uiPriority w:val="99"/>
    <w:semiHidden/>
    <w:unhideWhenUsed/>
    <w:rsid w:val="0097326C"/>
    <w:rPr>
      <w:rFonts w:ascii="Calibri" w:hAnsi="Calibri" w:cs="Calibri"/>
      <w:color w:val="2B579A"/>
      <w:shd w:val="clear" w:color="auto" w:fill="E1DFDD"/>
    </w:rPr>
  </w:style>
  <w:style w:type="table" w:styleId="afa">
    <w:name w:val="Table Elegant"/>
    <w:basedOn w:val="a4"/>
    <w:uiPriority w:val="99"/>
    <w:unhideWhenUsed/>
    <w:rsid w:val="0097326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28">
    <w:name w:val="List 2"/>
    <w:basedOn w:val="a2"/>
    <w:uiPriority w:val="99"/>
    <w:unhideWhenUsed/>
    <w:rsid w:val="0097326C"/>
    <w:pPr>
      <w:ind w:left="720" w:hanging="360"/>
    </w:pPr>
  </w:style>
  <w:style w:type="paragraph" w:styleId="35">
    <w:name w:val="List 3"/>
    <w:basedOn w:val="a2"/>
    <w:uiPriority w:val="99"/>
    <w:unhideWhenUsed/>
    <w:rsid w:val="0097326C"/>
    <w:pPr>
      <w:ind w:left="1080" w:hanging="360"/>
    </w:pPr>
  </w:style>
  <w:style w:type="paragraph" w:styleId="44">
    <w:name w:val="List 4"/>
    <w:basedOn w:val="a2"/>
    <w:uiPriority w:val="99"/>
    <w:unhideWhenUsed/>
    <w:rsid w:val="0097326C"/>
    <w:pPr>
      <w:ind w:left="1440" w:hanging="360"/>
    </w:pPr>
  </w:style>
  <w:style w:type="paragraph" w:styleId="54">
    <w:name w:val="List 5"/>
    <w:basedOn w:val="a2"/>
    <w:uiPriority w:val="99"/>
    <w:unhideWhenUsed/>
    <w:rsid w:val="0097326C"/>
    <w:pPr>
      <w:ind w:left="1800" w:hanging="360"/>
    </w:pPr>
  </w:style>
  <w:style w:type="table" w:styleId="-1">
    <w:name w:val="Table List 1"/>
    <w:basedOn w:val="a4"/>
    <w:uiPriority w:val="99"/>
    <w:unhideWhenUsed/>
    <w:rsid w:val="0097326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4"/>
    <w:uiPriority w:val="99"/>
    <w:unhideWhenUsed/>
    <w:rsid w:val="0097326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4"/>
    <w:uiPriority w:val="99"/>
    <w:unhideWhenUsed/>
    <w:rsid w:val="0097326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uiPriority w:val="99"/>
    <w:unhideWhenUsed/>
    <w:rsid w:val="0097326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uiPriority w:val="99"/>
    <w:unhideWhenUsed/>
    <w:rsid w:val="0097326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unhideWhenUsed/>
    <w:rsid w:val="0097326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unhideWhenUsed/>
    <w:rsid w:val="0097326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b">
    <w:name w:val="List Paragraph"/>
    <w:basedOn w:val="a2"/>
    <w:link w:val="afc"/>
    <w:uiPriority w:val="34"/>
    <w:unhideWhenUsed/>
    <w:qFormat/>
    <w:rsid w:val="0097326C"/>
    <w:pPr>
      <w:ind w:left="720"/>
    </w:pPr>
  </w:style>
  <w:style w:type="table" w:styleId="1e">
    <w:name w:val="Table Classic 1"/>
    <w:basedOn w:val="a4"/>
    <w:uiPriority w:val="99"/>
    <w:unhideWhenUsed/>
    <w:rsid w:val="0097326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uiPriority w:val="99"/>
    <w:unhideWhenUsed/>
    <w:rsid w:val="0097326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6">
    <w:name w:val="Table Classic 3"/>
    <w:basedOn w:val="a4"/>
    <w:uiPriority w:val="99"/>
    <w:unhideWhenUsed/>
    <w:rsid w:val="0097326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4"/>
    <w:uiPriority w:val="99"/>
    <w:unhideWhenUsed/>
    <w:rsid w:val="0097326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d">
    <w:name w:val="table of figures"/>
    <w:basedOn w:val="a2"/>
    <w:next w:val="a2"/>
    <w:uiPriority w:val="99"/>
    <w:semiHidden/>
    <w:unhideWhenUsed/>
    <w:rsid w:val="0097326C"/>
  </w:style>
  <w:style w:type="character" w:styleId="afe">
    <w:name w:val="endnote reference"/>
    <w:basedOn w:val="a3"/>
    <w:uiPriority w:val="99"/>
    <w:semiHidden/>
    <w:unhideWhenUsed/>
    <w:rsid w:val="0097326C"/>
    <w:rPr>
      <w:rFonts w:ascii="Calibri" w:hAnsi="Calibri" w:cs="Calibri"/>
      <w:vertAlign w:val="superscript"/>
    </w:rPr>
  </w:style>
  <w:style w:type="paragraph" w:styleId="aff">
    <w:name w:val="table of authorities"/>
    <w:basedOn w:val="a2"/>
    <w:next w:val="a2"/>
    <w:uiPriority w:val="99"/>
    <w:semiHidden/>
    <w:unhideWhenUsed/>
    <w:rsid w:val="0097326C"/>
    <w:pPr>
      <w:ind w:left="220" w:hanging="220"/>
    </w:pPr>
  </w:style>
  <w:style w:type="paragraph" w:styleId="aff0">
    <w:name w:val="toa heading"/>
    <w:basedOn w:val="a2"/>
    <w:next w:val="a2"/>
    <w:uiPriority w:val="99"/>
    <w:semiHidden/>
    <w:unhideWhenUsed/>
    <w:rsid w:val="0097326C"/>
    <w:pPr>
      <w:spacing w:before="120"/>
    </w:pPr>
    <w:rPr>
      <w:rFonts w:ascii="Calibri Light" w:eastAsiaTheme="majorEastAsia" w:hAnsi="Calibri Light" w:cs="Calibri Light"/>
      <w:b/>
      <w:bCs/>
      <w:sz w:val="24"/>
    </w:rPr>
  </w:style>
  <w:style w:type="table" w:styleId="aff1">
    <w:name w:val="Colorful List"/>
    <w:basedOn w:val="a4"/>
    <w:uiPriority w:val="72"/>
    <w:semiHidden/>
    <w:unhideWhenUsed/>
    <w:rsid w:val="0097326C"/>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72"/>
    <w:semiHidden/>
    <w:unhideWhenUsed/>
    <w:rsid w:val="0097326C"/>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0">
    <w:name w:val="Colorful List Accent 2"/>
    <w:basedOn w:val="a4"/>
    <w:uiPriority w:val="72"/>
    <w:semiHidden/>
    <w:unhideWhenUsed/>
    <w:rsid w:val="0097326C"/>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0">
    <w:name w:val="Colorful List Accent 3"/>
    <w:basedOn w:val="a4"/>
    <w:uiPriority w:val="72"/>
    <w:semiHidden/>
    <w:unhideWhenUsed/>
    <w:rsid w:val="0097326C"/>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0">
    <w:name w:val="Colorful List Accent 4"/>
    <w:basedOn w:val="a4"/>
    <w:uiPriority w:val="72"/>
    <w:semiHidden/>
    <w:unhideWhenUsed/>
    <w:rsid w:val="0097326C"/>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0">
    <w:name w:val="Colorful List Accent 5"/>
    <w:basedOn w:val="a4"/>
    <w:uiPriority w:val="72"/>
    <w:semiHidden/>
    <w:unhideWhenUsed/>
    <w:rsid w:val="0097326C"/>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0">
    <w:name w:val="Colorful List Accent 6"/>
    <w:basedOn w:val="a4"/>
    <w:uiPriority w:val="72"/>
    <w:rsid w:val="0097326C"/>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1f">
    <w:name w:val="Table Colorful 1"/>
    <w:basedOn w:val="a4"/>
    <w:uiPriority w:val="99"/>
    <w:unhideWhenUsed/>
    <w:rsid w:val="0097326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a">
    <w:name w:val="Table Colorful 2"/>
    <w:basedOn w:val="a4"/>
    <w:uiPriority w:val="99"/>
    <w:unhideWhenUsed/>
    <w:rsid w:val="0097326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7">
    <w:name w:val="Table Colorful 3"/>
    <w:basedOn w:val="a4"/>
    <w:uiPriority w:val="99"/>
    <w:unhideWhenUsed/>
    <w:rsid w:val="0097326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2">
    <w:name w:val="Colorful Shading"/>
    <w:basedOn w:val="a4"/>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71"/>
    <w:semiHidden/>
    <w:unhideWhenUsed/>
    <w:rsid w:val="0097326C"/>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1">
    <w:name w:val="Colorful Shading Accent 4"/>
    <w:basedOn w:val="a4"/>
    <w:uiPriority w:val="71"/>
    <w:semiHidden/>
    <w:unhideWhenUsed/>
    <w:rsid w:val="0097326C"/>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71"/>
    <w:semiHidden/>
    <w:unhideWhenUsed/>
    <w:rsid w:val="0097326C"/>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71"/>
    <w:rsid w:val="0097326C"/>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3">
    <w:name w:val="Colorful Grid"/>
    <w:basedOn w:val="a4"/>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2">
    <w:name w:val="Colorful Grid Accent 1"/>
    <w:basedOn w:val="a4"/>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2">
    <w:name w:val="Colorful Grid Accent 2"/>
    <w:basedOn w:val="a4"/>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2">
    <w:name w:val="Colorful Grid Accent 3"/>
    <w:basedOn w:val="a4"/>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2">
    <w:name w:val="Colorful Grid Accent 4"/>
    <w:basedOn w:val="a4"/>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2">
    <w:name w:val="Colorful Grid Accent 5"/>
    <w:basedOn w:val="a4"/>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2">
    <w:name w:val="Colorful Grid Accent 6"/>
    <w:basedOn w:val="a4"/>
    <w:uiPriority w:val="73"/>
    <w:rsid w:val="0097326C"/>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numbering" w:styleId="a0">
    <w:name w:val="Outline List 3"/>
    <w:basedOn w:val="a5"/>
    <w:uiPriority w:val="99"/>
    <w:semiHidden/>
    <w:unhideWhenUsed/>
    <w:rsid w:val="0097326C"/>
    <w:pPr>
      <w:numPr>
        <w:numId w:val="2"/>
      </w:numPr>
    </w:pPr>
  </w:style>
  <w:style w:type="table" w:styleId="1f0">
    <w:name w:val="Plain Table 1"/>
    <w:basedOn w:val="a4"/>
    <w:uiPriority w:val="41"/>
    <w:rsid w:val="0097326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b">
    <w:name w:val="Plain Table 2"/>
    <w:basedOn w:val="a4"/>
    <w:uiPriority w:val="42"/>
    <w:rsid w:val="0097326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8">
    <w:name w:val="Plain Table 3"/>
    <w:basedOn w:val="a4"/>
    <w:uiPriority w:val="43"/>
    <w:rsid w:val="0097326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6">
    <w:name w:val="Plain Table 4"/>
    <w:basedOn w:val="a4"/>
    <w:uiPriority w:val="44"/>
    <w:rsid w:val="0097326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5">
    <w:name w:val="Plain Table 5"/>
    <w:basedOn w:val="a4"/>
    <w:uiPriority w:val="45"/>
    <w:rsid w:val="0097326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13">
    <w:name w:val="Смарт-гиперссылка1"/>
    <w:basedOn w:val="a3"/>
    <w:uiPriority w:val="99"/>
    <w:semiHidden/>
    <w:unhideWhenUsed/>
    <w:rsid w:val="0097326C"/>
    <w:rPr>
      <w:rFonts w:ascii="Calibri" w:hAnsi="Calibri" w:cs="Calibri"/>
      <w:u w:val="dotted"/>
    </w:rPr>
  </w:style>
  <w:style w:type="character" w:customStyle="1" w:styleId="1f1">
    <w:name w:val="Неразрешенное упоминание1"/>
    <w:basedOn w:val="a3"/>
    <w:uiPriority w:val="99"/>
    <w:semiHidden/>
    <w:unhideWhenUsed/>
    <w:rsid w:val="0097326C"/>
    <w:rPr>
      <w:rFonts w:ascii="Calibri" w:hAnsi="Calibri" w:cs="Calibri"/>
      <w:color w:val="605E5C"/>
      <w:shd w:val="clear" w:color="auto" w:fill="E1DFDD"/>
    </w:rPr>
  </w:style>
  <w:style w:type="table" w:styleId="aff4">
    <w:name w:val="Table Contemporary"/>
    <w:basedOn w:val="a4"/>
    <w:uiPriority w:val="99"/>
    <w:unhideWhenUsed/>
    <w:rsid w:val="0097326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5">
    <w:name w:val="Light List"/>
    <w:basedOn w:val="a4"/>
    <w:uiPriority w:val="61"/>
    <w:semiHidden/>
    <w:unhideWhenUsed/>
    <w:rsid w:val="009732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61"/>
    <w:semiHidden/>
    <w:unhideWhenUsed/>
    <w:rsid w:val="0097326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3">
    <w:name w:val="Light List Accent 2"/>
    <w:basedOn w:val="a4"/>
    <w:uiPriority w:val="61"/>
    <w:semiHidden/>
    <w:unhideWhenUsed/>
    <w:rsid w:val="0097326C"/>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3">
    <w:name w:val="Light List Accent 3"/>
    <w:basedOn w:val="a4"/>
    <w:uiPriority w:val="61"/>
    <w:semiHidden/>
    <w:unhideWhenUsed/>
    <w:rsid w:val="0097326C"/>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3">
    <w:name w:val="Light List Accent 4"/>
    <w:basedOn w:val="a4"/>
    <w:uiPriority w:val="61"/>
    <w:semiHidden/>
    <w:unhideWhenUsed/>
    <w:rsid w:val="0097326C"/>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3">
    <w:name w:val="Light List Accent 5"/>
    <w:basedOn w:val="a4"/>
    <w:uiPriority w:val="61"/>
    <w:semiHidden/>
    <w:unhideWhenUsed/>
    <w:rsid w:val="0097326C"/>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3">
    <w:name w:val="Light List Accent 6"/>
    <w:basedOn w:val="a4"/>
    <w:uiPriority w:val="61"/>
    <w:semiHidden/>
    <w:unhideWhenUsed/>
    <w:rsid w:val="0097326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6">
    <w:name w:val="Light Shading"/>
    <w:basedOn w:val="a4"/>
    <w:uiPriority w:val="60"/>
    <w:semiHidden/>
    <w:unhideWhenUsed/>
    <w:rsid w:val="0097326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60"/>
    <w:semiHidden/>
    <w:unhideWhenUsed/>
    <w:rsid w:val="0097326C"/>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4">
    <w:name w:val="Light Shading Accent 2"/>
    <w:basedOn w:val="a4"/>
    <w:uiPriority w:val="60"/>
    <w:semiHidden/>
    <w:unhideWhenUsed/>
    <w:rsid w:val="0097326C"/>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4">
    <w:name w:val="Light Shading Accent 3"/>
    <w:basedOn w:val="a4"/>
    <w:uiPriority w:val="60"/>
    <w:semiHidden/>
    <w:unhideWhenUsed/>
    <w:rsid w:val="0097326C"/>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4">
    <w:name w:val="Light Shading Accent 4"/>
    <w:basedOn w:val="a4"/>
    <w:uiPriority w:val="60"/>
    <w:semiHidden/>
    <w:unhideWhenUsed/>
    <w:rsid w:val="0097326C"/>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4">
    <w:name w:val="Light Shading Accent 5"/>
    <w:basedOn w:val="a4"/>
    <w:uiPriority w:val="60"/>
    <w:semiHidden/>
    <w:unhideWhenUsed/>
    <w:rsid w:val="0097326C"/>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4">
    <w:name w:val="Light Shading Accent 6"/>
    <w:basedOn w:val="a4"/>
    <w:uiPriority w:val="60"/>
    <w:semiHidden/>
    <w:unhideWhenUsed/>
    <w:rsid w:val="0097326C"/>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7">
    <w:name w:val="Light Grid"/>
    <w:basedOn w:val="a4"/>
    <w:uiPriority w:val="62"/>
    <w:semiHidden/>
    <w:unhideWhenUsed/>
    <w:rsid w:val="009732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6">
    <w:name w:val="Light Grid Accent 1"/>
    <w:basedOn w:val="a4"/>
    <w:uiPriority w:val="62"/>
    <w:rsid w:val="0097326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5">
    <w:name w:val="Light Grid Accent 2"/>
    <w:basedOn w:val="a4"/>
    <w:uiPriority w:val="62"/>
    <w:semiHidden/>
    <w:unhideWhenUsed/>
    <w:rsid w:val="0097326C"/>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5">
    <w:name w:val="Light Grid Accent 3"/>
    <w:basedOn w:val="a4"/>
    <w:uiPriority w:val="62"/>
    <w:semiHidden/>
    <w:unhideWhenUsed/>
    <w:rsid w:val="0097326C"/>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5">
    <w:name w:val="Light Grid Accent 4"/>
    <w:basedOn w:val="a4"/>
    <w:uiPriority w:val="62"/>
    <w:semiHidden/>
    <w:unhideWhenUsed/>
    <w:rsid w:val="0097326C"/>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5">
    <w:name w:val="Light Grid Accent 5"/>
    <w:basedOn w:val="a4"/>
    <w:uiPriority w:val="62"/>
    <w:semiHidden/>
    <w:unhideWhenUsed/>
    <w:rsid w:val="0097326C"/>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5">
    <w:name w:val="Light Grid Accent 6"/>
    <w:basedOn w:val="a4"/>
    <w:uiPriority w:val="62"/>
    <w:semiHidden/>
    <w:unhideWhenUsed/>
    <w:rsid w:val="0097326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8">
    <w:name w:val="Dark List"/>
    <w:basedOn w:val="a4"/>
    <w:uiPriority w:val="70"/>
    <w:semiHidden/>
    <w:unhideWhenUsed/>
    <w:rsid w:val="0097326C"/>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7">
    <w:name w:val="Dark List Accent 1"/>
    <w:basedOn w:val="a4"/>
    <w:uiPriority w:val="70"/>
    <w:semiHidden/>
    <w:unhideWhenUsed/>
    <w:rsid w:val="0097326C"/>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6">
    <w:name w:val="Dark List Accent 2"/>
    <w:basedOn w:val="a4"/>
    <w:uiPriority w:val="70"/>
    <w:semiHidden/>
    <w:unhideWhenUsed/>
    <w:rsid w:val="0097326C"/>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6">
    <w:name w:val="Dark List Accent 3"/>
    <w:basedOn w:val="a4"/>
    <w:uiPriority w:val="70"/>
    <w:semiHidden/>
    <w:unhideWhenUsed/>
    <w:rsid w:val="0097326C"/>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6">
    <w:name w:val="Dark List Accent 4"/>
    <w:basedOn w:val="a4"/>
    <w:uiPriority w:val="70"/>
    <w:semiHidden/>
    <w:unhideWhenUsed/>
    <w:rsid w:val="0097326C"/>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6">
    <w:name w:val="Dark List Accent 5"/>
    <w:basedOn w:val="a4"/>
    <w:uiPriority w:val="70"/>
    <w:semiHidden/>
    <w:unhideWhenUsed/>
    <w:rsid w:val="0097326C"/>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6">
    <w:name w:val="Dark List Accent 6"/>
    <w:basedOn w:val="a4"/>
    <w:uiPriority w:val="70"/>
    <w:rsid w:val="0097326C"/>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18">
    <w:name w:val="List Table 1 Light"/>
    <w:basedOn w:val="a4"/>
    <w:uiPriority w:val="46"/>
    <w:rsid w:val="0097326C"/>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4"/>
    <w:uiPriority w:val="46"/>
    <w:rsid w:val="0097326C"/>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4"/>
    <w:uiPriority w:val="46"/>
    <w:rsid w:val="0097326C"/>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4"/>
    <w:uiPriority w:val="46"/>
    <w:rsid w:val="0097326C"/>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4"/>
    <w:uiPriority w:val="46"/>
    <w:rsid w:val="0097326C"/>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0">
    <w:name w:val="List Table 1 Light Accent 5"/>
    <w:basedOn w:val="a4"/>
    <w:uiPriority w:val="46"/>
    <w:rsid w:val="0097326C"/>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0">
    <w:name w:val="List Table 1 Light Accent 6"/>
    <w:basedOn w:val="a4"/>
    <w:uiPriority w:val="46"/>
    <w:rsid w:val="0097326C"/>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7">
    <w:name w:val="List Table 2"/>
    <w:basedOn w:val="a4"/>
    <w:uiPriority w:val="47"/>
    <w:rsid w:val="0097326C"/>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4"/>
    <w:uiPriority w:val="47"/>
    <w:rsid w:val="0097326C"/>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4"/>
    <w:uiPriority w:val="47"/>
    <w:rsid w:val="0097326C"/>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4"/>
    <w:uiPriority w:val="47"/>
    <w:rsid w:val="0097326C"/>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List Table 2 Accent 4"/>
    <w:basedOn w:val="a4"/>
    <w:uiPriority w:val="47"/>
    <w:rsid w:val="0097326C"/>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List Table 2 Accent 5"/>
    <w:basedOn w:val="a4"/>
    <w:uiPriority w:val="47"/>
    <w:rsid w:val="0097326C"/>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List Table 2 Accent 6"/>
    <w:basedOn w:val="a4"/>
    <w:uiPriority w:val="47"/>
    <w:rsid w:val="0097326C"/>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List Table 3"/>
    <w:basedOn w:val="a4"/>
    <w:uiPriority w:val="48"/>
    <w:rsid w:val="0097326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4"/>
    <w:uiPriority w:val="48"/>
    <w:rsid w:val="0097326C"/>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4"/>
    <w:uiPriority w:val="48"/>
    <w:rsid w:val="0097326C"/>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4"/>
    <w:uiPriority w:val="48"/>
    <w:rsid w:val="0097326C"/>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0">
    <w:name w:val="List Table 3 Accent 4"/>
    <w:basedOn w:val="a4"/>
    <w:uiPriority w:val="48"/>
    <w:rsid w:val="0097326C"/>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0">
    <w:name w:val="List Table 3 Accent 5"/>
    <w:basedOn w:val="a4"/>
    <w:uiPriority w:val="48"/>
    <w:rsid w:val="0097326C"/>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0">
    <w:name w:val="List Table 3 Accent 6"/>
    <w:basedOn w:val="a4"/>
    <w:uiPriority w:val="48"/>
    <w:rsid w:val="0097326C"/>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7">
    <w:name w:val="List Table 4"/>
    <w:basedOn w:val="a4"/>
    <w:uiPriority w:val="49"/>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4"/>
    <w:uiPriority w:val="49"/>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4"/>
    <w:uiPriority w:val="49"/>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List Table 4 Accent 3"/>
    <w:basedOn w:val="a4"/>
    <w:uiPriority w:val="49"/>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List Table 4 Accent 4"/>
    <w:basedOn w:val="a4"/>
    <w:uiPriority w:val="49"/>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List Table 4 Accent 5"/>
    <w:basedOn w:val="a4"/>
    <w:uiPriority w:val="49"/>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List Table 4 Accent 6"/>
    <w:basedOn w:val="a4"/>
    <w:uiPriority w:val="49"/>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List Table 5 Dark"/>
    <w:basedOn w:val="a4"/>
    <w:uiPriority w:val="50"/>
    <w:rsid w:val="0097326C"/>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4"/>
    <w:uiPriority w:val="50"/>
    <w:rsid w:val="0097326C"/>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4"/>
    <w:uiPriority w:val="50"/>
    <w:rsid w:val="0097326C"/>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4"/>
    <w:uiPriority w:val="50"/>
    <w:rsid w:val="0097326C"/>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4"/>
    <w:uiPriority w:val="50"/>
    <w:rsid w:val="0097326C"/>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4"/>
    <w:uiPriority w:val="50"/>
    <w:rsid w:val="0097326C"/>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4"/>
    <w:uiPriority w:val="50"/>
    <w:rsid w:val="0097326C"/>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7">
    <w:name w:val="List Table 6 Colorful"/>
    <w:basedOn w:val="a4"/>
    <w:uiPriority w:val="51"/>
    <w:rsid w:val="0097326C"/>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4"/>
    <w:uiPriority w:val="51"/>
    <w:rsid w:val="0097326C"/>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4"/>
    <w:uiPriority w:val="51"/>
    <w:rsid w:val="0097326C"/>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List Table 6 Colorful Accent 3"/>
    <w:basedOn w:val="a4"/>
    <w:uiPriority w:val="51"/>
    <w:rsid w:val="0097326C"/>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List Table 6 Colorful Accent 4"/>
    <w:basedOn w:val="a4"/>
    <w:uiPriority w:val="51"/>
    <w:rsid w:val="0097326C"/>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List Table 6 Colorful Accent 5"/>
    <w:basedOn w:val="a4"/>
    <w:uiPriority w:val="51"/>
    <w:rsid w:val="0097326C"/>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List Table 6 Colorful Accent 6"/>
    <w:basedOn w:val="a4"/>
    <w:uiPriority w:val="51"/>
    <w:rsid w:val="0097326C"/>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List Table 7 Colorful"/>
    <w:basedOn w:val="a4"/>
    <w:uiPriority w:val="52"/>
    <w:rsid w:val="0097326C"/>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4"/>
    <w:uiPriority w:val="52"/>
    <w:rsid w:val="0097326C"/>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4"/>
    <w:uiPriority w:val="52"/>
    <w:rsid w:val="0097326C"/>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4"/>
    <w:uiPriority w:val="52"/>
    <w:rsid w:val="0097326C"/>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4"/>
    <w:uiPriority w:val="52"/>
    <w:rsid w:val="0097326C"/>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4"/>
    <w:uiPriority w:val="52"/>
    <w:rsid w:val="0097326C"/>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4"/>
    <w:uiPriority w:val="52"/>
    <w:rsid w:val="0097326C"/>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2">
    <w:name w:val="Table Columns 1"/>
    <w:basedOn w:val="a4"/>
    <w:uiPriority w:val="99"/>
    <w:unhideWhenUsed/>
    <w:rsid w:val="0097326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4"/>
    <w:uiPriority w:val="99"/>
    <w:unhideWhenUsed/>
    <w:rsid w:val="0097326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4"/>
    <w:uiPriority w:val="99"/>
    <w:unhideWhenUsed/>
    <w:rsid w:val="0097326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uiPriority w:val="99"/>
    <w:unhideWhenUsed/>
    <w:rsid w:val="0097326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uiPriority w:val="99"/>
    <w:unhideWhenUsed/>
    <w:rsid w:val="0097326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3">
    <w:name w:val="Table Simple 1"/>
    <w:basedOn w:val="a4"/>
    <w:uiPriority w:val="99"/>
    <w:unhideWhenUsed/>
    <w:rsid w:val="0097326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imple 2"/>
    <w:basedOn w:val="a4"/>
    <w:uiPriority w:val="99"/>
    <w:unhideWhenUsed/>
    <w:rsid w:val="0097326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uiPriority w:val="99"/>
    <w:unhideWhenUsed/>
    <w:rsid w:val="0097326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4">
    <w:name w:val="Table Subtle 1"/>
    <w:basedOn w:val="a4"/>
    <w:uiPriority w:val="99"/>
    <w:unhideWhenUsed/>
    <w:rsid w:val="0097326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4"/>
    <w:uiPriority w:val="99"/>
    <w:rsid w:val="0097326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1f5">
    <w:name w:val="index 1"/>
    <w:basedOn w:val="a2"/>
    <w:next w:val="a2"/>
    <w:autoRedefine/>
    <w:uiPriority w:val="99"/>
    <w:semiHidden/>
    <w:unhideWhenUsed/>
    <w:rsid w:val="0097326C"/>
    <w:pPr>
      <w:ind w:left="220" w:hanging="220"/>
    </w:pPr>
  </w:style>
  <w:style w:type="paragraph" w:styleId="2f">
    <w:name w:val="index 2"/>
    <w:basedOn w:val="a2"/>
    <w:next w:val="a2"/>
    <w:autoRedefine/>
    <w:uiPriority w:val="99"/>
    <w:semiHidden/>
    <w:unhideWhenUsed/>
    <w:rsid w:val="0097326C"/>
    <w:pPr>
      <w:ind w:left="440" w:hanging="220"/>
    </w:pPr>
  </w:style>
  <w:style w:type="paragraph" w:styleId="3b">
    <w:name w:val="index 3"/>
    <w:basedOn w:val="a2"/>
    <w:next w:val="a2"/>
    <w:autoRedefine/>
    <w:uiPriority w:val="99"/>
    <w:semiHidden/>
    <w:unhideWhenUsed/>
    <w:rsid w:val="0097326C"/>
    <w:pPr>
      <w:ind w:left="660" w:hanging="220"/>
    </w:pPr>
  </w:style>
  <w:style w:type="paragraph" w:styleId="48">
    <w:name w:val="index 4"/>
    <w:basedOn w:val="a2"/>
    <w:next w:val="a2"/>
    <w:autoRedefine/>
    <w:uiPriority w:val="99"/>
    <w:semiHidden/>
    <w:unhideWhenUsed/>
    <w:rsid w:val="0097326C"/>
    <w:pPr>
      <w:ind w:left="880" w:hanging="220"/>
    </w:pPr>
  </w:style>
  <w:style w:type="paragraph" w:styleId="57">
    <w:name w:val="index 5"/>
    <w:basedOn w:val="a2"/>
    <w:next w:val="a2"/>
    <w:autoRedefine/>
    <w:uiPriority w:val="99"/>
    <w:semiHidden/>
    <w:unhideWhenUsed/>
    <w:rsid w:val="0097326C"/>
    <w:pPr>
      <w:ind w:left="1100" w:hanging="220"/>
    </w:pPr>
  </w:style>
  <w:style w:type="paragraph" w:styleId="62">
    <w:name w:val="index 6"/>
    <w:basedOn w:val="a2"/>
    <w:next w:val="a2"/>
    <w:autoRedefine/>
    <w:uiPriority w:val="99"/>
    <w:semiHidden/>
    <w:unhideWhenUsed/>
    <w:rsid w:val="0097326C"/>
    <w:pPr>
      <w:ind w:left="1320" w:hanging="220"/>
    </w:pPr>
  </w:style>
  <w:style w:type="paragraph" w:styleId="72">
    <w:name w:val="index 7"/>
    <w:basedOn w:val="a2"/>
    <w:next w:val="a2"/>
    <w:autoRedefine/>
    <w:uiPriority w:val="99"/>
    <w:semiHidden/>
    <w:unhideWhenUsed/>
    <w:rsid w:val="0097326C"/>
    <w:pPr>
      <w:ind w:left="1540" w:hanging="220"/>
    </w:pPr>
  </w:style>
  <w:style w:type="paragraph" w:styleId="82">
    <w:name w:val="index 8"/>
    <w:basedOn w:val="a2"/>
    <w:next w:val="a2"/>
    <w:autoRedefine/>
    <w:uiPriority w:val="99"/>
    <w:semiHidden/>
    <w:unhideWhenUsed/>
    <w:rsid w:val="0097326C"/>
    <w:pPr>
      <w:ind w:left="1760" w:hanging="220"/>
    </w:pPr>
  </w:style>
  <w:style w:type="paragraph" w:styleId="92">
    <w:name w:val="index 9"/>
    <w:basedOn w:val="a2"/>
    <w:next w:val="a2"/>
    <w:autoRedefine/>
    <w:uiPriority w:val="99"/>
    <w:semiHidden/>
    <w:unhideWhenUsed/>
    <w:rsid w:val="0097326C"/>
    <w:pPr>
      <w:ind w:left="1980" w:hanging="220"/>
    </w:pPr>
  </w:style>
  <w:style w:type="paragraph" w:styleId="aff9">
    <w:name w:val="index heading"/>
    <w:basedOn w:val="a2"/>
    <w:next w:val="1f5"/>
    <w:uiPriority w:val="99"/>
    <w:semiHidden/>
    <w:unhideWhenUsed/>
    <w:rsid w:val="0097326C"/>
    <w:rPr>
      <w:rFonts w:ascii="Calibri Light" w:eastAsiaTheme="majorEastAsia" w:hAnsi="Calibri Light" w:cs="Calibri Light"/>
      <w:b/>
      <w:bCs/>
    </w:rPr>
  </w:style>
  <w:style w:type="table" w:styleId="affa">
    <w:name w:val="Table Grid"/>
    <w:basedOn w:val="a4"/>
    <w:uiPriority w:val="59"/>
    <w:rsid w:val="00876A17"/>
    <w:rPr>
      <w:rFonts w:ascii="Times New Roman" w:hAnsi="Times New Roman"/>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style>
  <w:style w:type="table" w:styleId="1f6">
    <w:name w:val="Table Grid 1"/>
    <w:basedOn w:val="a4"/>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unhideWhenUsed/>
    <w:rsid w:val="0097326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unhideWhenUsed/>
    <w:rsid w:val="0097326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unhideWhenUsed/>
    <w:rsid w:val="0097326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unhideWhenUsed/>
    <w:rsid w:val="0097326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4"/>
    <w:uiPriority w:val="99"/>
    <w:unhideWhenUsed/>
    <w:rsid w:val="0097326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4"/>
    <w:uiPriority w:val="99"/>
    <w:unhideWhenUsed/>
    <w:rsid w:val="0097326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4"/>
    <w:uiPriority w:val="99"/>
    <w:unhideWhenUsed/>
    <w:rsid w:val="0097326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b">
    <w:name w:val="Grid Table Light"/>
    <w:basedOn w:val="a4"/>
    <w:uiPriority w:val="40"/>
    <w:rsid w:val="0097326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9">
    <w:name w:val="Grid Table 1 Light"/>
    <w:basedOn w:val="a4"/>
    <w:uiPriority w:val="46"/>
    <w:rsid w:val="0097326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4"/>
    <w:uiPriority w:val="46"/>
    <w:rsid w:val="0097326C"/>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4"/>
    <w:uiPriority w:val="46"/>
    <w:rsid w:val="0097326C"/>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4"/>
    <w:uiPriority w:val="46"/>
    <w:rsid w:val="0097326C"/>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4"/>
    <w:uiPriority w:val="46"/>
    <w:rsid w:val="0097326C"/>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1">
    <w:name w:val="Grid Table 1 Light Accent 5"/>
    <w:basedOn w:val="a4"/>
    <w:uiPriority w:val="46"/>
    <w:rsid w:val="0097326C"/>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1">
    <w:name w:val="Grid Table 1 Light Accent 6"/>
    <w:basedOn w:val="a4"/>
    <w:uiPriority w:val="46"/>
    <w:rsid w:val="0097326C"/>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8">
    <w:name w:val="Grid Table 2"/>
    <w:basedOn w:val="a4"/>
    <w:uiPriority w:val="47"/>
    <w:rsid w:val="0097326C"/>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4"/>
    <w:uiPriority w:val="47"/>
    <w:rsid w:val="0097326C"/>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4"/>
    <w:uiPriority w:val="47"/>
    <w:rsid w:val="0097326C"/>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4"/>
    <w:uiPriority w:val="47"/>
    <w:rsid w:val="0097326C"/>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1">
    <w:name w:val="Grid Table 2 Accent 4"/>
    <w:basedOn w:val="a4"/>
    <w:uiPriority w:val="47"/>
    <w:rsid w:val="0097326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1">
    <w:name w:val="Grid Table 2 Accent 5"/>
    <w:basedOn w:val="a4"/>
    <w:uiPriority w:val="47"/>
    <w:rsid w:val="0097326C"/>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1">
    <w:name w:val="Grid Table 2 Accent 6"/>
    <w:basedOn w:val="a4"/>
    <w:uiPriority w:val="47"/>
    <w:rsid w:val="0097326C"/>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8">
    <w:name w:val="Grid Table 3"/>
    <w:basedOn w:val="a4"/>
    <w:uiPriority w:val="48"/>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4"/>
    <w:uiPriority w:val="48"/>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4"/>
    <w:uiPriority w:val="48"/>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4"/>
    <w:uiPriority w:val="48"/>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1">
    <w:name w:val="Grid Table 3 Accent 4"/>
    <w:basedOn w:val="a4"/>
    <w:uiPriority w:val="48"/>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1">
    <w:name w:val="Grid Table 3 Accent 5"/>
    <w:basedOn w:val="a4"/>
    <w:uiPriority w:val="48"/>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1">
    <w:name w:val="Grid Table 3 Accent 6"/>
    <w:basedOn w:val="a4"/>
    <w:uiPriority w:val="48"/>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8">
    <w:name w:val="Grid Table 4"/>
    <w:basedOn w:val="a4"/>
    <w:uiPriority w:val="49"/>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4"/>
    <w:uiPriority w:val="49"/>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4"/>
    <w:uiPriority w:val="49"/>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1">
    <w:name w:val="Grid Table 4 Accent 3"/>
    <w:basedOn w:val="a4"/>
    <w:uiPriority w:val="49"/>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1">
    <w:name w:val="Grid Table 4 Accent 4"/>
    <w:basedOn w:val="a4"/>
    <w:uiPriority w:val="49"/>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1">
    <w:name w:val="Grid Table 4 Accent 5"/>
    <w:basedOn w:val="a4"/>
    <w:uiPriority w:val="49"/>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1">
    <w:name w:val="Grid Table 4 Accent 6"/>
    <w:basedOn w:val="a4"/>
    <w:uiPriority w:val="49"/>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8">
    <w:name w:val="Grid Table 5 Dark"/>
    <w:basedOn w:val="a4"/>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4"/>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4"/>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1">
    <w:name w:val="Grid Table 5 Dark Accent 3"/>
    <w:basedOn w:val="a4"/>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1">
    <w:name w:val="Grid Table 5 Dark Accent 4"/>
    <w:basedOn w:val="a4"/>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1">
    <w:name w:val="Grid Table 5 Dark Accent 5"/>
    <w:basedOn w:val="a4"/>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1">
    <w:name w:val="Grid Table 5 Dark Accent 6"/>
    <w:basedOn w:val="a4"/>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8">
    <w:name w:val="Grid Table 6 Colorful"/>
    <w:basedOn w:val="a4"/>
    <w:uiPriority w:val="51"/>
    <w:rsid w:val="009732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4"/>
    <w:uiPriority w:val="51"/>
    <w:rsid w:val="0097326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4"/>
    <w:uiPriority w:val="51"/>
    <w:rsid w:val="0097326C"/>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1">
    <w:name w:val="Grid Table 6 Colorful Accent 3"/>
    <w:basedOn w:val="a4"/>
    <w:uiPriority w:val="51"/>
    <w:rsid w:val="0097326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1">
    <w:name w:val="Grid Table 6 Colorful Accent 4"/>
    <w:basedOn w:val="a4"/>
    <w:uiPriority w:val="51"/>
    <w:rsid w:val="0097326C"/>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1">
    <w:name w:val="Grid Table 6 Colorful Accent 5"/>
    <w:basedOn w:val="a4"/>
    <w:uiPriority w:val="51"/>
    <w:rsid w:val="0097326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1">
    <w:name w:val="Grid Table 6 Colorful Accent 6"/>
    <w:basedOn w:val="a4"/>
    <w:uiPriority w:val="51"/>
    <w:rsid w:val="0097326C"/>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7">
    <w:name w:val="Grid Table 7 Colorful"/>
    <w:basedOn w:val="a4"/>
    <w:uiPriority w:val="52"/>
    <w:rsid w:val="009732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4"/>
    <w:uiPriority w:val="52"/>
    <w:rsid w:val="0097326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4"/>
    <w:uiPriority w:val="52"/>
    <w:rsid w:val="0097326C"/>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4"/>
    <w:uiPriority w:val="52"/>
    <w:rsid w:val="0097326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4"/>
    <w:uiPriority w:val="52"/>
    <w:rsid w:val="0097326C"/>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4"/>
    <w:uiPriority w:val="52"/>
    <w:rsid w:val="0097326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4"/>
    <w:uiPriority w:val="52"/>
    <w:rsid w:val="0097326C"/>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a">
    <w:name w:val="Table Web 1"/>
    <w:basedOn w:val="a4"/>
    <w:uiPriority w:val="99"/>
    <w:unhideWhenUsed/>
    <w:rsid w:val="0097326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9">
    <w:name w:val="Table Web 2"/>
    <w:basedOn w:val="a4"/>
    <w:uiPriority w:val="99"/>
    <w:unhideWhenUsed/>
    <w:rsid w:val="0097326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9">
    <w:name w:val="Table Web 3"/>
    <w:basedOn w:val="a4"/>
    <w:uiPriority w:val="99"/>
    <w:rsid w:val="0097326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c">
    <w:name w:val="footnote reference"/>
    <w:aliases w:val="Знак сноски 1,Знак сноски-FN,Ciae niinee-FN,Referencia nota al pie"/>
    <w:basedOn w:val="a3"/>
    <w:uiPriority w:val="99"/>
    <w:unhideWhenUsed/>
    <w:rsid w:val="0097326C"/>
    <w:rPr>
      <w:rFonts w:ascii="Calibri" w:hAnsi="Calibri" w:cs="Calibri"/>
      <w:vertAlign w:val="superscript"/>
    </w:rPr>
  </w:style>
  <w:style w:type="table" w:styleId="1f7">
    <w:name w:val="Table 3D effects 1"/>
    <w:basedOn w:val="a4"/>
    <w:uiPriority w:val="99"/>
    <w:unhideWhenUsed/>
    <w:rsid w:val="0097326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4"/>
    <w:uiPriority w:val="99"/>
    <w:unhideWhenUsed/>
    <w:rsid w:val="0097326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4"/>
    <w:uiPriority w:val="99"/>
    <w:unhideWhenUsed/>
    <w:rsid w:val="0097326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Theme"/>
    <w:basedOn w:val="a4"/>
    <w:uiPriority w:val="99"/>
    <w:unhideWhenUsed/>
    <w:rsid w:val="00973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e">
    <w:name w:val="Обычный в таблице"/>
    <w:basedOn w:val="a2"/>
    <w:link w:val="afff"/>
    <w:qFormat/>
    <w:rsid w:val="00180FA1"/>
    <w:pPr>
      <w:ind w:firstLine="0"/>
    </w:pPr>
    <w:rPr>
      <w:sz w:val="20"/>
    </w:rPr>
  </w:style>
  <w:style w:type="character" w:customStyle="1" w:styleId="afc">
    <w:name w:val="Абзац списка Знак"/>
    <w:link w:val="afb"/>
    <w:locked/>
    <w:rsid w:val="000159E0"/>
    <w:rPr>
      <w:rFonts w:ascii="Times New Roman" w:hAnsi="Times New Roman" w:cs="Calibri"/>
      <w:sz w:val="26"/>
    </w:rPr>
  </w:style>
  <w:style w:type="paragraph" w:customStyle="1" w:styleId="1f8">
    <w:name w:val="Заголов1"/>
    <w:basedOn w:val="a2"/>
    <w:semiHidden/>
    <w:rsid w:val="001564C5"/>
    <w:pPr>
      <w:suppressAutoHyphens w:val="0"/>
      <w:autoSpaceDE w:val="0"/>
      <w:adjustRightInd w:val="0"/>
      <w:spacing w:line="360" w:lineRule="auto"/>
      <w:jc w:val="center"/>
      <w:textAlignment w:val="auto"/>
    </w:pPr>
    <w:rPr>
      <w:rFonts w:ascii="Arial" w:eastAsia="Times New Roman" w:hAnsi="Arial"/>
      <w:b/>
      <w:bCs/>
      <w:kern w:val="0"/>
      <w:szCs w:val="28"/>
      <w:lang w:eastAsia="ru-RU" w:bidi="ar-SA"/>
    </w:rPr>
  </w:style>
  <w:style w:type="character" w:customStyle="1" w:styleId="afff">
    <w:name w:val="Обычный в таблице Знак"/>
    <w:basedOn w:val="a3"/>
    <w:link w:val="affe"/>
    <w:locked/>
    <w:rsid w:val="00180FA1"/>
    <w:rPr>
      <w:rFonts w:ascii="Times New Roman" w:eastAsia="NSimSun" w:hAnsi="Times New Roman" w:cs="Arial"/>
      <w:kern w:val="3"/>
      <w:sz w:val="20"/>
      <w:szCs w:val="24"/>
      <w:lang w:eastAsia="zh-CN" w:bidi="hi-IN"/>
    </w:rPr>
  </w:style>
  <w:style w:type="numbering" w:customStyle="1" w:styleId="1f9">
    <w:name w:val="Нет списка1"/>
    <w:next w:val="a5"/>
    <w:uiPriority w:val="99"/>
    <w:semiHidden/>
    <w:unhideWhenUsed/>
    <w:rsid w:val="006552D2"/>
  </w:style>
  <w:style w:type="table" w:customStyle="1" w:styleId="1fa">
    <w:name w:val="Сетка таблицы1"/>
    <w:basedOn w:val="a4"/>
    <w:next w:val="affa"/>
    <w:uiPriority w:val="39"/>
    <w:rsid w:val="006552D2"/>
    <w:pPr>
      <w:widowControl w:val="0"/>
      <w:autoSpaceDN w:val="0"/>
      <w:textAlignment w:val="baseline"/>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 простая 21"/>
    <w:basedOn w:val="a4"/>
    <w:next w:val="2b"/>
    <w:uiPriority w:val="42"/>
    <w:rsid w:val="006552D2"/>
    <w:pPr>
      <w:widowControl w:val="0"/>
      <w:autoSpaceDN w:val="0"/>
      <w:textAlignment w:val="baseline"/>
    </w:pPr>
    <w:rPr>
      <w:rFonts w:eastAsia="Times New Roman"/>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0">
    <w:name w:val="Таблица простая 11"/>
    <w:basedOn w:val="a4"/>
    <w:next w:val="1f0"/>
    <w:uiPriority w:val="41"/>
    <w:rsid w:val="006552D2"/>
    <w:pPr>
      <w:widowControl w:val="0"/>
      <w:autoSpaceDN w:val="0"/>
      <w:textAlignment w:val="baseline"/>
    </w:pPr>
    <w:rPr>
      <w:rFonts w:eastAsia="Times New Roman"/>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WWOutlineListStyle26">
    <w:name w:val="WW_OutlineListStyle_26"/>
    <w:basedOn w:val="a5"/>
    <w:rsid w:val="00797399"/>
    <w:pPr>
      <w:numPr>
        <w:numId w:val="3"/>
      </w:numPr>
    </w:pPr>
  </w:style>
  <w:style w:type="numbering" w:customStyle="1" w:styleId="WWOutlineListStyle25">
    <w:name w:val="WW_OutlineListStyle_25"/>
    <w:basedOn w:val="a5"/>
    <w:rsid w:val="00797399"/>
    <w:pPr>
      <w:numPr>
        <w:numId w:val="4"/>
      </w:numPr>
    </w:pPr>
  </w:style>
  <w:style w:type="numbering" w:customStyle="1" w:styleId="WWOutlineListStyle24">
    <w:name w:val="WW_OutlineListStyle_24"/>
    <w:basedOn w:val="a5"/>
    <w:rsid w:val="00797399"/>
    <w:pPr>
      <w:numPr>
        <w:numId w:val="5"/>
      </w:numPr>
    </w:pPr>
  </w:style>
  <w:style w:type="numbering" w:customStyle="1" w:styleId="WWOutlineListStyle23">
    <w:name w:val="WW_OutlineListStyle_23"/>
    <w:basedOn w:val="a5"/>
    <w:rsid w:val="00797399"/>
    <w:pPr>
      <w:numPr>
        <w:numId w:val="6"/>
      </w:numPr>
    </w:pPr>
  </w:style>
  <w:style w:type="numbering" w:customStyle="1" w:styleId="WWOutlineListStyle22">
    <w:name w:val="WW_OutlineListStyle_22"/>
    <w:basedOn w:val="a5"/>
    <w:rsid w:val="00797399"/>
    <w:pPr>
      <w:numPr>
        <w:numId w:val="7"/>
      </w:numPr>
    </w:pPr>
  </w:style>
  <w:style w:type="numbering" w:customStyle="1" w:styleId="WWOutlineListStyle21">
    <w:name w:val="WW_OutlineListStyle_21"/>
    <w:basedOn w:val="a5"/>
    <w:rsid w:val="00797399"/>
    <w:pPr>
      <w:numPr>
        <w:numId w:val="8"/>
      </w:numPr>
    </w:pPr>
  </w:style>
  <w:style w:type="numbering" w:customStyle="1" w:styleId="WWOutlineListStyle20">
    <w:name w:val="WW_OutlineListStyle_20"/>
    <w:basedOn w:val="a5"/>
    <w:rsid w:val="00797399"/>
    <w:pPr>
      <w:numPr>
        <w:numId w:val="9"/>
      </w:numPr>
    </w:pPr>
  </w:style>
  <w:style w:type="numbering" w:customStyle="1" w:styleId="WWOutlineListStyle19">
    <w:name w:val="WW_OutlineListStyle_19"/>
    <w:basedOn w:val="a5"/>
    <w:rsid w:val="00797399"/>
    <w:pPr>
      <w:numPr>
        <w:numId w:val="10"/>
      </w:numPr>
    </w:pPr>
  </w:style>
  <w:style w:type="numbering" w:customStyle="1" w:styleId="WWOutlineListStyle18">
    <w:name w:val="WW_OutlineListStyle_18"/>
    <w:basedOn w:val="a5"/>
    <w:rsid w:val="00797399"/>
    <w:pPr>
      <w:numPr>
        <w:numId w:val="11"/>
      </w:numPr>
    </w:pPr>
  </w:style>
  <w:style w:type="numbering" w:customStyle="1" w:styleId="WWOutlineListStyle17">
    <w:name w:val="WW_OutlineListStyle_17"/>
    <w:basedOn w:val="a5"/>
    <w:rsid w:val="00797399"/>
    <w:pPr>
      <w:numPr>
        <w:numId w:val="12"/>
      </w:numPr>
    </w:pPr>
  </w:style>
  <w:style w:type="numbering" w:customStyle="1" w:styleId="WWOutlineListStyle16">
    <w:name w:val="WW_OutlineListStyle_16"/>
    <w:basedOn w:val="a5"/>
    <w:rsid w:val="00797399"/>
    <w:pPr>
      <w:numPr>
        <w:numId w:val="13"/>
      </w:numPr>
    </w:pPr>
  </w:style>
  <w:style w:type="numbering" w:customStyle="1" w:styleId="WWOutlineListStyle15">
    <w:name w:val="WW_OutlineListStyle_15"/>
    <w:basedOn w:val="a5"/>
    <w:rsid w:val="00797399"/>
  </w:style>
  <w:style w:type="numbering" w:customStyle="1" w:styleId="WWOutlineListStyle14">
    <w:name w:val="WW_OutlineListStyle_14"/>
    <w:basedOn w:val="a5"/>
    <w:rsid w:val="00797399"/>
    <w:pPr>
      <w:numPr>
        <w:numId w:val="14"/>
      </w:numPr>
    </w:pPr>
  </w:style>
  <w:style w:type="numbering" w:customStyle="1" w:styleId="WWOutlineListStyle13">
    <w:name w:val="WW_OutlineListStyle_13"/>
    <w:basedOn w:val="a5"/>
    <w:rsid w:val="00797399"/>
    <w:pPr>
      <w:numPr>
        <w:numId w:val="15"/>
      </w:numPr>
    </w:pPr>
  </w:style>
  <w:style w:type="numbering" w:customStyle="1" w:styleId="WWOutlineListStyle12">
    <w:name w:val="WW_OutlineListStyle_12"/>
    <w:basedOn w:val="a5"/>
    <w:rsid w:val="00797399"/>
    <w:pPr>
      <w:numPr>
        <w:numId w:val="16"/>
      </w:numPr>
    </w:pPr>
  </w:style>
  <w:style w:type="numbering" w:customStyle="1" w:styleId="WWOutlineListStyle11">
    <w:name w:val="WW_OutlineListStyle_11"/>
    <w:basedOn w:val="a5"/>
    <w:rsid w:val="00797399"/>
    <w:pPr>
      <w:numPr>
        <w:numId w:val="17"/>
      </w:numPr>
    </w:pPr>
  </w:style>
  <w:style w:type="numbering" w:customStyle="1" w:styleId="WWOutlineListStyle10">
    <w:name w:val="WW_OutlineListStyle_10"/>
    <w:basedOn w:val="a5"/>
    <w:rsid w:val="00797399"/>
    <w:pPr>
      <w:numPr>
        <w:numId w:val="18"/>
      </w:numPr>
    </w:pPr>
  </w:style>
  <w:style w:type="numbering" w:customStyle="1" w:styleId="WWOutlineListStyle9">
    <w:name w:val="WW_OutlineListStyle_9"/>
    <w:basedOn w:val="a5"/>
    <w:rsid w:val="00797399"/>
    <w:pPr>
      <w:numPr>
        <w:numId w:val="19"/>
      </w:numPr>
    </w:pPr>
  </w:style>
  <w:style w:type="numbering" w:customStyle="1" w:styleId="WWOutlineListStyle8">
    <w:name w:val="WW_OutlineListStyle_8"/>
    <w:basedOn w:val="a5"/>
    <w:rsid w:val="00797399"/>
    <w:pPr>
      <w:numPr>
        <w:numId w:val="20"/>
      </w:numPr>
    </w:pPr>
  </w:style>
  <w:style w:type="numbering" w:customStyle="1" w:styleId="WWOutlineListStyle7">
    <w:name w:val="WW_OutlineListStyle_7"/>
    <w:basedOn w:val="a5"/>
    <w:rsid w:val="00797399"/>
    <w:pPr>
      <w:numPr>
        <w:numId w:val="21"/>
      </w:numPr>
    </w:pPr>
  </w:style>
  <w:style w:type="numbering" w:customStyle="1" w:styleId="WWOutlineListStyle6">
    <w:name w:val="WW_OutlineListStyle_6"/>
    <w:basedOn w:val="a5"/>
    <w:rsid w:val="00797399"/>
    <w:pPr>
      <w:numPr>
        <w:numId w:val="22"/>
      </w:numPr>
    </w:pPr>
  </w:style>
  <w:style w:type="numbering" w:customStyle="1" w:styleId="WWOutlineListStyle5">
    <w:name w:val="WW_OutlineListStyle_5"/>
    <w:basedOn w:val="a5"/>
    <w:rsid w:val="00797399"/>
  </w:style>
  <w:style w:type="numbering" w:customStyle="1" w:styleId="WWOutlineListStyle4">
    <w:name w:val="WW_OutlineListStyle_4"/>
    <w:basedOn w:val="a5"/>
    <w:rsid w:val="00797399"/>
    <w:pPr>
      <w:numPr>
        <w:numId w:val="23"/>
      </w:numPr>
    </w:pPr>
  </w:style>
  <w:style w:type="numbering" w:customStyle="1" w:styleId="WWOutlineListStyle3">
    <w:name w:val="WW_OutlineListStyle_3"/>
    <w:basedOn w:val="a5"/>
    <w:rsid w:val="00797399"/>
    <w:pPr>
      <w:numPr>
        <w:numId w:val="24"/>
      </w:numPr>
    </w:pPr>
  </w:style>
  <w:style w:type="numbering" w:customStyle="1" w:styleId="WWOutlineListStyle2">
    <w:name w:val="WW_OutlineListStyle_2"/>
    <w:basedOn w:val="a5"/>
    <w:rsid w:val="00797399"/>
    <w:pPr>
      <w:numPr>
        <w:numId w:val="25"/>
      </w:numPr>
    </w:pPr>
  </w:style>
  <w:style w:type="numbering" w:customStyle="1" w:styleId="WWOutlineListStyle1">
    <w:name w:val="WW_OutlineListStyle_1"/>
    <w:basedOn w:val="a5"/>
    <w:rsid w:val="00797399"/>
    <w:pPr>
      <w:numPr>
        <w:numId w:val="26"/>
      </w:numPr>
    </w:pPr>
  </w:style>
  <w:style w:type="numbering" w:customStyle="1" w:styleId="WWOutlineListStyle">
    <w:name w:val="WW_OutlineListStyle"/>
    <w:basedOn w:val="a5"/>
    <w:rsid w:val="00797399"/>
    <w:pPr>
      <w:numPr>
        <w:numId w:val="27"/>
      </w:numPr>
    </w:pPr>
  </w:style>
  <w:style w:type="numbering" w:customStyle="1" w:styleId="Outline">
    <w:name w:val="Outline"/>
    <w:basedOn w:val="a5"/>
    <w:rsid w:val="00797399"/>
    <w:pPr>
      <w:numPr>
        <w:numId w:val="28"/>
      </w:numPr>
    </w:pPr>
  </w:style>
  <w:style w:type="numbering" w:customStyle="1" w:styleId="WWNum1">
    <w:name w:val="WWNum1"/>
    <w:basedOn w:val="a5"/>
    <w:rsid w:val="00797399"/>
    <w:pPr>
      <w:numPr>
        <w:numId w:val="29"/>
      </w:numPr>
    </w:pPr>
  </w:style>
  <w:style w:type="numbering" w:customStyle="1" w:styleId="WWNum2">
    <w:name w:val="WWNum2"/>
    <w:basedOn w:val="a5"/>
    <w:rsid w:val="00797399"/>
    <w:pPr>
      <w:numPr>
        <w:numId w:val="30"/>
      </w:numPr>
    </w:pPr>
  </w:style>
  <w:style w:type="numbering" w:customStyle="1" w:styleId="WWNum3">
    <w:name w:val="WWNum3"/>
    <w:basedOn w:val="a5"/>
    <w:rsid w:val="00797399"/>
    <w:pPr>
      <w:numPr>
        <w:numId w:val="31"/>
      </w:numPr>
    </w:pPr>
  </w:style>
  <w:style w:type="numbering" w:customStyle="1" w:styleId="WWNum4">
    <w:name w:val="WWNum4"/>
    <w:basedOn w:val="a5"/>
    <w:rsid w:val="00797399"/>
    <w:pPr>
      <w:numPr>
        <w:numId w:val="32"/>
      </w:numPr>
    </w:pPr>
  </w:style>
  <w:style w:type="numbering" w:customStyle="1" w:styleId="WWNum5">
    <w:name w:val="WWNum5"/>
    <w:basedOn w:val="a5"/>
    <w:rsid w:val="00797399"/>
    <w:pPr>
      <w:numPr>
        <w:numId w:val="33"/>
      </w:numPr>
    </w:pPr>
  </w:style>
  <w:style w:type="numbering" w:customStyle="1" w:styleId="WWNum6">
    <w:name w:val="WWNum6"/>
    <w:basedOn w:val="a5"/>
    <w:rsid w:val="00797399"/>
    <w:pPr>
      <w:numPr>
        <w:numId w:val="34"/>
      </w:numPr>
    </w:pPr>
  </w:style>
  <w:style w:type="numbering" w:customStyle="1" w:styleId="WWNum7">
    <w:name w:val="WWNum7"/>
    <w:basedOn w:val="a5"/>
    <w:rsid w:val="00797399"/>
  </w:style>
  <w:style w:type="numbering" w:customStyle="1" w:styleId="WWNum8">
    <w:name w:val="WWNum8"/>
    <w:basedOn w:val="a5"/>
    <w:rsid w:val="00797399"/>
    <w:pPr>
      <w:numPr>
        <w:numId w:val="35"/>
      </w:numPr>
    </w:pPr>
  </w:style>
  <w:style w:type="numbering" w:customStyle="1" w:styleId="WWNum9">
    <w:name w:val="WWNum9"/>
    <w:basedOn w:val="a5"/>
    <w:rsid w:val="00797399"/>
  </w:style>
  <w:style w:type="numbering" w:customStyle="1" w:styleId="WWNum11">
    <w:name w:val="WWNum11"/>
    <w:basedOn w:val="a5"/>
    <w:rsid w:val="00797399"/>
  </w:style>
  <w:style w:type="numbering" w:customStyle="1" w:styleId="WWNum12">
    <w:name w:val="WWNum12"/>
    <w:basedOn w:val="a5"/>
    <w:rsid w:val="00797399"/>
  </w:style>
  <w:style w:type="numbering" w:customStyle="1" w:styleId="WWNum13">
    <w:name w:val="WWNum13"/>
    <w:basedOn w:val="a5"/>
    <w:rsid w:val="00797399"/>
  </w:style>
  <w:style w:type="numbering" w:customStyle="1" w:styleId="WWNum14">
    <w:name w:val="WWNum14"/>
    <w:basedOn w:val="a5"/>
    <w:rsid w:val="00797399"/>
  </w:style>
  <w:style w:type="numbering" w:customStyle="1" w:styleId="WWNum15">
    <w:name w:val="WWNum15"/>
    <w:basedOn w:val="a5"/>
    <w:rsid w:val="00797399"/>
  </w:style>
  <w:style w:type="numbering" w:customStyle="1" w:styleId="WWNum16">
    <w:name w:val="WWNum16"/>
    <w:basedOn w:val="a5"/>
    <w:rsid w:val="00797399"/>
  </w:style>
  <w:style w:type="numbering" w:customStyle="1" w:styleId="WWNum17">
    <w:name w:val="WWNum17"/>
    <w:basedOn w:val="a5"/>
    <w:rsid w:val="00797399"/>
  </w:style>
  <w:style w:type="numbering" w:customStyle="1" w:styleId="WWNum18">
    <w:name w:val="WWNum18"/>
    <w:basedOn w:val="a5"/>
    <w:rsid w:val="00797399"/>
  </w:style>
  <w:style w:type="numbering" w:customStyle="1" w:styleId="WWNum19">
    <w:name w:val="WWNum19"/>
    <w:basedOn w:val="a5"/>
    <w:rsid w:val="00797399"/>
    <w:pPr>
      <w:numPr>
        <w:numId w:val="36"/>
      </w:numPr>
    </w:pPr>
  </w:style>
  <w:style w:type="numbering" w:customStyle="1" w:styleId="WWNum20">
    <w:name w:val="WWNum20"/>
    <w:basedOn w:val="a5"/>
    <w:rsid w:val="00797399"/>
  </w:style>
  <w:style w:type="numbering" w:customStyle="1" w:styleId="WWNum21">
    <w:name w:val="WWNum21"/>
    <w:basedOn w:val="a5"/>
    <w:rsid w:val="00797399"/>
  </w:style>
  <w:style w:type="numbering" w:customStyle="1" w:styleId="WWNum22">
    <w:name w:val="WWNum22"/>
    <w:basedOn w:val="a5"/>
    <w:rsid w:val="00797399"/>
  </w:style>
  <w:style w:type="numbering" w:customStyle="1" w:styleId="WWNum24">
    <w:name w:val="WWNum24"/>
    <w:basedOn w:val="a5"/>
    <w:rsid w:val="00797399"/>
  </w:style>
  <w:style w:type="numbering" w:customStyle="1" w:styleId="WW8Num31">
    <w:name w:val="WW8Num31"/>
    <w:basedOn w:val="a5"/>
    <w:rsid w:val="00797399"/>
  </w:style>
  <w:style w:type="paragraph" w:customStyle="1" w:styleId="ConsNonformat">
    <w:name w:val="ConsNonformat"/>
    <w:link w:val="ConsNonformat0"/>
    <w:semiHidden/>
    <w:rsid w:val="007C4AF4"/>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Title">
    <w:name w:val="ConsTitle"/>
    <w:semiHidden/>
    <w:rsid w:val="007C4AF4"/>
    <w:pPr>
      <w:widowControl w:val="0"/>
      <w:autoSpaceDE w:val="0"/>
      <w:autoSpaceDN w:val="0"/>
      <w:adjustRightInd w:val="0"/>
    </w:pPr>
    <w:rPr>
      <w:rFonts w:ascii="Arial" w:eastAsia="Times New Roman" w:hAnsi="Arial" w:cs="Arial"/>
      <w:b/>
      <w:bCs/>
      <w:sz w:val="16"/>
      <w:szCs w:val="16"/>
      <w:lang w:eastAsia="ru-RU"/>
    </w:rPr>
  </w:style>
  <w:style w:type="paragraph" w:customStyle="1" w:styleId="afff0">
    <w:name w:val="Список маркир"/>
    <w:basedOn w:val="a2"/>
    <w:link w:val="afff1"/>
    <w:semiHidden/>
    <w:rsid w:val="007C4AF4"/>
    <w:pPr>
      <w:suppressAutoHyphens w:val="0"/>
      <w:autoSpaceDN/>
      <w:spacing w:line="360" w:lineRule="auto"/>
      <w:ind w:firstLine="540"/>
      <w:contextualSpacing w:val="0"/>
      <w:textAlignment w:val="auto"/>
    </w:pPr>
    <w:rPr>
      <w:rFonts w:eastAsia="Times New Roman" w:cs="Times New Roman"/>
      <w:kern w:val="0"/>
      <w:sz w:val="24"/>
      <w:lang w:eastAsia="ru-RU" w:bidi="ar-SA"/>
    </w:rPr>
  </w:style>
  <w:style w:type="character" w:customStyle="1" w:styleId="afff1">
    <w:name w:val="Список маркир Знак"/>
    <w:link w:val="afff0"/>
    <w:semiHidden/>
    <w:locked/>
    <w:rsid w:val="007C4AF4"/>
    <w:rPr>
      <w:rFonts w:ascii="Times New Roman" w:eastAsia="Times New Roman" w:hAnsi="Times New Roman" w:cs="Times New Roman"/>
      <w:sz w:val="24"/>
      <w:szCs w:val="24"/>
      <w:lang w:eastAsia="ru-RU"/>
    </w:rPr>
  </w:style>
  <w:style w:type="paragraph" w:customStyle="1" w:styleId="a1">
    <w:name w:val="Список нумерованный Знак"/>
    <w:basedOn w:val="a2"/>
    <w:semiHidden/>
    <w:rsid w:val="007C4AF4"/>
    <w:pPr>
      <w:numPr>
        <w:numId w:val="45"/>
      </w:numPr>
      <w:tabs>
        <w:tab w:val="left" w:pos="1260"/>
      </w:tabs>
      <w:suppressAutoHyphens w:val="0"/>
      <w:autoSpaceDN/>
      <w:spacing w:line="360" w:lineRule="auto"/>
      <w:contextualSpacing w:val="0"/>
      <w:textAlignment w:val="auto"/>
    </w:pPr>
    <w:rPr>
      <w:rFonts w:eastAsia="Times New Roman" w:cs="Times New Roman"/>
      <w:kern w:val="0"/>
      <w:sz w:val="24"/>
      <w:lang w:eastAsia="ru-RU" w:bidi="ar-SA"/>
    </w:rPr>
  </w:style>
  <w:style w:type="paragraph" w:customStyle="1" w:styleId="afff2">
    <w:name w:val="Список нумерованный"/>
    <w:basedOn w:val="a2"/>
    <w:semiHidden/>
    <w:rsid w:val="007C4AF4"/>
    <w:pPr>
      <w:tabs>
        <w:tab w:val="num" w:pos="153"/>
        <w:tab w:val="left" w:pos="1260"/>
      </w:tabs>
      <w:suppressAutoHyphens w:val="0"/>
      <w:autoSpaceDN/>
      <w:spacing w:line="360" w:lineRule="auto"/>
      <w:ind w:left="153" w:hanging="153"/>
      <w:contextualSpacing w:val="0"/>
      <w:textAlignment w:val="auto"/>
    </w:pPr>
    <w:rPr>
      <w:rFonts w:eastAsia="Times New Roman" w:cs="Times New Roman"/>
      <w:kern w:val="0"/>
      <w:sz w:val="24"/>
      <w:lang w:eastAsia="ru-RU" w:bidi="ar-SA"/>
    </w:rPr>
  </w:style>
  <w:style w:type="character" w:customStyle="1" w:styleId="ConsNonformat0">
    <w:name w:val="ConsNonformat Знак"/>
    <w:link w:val="ConsNonformat"/>
    <w:semiHidden/>
    <w:locked/>
    <w:rsid w:val="007C4AF4"/>
    <w:rPr>
      <w:rFonts w:ascii="Courier New" w:eastAsia="Times New Roman" w:hAnsi="Courier New" w:cs="Courier New"/>
      <w:sz w:val="20"/>
      <w:szCs w:val="20"/>
      <w:lang w:eastAsia="ru-RU"/>
    </w:rPr>
  </w:style>
  <w:style w:type="paragraph" w:customStyle="1" w:styleId="afff3">
    <w:name w:val="том"/>
    <w:basedOn w:val="ConsNonformat"/>
    <w:semiHidden/>
    <w:rsid w:val="007C4AF4"/>
    <w:pPr>
      <w:widowControl/>
      <w:spacing w:line="360" w:lineRule="auto"/>
      <w:ind w:firstLine="720"/>
      <w:jc w:val="both"/>
    </w:pPr>
    <w:rPr>
      <w:rFonts w:ascii="Times New Roman" w:hAnsi="Times New Roman" w:cs="Times New Roman"/>
      <w:b/>
      <w:sz w:val="28"/>
      <w:szCs w:val="24"/>
    </w:rPr>
  </w:style>
  <w:style w:type="paragraph" w:customStyle="1" w:styleId="111">
    <w:name w:val="Заголовок 1.1"/>
    <w:basedOn w:val="a2"/>
    <w:semiHidden/>
    <w:rsid w:val="007C4AF4"/>
    <w:pPr>
      <w:keepNext/>
      <w:keepLines/>
      <w:suppressAutoHyphens w:val="0"/>
      <w:autoSpaceDN/>
      <w:spacing w:before="40" w:after="40" w:line="360" w:lineRule="auto"/>
      <w:ind w:firstLine="0"/>
      <w:contextualSpacing w:val="0"/>
      <w:jc w:val="center"/>
      <w:textAlignment w:val="auto"/>
    </w:pPr>
    <w:rPr>
      <w:rFonts w:eastAsia="Times New Roman" w:cs="Times New Roman"/>
      <w:b/>
      <w:bCs/>
      <w:kern w:val="0"/>
      <w:lang w:eastAsia="ru-RU" w:bidi="ar-SA"/>
    </w:rPr>
  </w:style>
  <w:style w:type="paragraph" w:customStyle="1" w:styleId="afff4">
    <w:name w:val="Статья"/>
    <w:basedOn w:val="a2"/>
    <w:link w:val="afff5"/>
    <w:semiHidden/>
    <w:rsid w:val="007C4AF4"/>
    <w:pPr>
      <w:suppressAutoHyphens w:val="0"/>
      <w:autoSpaceDN/>
      <w:spacing w:line="360" w:lineRule="auto"/>
      <w:ind w:firstLine="567"/>
      <w:contextualSpacing w:val="0"/>
      <w:jc w:val="left"/>
      <w:textAlignment w:val="auto"/>
    </w:pPr>
    <w:rPr>
      <w:rFonts w:eastAsia="Times New Roman" w:cs="Times New Roman"/>
      <w:kern w:val="0"/>
      <w:sz w:val="24"/>
      <w:lang w:eastAsia="ru-RU" w:bidi="ar-SA"/>
    </w:rPr>
  </w:style>
  <w:style w:type="character" w:customStyle="1" w:styleId="afff5">
    <w:name w:val="Статья Знак"/>
    <w:link w:val="afff4"/>
    <w:semiHidden/>
    <w:locked/>
    <w:rsid w:val="007C4AF4"/>
    <w:rPr>
      <w:rFonts w:ascii="Times New Roman" w:eastAsia="Times New Roman" w:hAnsi="Times New Roman" w:cs="Times New Roman"/>
      <w:sz w:val="24"/>
      <w:szCs w:val="24"/>
      <w:lang w:eastAsia="ru-RU"/>
    </w:rPr>
  </w:style>
  <w:style w:type="paragraph" w:customStyle="1" w:styleId="xl22">
    <w:name w:val="xl22"/>
    <w:basedOn w:val="a2"/>
    <w:semiHidden/>
    <w:rsid w:val="007C4AF4"/>
    <w:pPr>
      <w:suppressAutoHyphens w:val="0"/>
      <w:autoSpaceDN/>
      <w:spacing w:before="100" w:beforeAutospacing="1" w:after="100" w:afterAutospacing="1" w:line="360" w:lineRule="auto"/>
      <w:contextualSpacing w:val="0"/>
      <w:jc w:val="center"/>
      <w:textAlignment w:val="auto"/>
    </w:pPr>
    <w:rPr>
      <w:rFonts w:ascii="Times New Roman CYR" w:eastAsia="Times New Roman" w:hAnsi="Times New Roman CYR" w:cs="Times New Roman CYR"/>
      <w:kern w:val="0"/>
      <w:sz w:val="24"/>
      <w:lang w:eastAsia="ru-RU" w:bidi="ar-SA"/>
    </w:rPr>
  </w:style>
  <w:style w:type="character" w:customStyle="1" w:styleId="120">
    <w:name w:val="Заголовок_12"/>
    <w:semiHidden/>
    <w:rsid w:val="007C4AF4"/>
    <w:rPr>
      <w:b/>
    </w:rPr>
  </w:style>
  <w:style w:type="character" w:customStyle="1" w:styleId="1fb">
    <w:name w:val="Заголовок 1 Знак Знак Знак Знак"/>
    <w:semiHidden/>
    <w:rsid w:val="007C4AF4"/>
    <w:rPr>
      <w:rFonts w:cs="Times New Roman"/>
      <w:bCs/>
      <w:sz w:val="28"/>
      <w:szCs w:val="28"/>
      <w:lang w:val="ru-RU" w:eastAsia="ru-RU" w:bidi="ar-SA"/>
    </w:rPr>
  </w:style>
  <w:style w:type="paragraph" w:customStyle="1" w:styleId="afff6">
    <w:name w:val="Îáû÷íûé"/>
    <w:semiHidden/>
    <w:rsid w:val="007C4AF4"/>
    <w:rPr>
      <w:rFonts w:ascii="Times New Roman" w:eastAsia="Times New Roman" w:hAnsi="Times New Roman" w:cs="Times New Roman"/>
      <w:sz w:val="20"/>
      <w:szCs w:val="20"/>
      <w:lang w:val="en-US" w:eastAsia="ru-RU"/>
    </w:rPr>
  </w:style>
  <w:style w:type="paragraph" w:customStyle="1" w:styleId="afff7">
    <w:name w:val="Заглавие раздела"/>
    <w:basedOn w:val="23"/>
    <w:semiHidden/>
    <w:rsid w:val="007C4AF4"/>
    <w:pPr>
      <w:tabs>
        <w:tab w:val="num" w:pos="555"/>
        <w:tab w:val="num" w:pos="1789"/>
      </w:tabs>
      <w:spacing w:after="240" w:line="360" w:lineRule="auto"/>
      <w:ind w:left="1789" w:hanging="360"/>
      <w:jc w:val="center"/>
    </w:pPr>
    <w:rPr>
      <w:rFonts w:eastAsia="Times New Roman" w:cs="Times New Roman"/>
      <w:i/>
      <w:iCs/>
      <w:kern w:val="0"/>
      <w:sz w:val="24"/>
      <w:szCs w:val="24"/>
      <w:lang w:eastAsia="ru-RU" w:bidi="ar-SA"/>
    </w:rPr>
  </w:style>
  <w:style w:type="paragraph" w:customStyle="1" w:styleId="1fc">
    <w:name w:val="Заголовок_1 Знак"/>
    <w:basedOn w:val="a2"/>
    <w:link w:val="1fd"/>
    <w:semiHidden/>
    <w:rsid w:val="007C4AF4"/>
    <w:pPr>
      <w:suppressAutoHyphens w:val="0"/>
      <w:autoSpaceDN/>
      <w:spacing w:line="360" w:lineRule="auto"/>
      <w:contextualSpacing w:val="0"/>
      <w:jc w:val="center"/>
      <w:textAlignment w:val="auto"/>
    </w:pPr>
    <w:rPr>
      <w:rFonts w:eastAsia="Times New Roman" w:cs="Times New Roman"/>
      <w:b/>
      <w:caps/>
      <w:kern w:val="0"/>
      <w:sz w:val="24"/>
      <w:lang w:eastAsia="ru-RU" w:bidi="ar-SA"/>
    </w:rPr>
  </w:style>
  <w:style w:type="character" w:customStyle="1" w:styleId="1fd">
    <w:name w:val="Заголовок_1 Знак Знак"/>
    <w:link w:val="1fc"/>
    <w:semiHidden/>
    <w:locked/>
    <w:rsid w:val="007C4AF4"/>
    <w:rPr>
      <w:rFonts w:ascii="Times New Roman" w:eastAsia="Times New Roman" w:hAnsi="Times New Roman" w:cs="Times New Roman"/>
      <w:b/>
      <w:caps/>
      <w:sz w:val="24"/>
      <w:szCs w:val="24"/>
      <w:lang w:eastAsia="ru-RU"/>
    </w:rPr>
  </w:style>
  <w:style w:type="paragraph" w:customStyle="1" w:styleId="afff8">
    <w:name w:val="Неразрывный основной текст"/>
    <w:basedOn w:val="a2"/>
    <w:semiHidden/>
    <w:rsid w:val="00F831DE"/>
    <w:pPr>
      <w:keepNext/>
      <w:suppressAutoHyphens w:val="0"/>
      <w:autoSpaceDN/>
      <w:spacing w:after="240" w:line="240" w:lineRule="atLeast"/>
      <w:ind w:left="1080"/>
      <w:contextualSpacing w:val="0"/>
      <w:textAlignment w:val="auto"/>
    </w:pPr>
    <w:rPr>
      <w:rFonts w:ascii="Arial" w:eastAsia="Times New Roman" w:hAnsi="Arial"/>
      <w:spacing w:val="-5"/>
      <w:kern w:val="0"/>
      <w:sz w:val="20"/>
      <w:szCs w:val="20"/>
      <w:lang w:eastAsia="en-US" w:bidi="ar-SA"/>
    </w:rPr>
  </w:style>
  <w:style w:type="paragraph" w:customStyle="1" w:styleId="afff9">
    <w:name w:val="Рисунок"/>
    <w:basedOn w:val="a2"/>
    <w:next w:val="a2"/>
    <w:semiHidden/>
    <w:rsid w:val="007C4AF4"/>
    <w:pPr>
      <w:keepNext/>
      <w:suppressAutoHyphens w:val="0"/>
      <w:autoSpaceDN/>
      <w:spacing w:line="360" w:lineRule="auto"/>
      <w:ind w:left="1080"/>
      <w:contextualSpacing w:val="0"/>
      <w:textAlignment w:val="auto"/>
    </w:pPr>
    <w:rPr>
      <w:rFonts w:ascii="Arial" w:eastAsia="Times New Roman" w:hAnsi="Arial"/>
      <w:spacing w:val="-5"/>
      <w:kern w:val="0"/>
      <w:sz w:val="20"/>
      <w:szCs w:val="20"/>
      <w:lang w:eastAsia="en-US" w:bidi="ar-SA"/>
    </w:rPr>
  </w:style>
  <w:style w:type="paragraph" w:customStyle="1" w:styleId="afffa">
    <w:name w:val="Название части"/>
    <w:basedOn w:val="a2"/>
    <w:semiHidden/>
    <w:rsid w:val="007C4AF4"/>
    <w:pPr>
      <w:shd w:val="solid" w:color="auto" w:fill="auto"/>
      <w:suppressAutoHyphens w:val="0"/>
      <w:autoSpaceDN/>
      <w:spacing w:line="360" w:lineRule="exact"/>
      <w:contextualSpacing w:val="0"/>
      <w:jc w:val="center"/>
      <w:textAlignment w:val="auto"/>
    </w:pPr>
    <w:rPr>
      <w:rFonts w:ascii="Arial" w:eastAsia="Times New Roman" w:hAnsi="Arial"/>
      <w:color w:val="FFFFFF"/>
      <w:spacing w:val="-16"/>
      <w:kern w:val="0"/>
      <w:szCs w:val="26"/>
      <w:lang w:eastAsia="en-US" w:bidi="ar-SA"/>
    </w:rPr>
  </w:style>
  <w:style w:type="paragraph" w:customStyle="1" w:styleId="afffb">
    <w:name w:val="Подзаголовок главы"/>
    <w:basedOn w:val="a2"/>
    <w:semiHidden/>
    <w:rsid w:val="00197DCC"/>
    <w:pPr>
      <w:keepNext/>
      <w:keepLines/>
      <w:suppressAutoHyphens w:val="0"/>
      <w:autoSpaceDN/>
      <w:spacing w:before="60" w:after="120" w:line="340" w:lineRule="atLeast"/>
      <w:contextualSpacing w:val="0"/>
      <w:jc w:val="left"/>
      <w:textAlignment w:val="auto"/>
    </w:pPr>
    <w:rPr>
      <w:rFonts w:ascii="Arial" w:eastAsia="Times New Roman" w:hAnsi="Arial"/>
      <w:spacing w:val="-16"/>
      <w:kern w:val="28"/>
      <w:sz w:val="32"/>
      <w:szCs w:val="32"/>
      <w:lang w:eastAsia="en-US" w:bidi="ar-SA"/>
    </w:rPr>
  </w:style>
  <w:style w:type="paragraph" w:customStyle="1" w:styleId="afffc">
    <w:name w:val="Название предприятия"/>
    <w:basedOn w:val="a2"/>
    <w:semiHidden/>
    <w:rsid w:val="007C4AF4"/>
    <w:pPr>
      <w:keepNext/>
      <w:keepLines/>
      <w:suppressAutoHyphens w:val="0"/>
      <w:autoSpaceDN/>
      <w:spacing w:line="220" w:lineRule="atLeast"/>
      <w:contextualSpacing w:val="0"/>
      <w:textAlignment w:val="auto"/>
    </w:pPr>
    <w:rPr>
      <w:rFonts w:ascii="Arial Black" w:eastAsia="Times New Roman" w:hAnsi="Arial Black" w:cs="Arial Black"/>
      <w:spacing w:val="-25"/>
      <w:kern w:val="28"/>
      <w:sz w:val="32"/>
      <w:szCs w:val="32"/>
      <w:lang w:eastAsia="en-US" w:bidi="ar-SA"/>
    </w:rPr>
  </w:style>
  <w:style w:type="paragraph" w:customStyle="1" w:styleId="13">
    <w:name w:val="Маркированный_1"/>
    <w:basedOn w:val="a2"/>
    <w:link w:val="1fe"/>
    <w:semiHidden/>
    <w:rsid w:val="007C4AF4"/>
    <w:pPr>
      <w:numPr>
        <w:ilvl w:val="1"/>
        <w:numId w:val="37"/>
      </w:numPr>
      <w:tabs>
        <w:tab w:val="clear" w:pos="2149"/>
        <w:tab w:val="left" w:pos="900"/>
      </w:tabs>
      <w:suppressAutoHyphens w:val="0"/>
      <w:autoSpaceDN/>
      <w:spacing w:line="360" w:lineRule="auto"/>
      <w:ind w:left="0" w:firstLine="720"/>
      <w:contextualSpacing w:val="0"/>
      <w:textAlignment w:val="auto"/>
    </w:pPr>
    <w:rPr>
      <w:rFonts w:eastAsia="Times New Roman" w:cs="Times New Roman"/>
      <w:kern w:val="0"/>
      <w:sz w:val="24"/>
      <w:lang w:eastAsia="ru-RU" w:bidi="ar-SA"/>
    </w:rPr>
  </w:style>
  <w:style w:type="character" w:customStyle="1" w:styleId="1fe">
    <w:name w:val="Маркированный_1 Знак"/>
    <w:link w:val="13"/>
    <w:semiHidden/>
    <w:locked/>
    <w:rsid w:val="007C4AF4"/>
    <w:rPr>
      <w:rFonts w:ascii="Times New Roman" w:eastAsia="Times New Roman" w:hAnsi="Times New Roman" w:cs="Times New Roman"/>
      <w:sz w:val="24"/>
      <w:szCs w:val="24"/>
      <w:lang w:eastAsia="ru-RU"/>
    </w:rPr>
  </w:style>
  <w:style w:type="paragraph" w:customStyle="1" w:styleId="afffd">
    <w:name w:val="Текст таблицы"/>
    <w:basedOn w:val="a2"/>
    <w:semiHidden/>
    <w:rsid w:val="007C4AF4"/>
    <w:pPr>
      <w:suppressAutoHyphens w:val="0"/>
      <w:autoSpaceDN/>
      <w:spacing w:before="60" w:line="360" w:lineRule="auto"/>
      <w:contextualSpacing w:val="0"/>
      <w:textAlignment w:val="auto"/>
    </w:pPr>
    <w:rPr>
      <w:rFonts w:ascii="Arial" w:eastAsia="Times New Roman" w:hAnsi="Arial"/>
      <w:spacing w:val="-5"/>
      <w:kern w:val="0"/>
      <w:sz w:val="16"/>
      <w:szCs w:val="16"/>
      <w:lang w:eastAsia="en-US" w:bidi="ar-SA"/>
    </w:rPr>
  </w:style>
  <w:style w:type="paragraph" w:customStyle="1" w:styleId="afffe">
    <w:name w:val="Подчеркнутый"/>
    <w:basedOn w:val="a2"/>
    <w:link w:val="affff"/>
    <w:semiHidden/>
    <w:rsid w:val="007C4AF4"/>
    <w:pPr>
      <w:suppressAutoHyphens w:val="0"/>
      <w:autoSpaceDN/>
      <w:spacing w:line="360" w:lineRule="auto"/>
      <w:contextualSpacing w:val="0"/>
      <w:textAlignment w:val="auto"/>
    </w:pPr>
    <w:rPr>
      <w:rFonts w:eastAsia="Times New Roman" w:cs="Times New Roman"/>
      <w:kern w:val="0"/>
      <w:sz w:val="24"/>
      <w:u w:val="single"/>
      <w:lang w:eastAsia="ru-RU" w:bidi="ar-SA"/>
    </w:rPr>
  </w:style>
  <w:style w:type="character" w:customStyle="1" w:styleId="affff">
    <w:name w:val="Подчеркнутый Знак"/>
    <w:link w:val="afffe"/>
    <w:semiHidden/>
    <w:locked/>
    <w:rsid w:val="007C4AF4"/>
    <w:rPr>
      <w:rFonts w:ascii="Times New Roman" w:eastAsia="Times New Roman" w:hAnsi="Times New Roman" w:cs="Times New Roman"/>
      <w:sz w:val="24"/>
      <w:szCs w:val="24"/>
      <w:u w:val="single"/>
      <w:lang w:eastAsia="ru-RU"/>
    </w:rPr>
  </w:style>
  <w:style w:type="paragraph" w:customStyle="1" w:styleId="affff0">
    <w:name w:val="Название документа"/>
    <w:basedOn w:val="a2"/>
    <w:semiHidden/>
    <w:rsid w:val="007C4AF4"/>
    <w:pPr>
      <w:keepNext/>
      <w:keepLines/>
      <w:pBdr>
        <w:top w:val="single" w:sz="48" w:space="31" w:color="auto"/>
      </w:pBdr>
      <w:tabs>
        <w:tab w:val="left" w:pos="0"/>
      </w:tabs>
      <w:suppressAutoHyphens w:val="0"/>
      <w:autoSpaceDN/>
      <w:spacing w:before="240" w:after="500" w:line="640" w:lineRule="exact"/>
      <w:contextualSpacing w:val="0"/>
      <w:textAlignment w:val="auto"/>
    </w:pPr>
    <w:rPr>
      <w:rFonts w:ascii="Arial Black" w:eastAsia="Times New Roman" w:hAnsi="Arial Black" w:cs="Arial Black"/>
      <w:b/>
      <w:bCs/>
      <w:spacing w:val="-48"/>
      <w:kern w:val="28"/>
      <w:sz w:val="64"/>
      <w:szCs w:val="64"/>
      <w:lang w:eastAsia="en-US" w:bidi="ar-SA"/>
    </w:rPr>
  </w:style>
  <w:style w:type="paragraph" w:customStyle="1" w:styleId="affff1">
    <w:name w:val="Нижний колонтитул (четный)"/>
    <w:basedOn w:val="a2"/>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2">
    <w:name w:val="Нижний колонтитул (первый)"/>
    <w:basedOn w:val="a2"/>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3">
    <w:name w:val="Нижний колонтитул (нечетный)"/>
    <w:basedOn w:val="a2"/>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4">
    <w:name w:val="Подзаголовок части"/>
    <w:basedOn w:val="a2"/>
    <w:next w:val="a2"/>
    <w:semiHidden/>
    <w:rsid w:val="007C4AF4"/>
    <w:pPr>
      <w:keepNext/>
      <w:suppressAutoHyphens w:val="0"/>
      <w:autoSpaceDN/>
      <w:spacing w:before="360" w:after="120" w:line="360" w:lineRule="auto"/>
      <w:ind w:left="1080"/>
      <w:contextualSpacing w:val="0"/>
      <w:textAlignment w:val="auto"/>
    </w:pPr>
    <w:rPr>
      <w:rFonts w:ascii="Arial" w:eastAsia="Times New Roman" w:hAnsi="Arial"/>
      <w:i/>
      <w:iCs/>
      <w:spacing w:val="-5"/>
      <w:kern w:val="28"/>
      <w:szCs w:val="26"/>
      <w:lang w:eastAsia="en-US" w:bidi="ar-SA"/>
    </w:rPr>
  </w:style>
  <w:style w:type="paragraph" w:customStyle="1" w:styleId="affff5">
    <w:name w:val="Обратный адрес"/>
    <w:basedOn w:val="a2"/>
    <w:semiHidden/>
    <w:rsid w:val="007C4AF4"/>
    <w:pPr>
      <w:keepLines/>
      <w:framePr w:w="5160" w:h="840" w:wrap="notBeside" w:vAnchor="page" w:hAnchor="page" w:x="6121" w:y="915" w:anchorLock="1"/>
      <w:tabs>
        <w:tab w:val="left" w:pos="2160"/>
      </w:tabs>
      <w:suppressAutoHyphens w:val="0"/>
      <w:autoSpaceDN/>
      <w:spacing w:line="160" w:lineRule="atLeast"/>
      <w:contextualSpacing w:val="0"/>
      <w:textAlignment w:val="auto"/>
    </w:pPr>
    <w:rPr>
      <w:rFonts w:ascii="Arial" w:eastAsia="Times New Roman" w:hAnsi="Arial"/>
      <w:kern w:val="0"/>
      <w:sz w:val="14"/>
      <w:szCs w:val="14"/>
      <w:lang w:eastAsia="en-US" w:bidi="ar-SA"/>
    </w:rPr>
  </w:style>
  <w:style w:type="paragraph" w:customStyle="1" w:styleId="affff6">
    <w:name w:val="Название раздела"/>
    <w:basedOn w:val="a2"/>
    <w:next w:val="a2"/>
    <w:semiHidden/>
    <w:rsid w:val="007C4AF4"/>
    <w:pPr>
      <w:pBdr>
        <w:bottom w:val="single" w:sz="6" w:space="2" w:color="auto"/>
      </w:pBdr>
      <w:suppressAutoHyphens w:val="0"/>
      <w:autoSpaceDN/>
      <w:spacing w:before="360" w:after="960" w:line="360" w:lineRule="auto"/>
      <w:contextualSpacing w:val="0"/>
      <w:textAlignment w:val="auto"/>
    </w:pPr>
    <w:rPr>
      <w:rFonts w:ascii="Arial Black" w:eastAsia="Times New Roman" w:hAnsi="Arial Black" w:cs="Arial Black"/>
      <w:spacing w:val="-35"/>
      <w:kern w:val="0"/>
      <w:sz w:val="54"/>
      <w:szCs w:val="54"/>
      <w:lang w:eastAsia="ru-RU" w:bidi="ar-SA"/>
    </w:rPr>
  </w:style>
  <w:style w:type="paragraph" w:customStyle="1" w:styleId="affff7">
    <w:name w:val="Подзаголовок титульного листа"/>
    <w:basedOn w:val="a2"/>
    <w:next w:val="a2"/>
    <w:semiHidden/>
    <w:rsid w:val="007C4AF4"/>
    <w:pPr>
      <w:pBdr>
        <w:top w:val="single" w:sz="6" w:space="24" w:color="auto"/>
      </w:pBdr>
      <w:suppressAutoHyphens w:val="0"/>
      <w:autoSpaceDN/>
      <w:spacing w:line="480" w:lineRule="atLeast"/>
      <w:ind w:left="835" w:right="835"/>
      <w:contextualSpacing w:val="0"/>
      <w:textAlignment w:val="auto"/>
    </w:pPr>
    <w:rPr>
      <w:rFonts w:ascii="Arial" w:eastAsia="Times New Roman" w:hAnsi="Arial"/>
      <w:b/>
      <w:bCs/>
      <w:spacing w:val="-30"/>
      <w:kern w:val="0"/>
      <w:sz w:val="48"/>
      <w:szCs w:val="48"/>
      <w:lang w:eastAsia="ru-RU" w:bidi="ar-SA"/>
    </w:rPr>
  </w:style>
  <w:style w:type="character" w:customStyle="1" w:styleId="affff8">
    <w:name w:val="Надстрочный"/>
    <w:semiHidden/>
    <w:rsid w:val="007C4AF4"/>
    <w:rPr>
      <w:b/>
      <w:vertAlign w:val="superscript"/>
    </w:rPr>
  </w:style>
  <w:style w:type="character" w:customStyle="1" w:styleId="1ff">
    <w:name w:val="Заголовок_1 Знак Знак Знак"/>
    <w:semiHidden/>
    <w:rsid w:val="007C4AF4"/>
    <w:rPr>
      <w:rFonts w:cs="Times New Roman"/>
      <w:b/>
      <w:caps/>
      <w:sz w:val="24"/>
      <w:szCs w:val="24"/>
      <w:lang w:val="ru-RU" w:eastAsia="ru-RU" w:bidi="ar-SA"/>
    </w:rPr>
  </w:style>
  <w:style w:type="paragraph" w:customStyle="1" w:styleId="1ff0">
    <w:name w:val="Стиль1"/>
    <w:basedOn w:val="a2"/>
    <w:semiHidden/>
    <w:rsid w:val="007C4AF4"/>
    <w:pPr>
      <w:suppressAutoHyphens w:val="0"/>
      <w:autoSpaceDN/>
      <w:spacing w:line="360" w:lineRule="auto"/>
      <w:ind w:firstLine="540"/>
      <w:contextualSpacing w:val="0"/>
      <w:jc w:val="center"/>
      <w:textAlignment w:val="auto"/>
    </w:pPr>
    <w:rPr>
      <w:rFonts w:eastAsia="Times New Roman" w:cs="Times New Roman"/>
      <w:b/>
      <w:kern w:val="0"/>
      <w:sz w:val="24"/>
      <w:lang w:eastAsia="ru-RU" w:bidi="ar-SA"/>
    </w:rPr>
  </w:style>
  <w:style w:type="paragraph" w:customStyle="1" w:styleId="2f2">
    <w:name w:val="Стиль2"/>
    <w:basedOn w:val="a2"/>
    <w:next w:val="1ff0"/>
    <w:semiHidden/>
    <w:rsid w:val="007C4AF4"/>
    <w:pPr>
      <w:suppressAutoHyphens w:val="0"/>
      <w:autoSpaceDN/>
      <w:spacing w:line="360" w:lineRule="auto"/>
      <w:ind w:right="-8" w:firstLine="720"/>
      <w:contextualSpacing w:val="0"/>
      <w:jc w:val="center"/>
      <w:textAlignment w:val="auto"/>
    </w:pPr>
    <w:rPr>
      <w:rFonts w:eastAsia="Times New Roman" w:cs="Times New Roman"/>
      <w:b/>
      <w:caps/>
      <w:kern w:val="0"/>
      <w:sz w:val="24"/>
      <w:lang w:eastAsia="ru-RU" w:bidi="ar-SA"/>
    </w:rPr>
  </w:style>
  <w:style w:type="paragraph" w:customStyle="1" w:styleId="1ff1">
    <w:name w:val="Заголовок1"/>
    <w:basedOn w:val="a2"/>
    <w:semiHidden/>
    <w:rsid w:val="007C4AF4"/>
    <w:pPr>
      <w:tabs>
        <w:tab w:val="left" w:pos="8460"/>
      </w:tabs>
      <w:suppressAutoHyphens w:val="0"/>
      <w:autoSpaceDN/>
      <w:spacing w:line="360" w:lineRule="auto"/>
      <w:ind w:firstLine="540"/>
      <w:contextualSpacing w:val="0"/>
      <w:jc w:val="center"/>
      <w:textAlignment w:val="auto"/>
    </w:pPr>
    <w:rPr>
      <w:rFonts w:eastAsia="Times New Roman" w:cs="Times New Roman"/>
      <w:caps/>
      <w:kern w:val="0"/>
      <w:sz w:val="24"/>
      <w:lang w:eastAsia="ru-RU" w:bidi="ar-SA"/>
    </w:rPr>
  </w:style>
  <w:style w:type="paragraph" w:customStyle="1" w:styleId="affff9">
    <w:name w:val="База заголовка"/>
    <w:basedOn w:val="a2"/>
    <w:next w:val="a2"/>
    <w:semiHidden/>
    <w:rsid w:val="007C4AF4"/>
    <w:pPr>
      <w:keepNext/>
      <w:keepLines/>
      <w:suppressAutoHyphens w:val="0"/>
      <w:autoSpaceDN/>
      <w:spacing w:before="140" w:line="220" w:lineRule="atLeast"/>
      <w:ind w:left="1080"/>
      <w:contextualSpacing w:val="0"/>
      <w:textAlignment w:val="auto"/>
    </w:pPr>
    <w:rPr>
      <w:rFonts w:ascii="Arial" w:eastAsia="Times New Roman" w:hAnsi="Arial"/>
      <w:spacing w:val="-4"/>
      <w:kern w:val="28"/>
      <w:sz w:val="22"/>
      <w:szCs w:val="22"/>
      <w:lang w:eastAsia="en-US" w:bidi="ar-SA"/>
    </w:rPr>
  </w:style>
  <w:style w:type="paragraph" w:customStyle="1" w:styleId="affffa">
    <w:name w:val="Цитаты"/>
    <w:basedOn w:val="a2"/>
    <w:semiHidden/>
    <w:rsid w:val="007C4AF4"/>
    <w:pPr>
      <w:pBdr>
        <w:top w:val="single" w:sz="12" w:space="12" w:color="FFFFFF"/>
        <w:left w:val="single" w:sz="6" w:space="12" w:color="FFFFFF"/>
        <w:bottom w:val="single" w:sz="6" w:space="12" w:color="FFFFFF"/>
        <w:right w:val="single" w:sz="6" w:space="12" w:color="FFFFFF"/>
      </w:pBdr>
      <w:shd w:val="pct5" w:color="auto" w:fill="auto"/>
      <w:suppressAutoHyphens w:val="0"/>
      <w:autoSpaceDN/>
      <w:spacing w:after="240" w:line="220" w:lineRule="atLeast"/>
      <w:ind w:left="1368" w:right="240"/>
      <w:contextualSpacing w:val="0"/>
      <w:textAlignment w:val="auto"/>
    </w:pPr>
    <w:rPr>
      <w:rFonts w:ascii="Arial Narrow" w:eastAsia="Times New Roman" w:hAnsi="Arial Narrow" w:cs="Arial Narrow"/>
      <w:spacing w:val="-5"/>
      <w:kern w:val="0"/>
      <w:sz w:val="20"/>
      <w:szCs w:val="20"/>
      <w:lang w:eastAsia="en-US" w:bidi="ar-SA"/>
    </w:rPr>
  </w:style>
  <w:style w:type="paragraph" w:customStyle="1" w:styleId="affffb">
    <w:name w:val="Заголовок части"/>
    <w:basedOn w:val="a2"/>
    <w:semiHidden/>
    <w:rsid w:val="007C4AF4"/>
    <w:pPr>
      <w:shd w:val="solid" w:color="auto" w:fill="auto"/>
      <w:suppressAutoHyphens w:val="0"/>
      <w:autoSpaceDN/>
      <w:spacing w:line="660" w:lineRule="exact"/>
      <w:contextualSpacing w:val="0"/>
      <w:jc w:val="center"/>
      <w:textAlignment w:val="auto"/>
    </w:pPr>
    <w:rPr>
      <w:rFonts w:ascii="Arial Black" w:eastAsia="Times New Roman" w:hAnsi="Arial Black" w:cs="Arial Black"/>
      <w:color w:val="FFFFFF"/>
      <w:spacing w:val="-40"/>
      <w:kern w:val="0"/>
      <w:sz w:val="84"/>
      <w:szCs w:val="84"/>
      <w:lang w:eastAsia="en-US" w:bidi="ar-SA"/>
    </w:rPr>
  </w:style>
  <w:style w:type="paragraph" w:customStyle="1" w:styleId="affffc">
    <w:name w:val="Заголовок главы"/>
    <w:basedOn w:val="a2"/>
    <w:semiHidden/>
    <w:rsid w:val="007C4AF4"/>
    <w:pPr>
      <w:suppressAutoHyphens w:val="0"/>
      <w:autoSpaceDN/>
      <w:spacing w:line="360" w:lineRule="auto"/>
      <w:contextualSpacing w:val="0"/>
      <w:jc w:val="center"/>
      <w:textAlignment w:val="auto"/>
    </w:pPr>
    <w:rPr>
      <w:rFonts w:eastAsia="Times New Roman" w:cs="Times New Roman"/>
      <w:caps/>
      <w:kern w:val="0"/>
      <w:sz w:val="24"/>
      <w:lang w:eastAsia="ru-RU" w:bidi="ar-SA"/>
    </w:rPr>
  </w:style>
  <w:style w:type="paragraph" w:customStyle="1" w:styleId="affffd">
    <w:name w:val="База сноски"/>
    <w:basedOn w:val="a2"/>
    <w:semiHidden/>
    <w:rsid w:val="007C4AF4"/>
    <w:pPr>
      <w:keepLines/>
      <w:suppressAutoHyphens w:val="0"/>
      <w:autoSpaceDN/>
      <w:spacing w:line="200" w:lineRule="atLeast"/>
      <w:ind w:left="1080"/>
      <w:contextualSpacing w:val="0"/>
      <w:textAlignment w:val="auto"/>
    </w:pPr>
    <w:rPr>
      <w:rFonts w:ascii="Arial" w:eastAsia="Times New Roman" w:hAnsi="Arial"/>
      <w:spacing w:val="-5"/>
      <w:kern w:val="0"/>
      <w:sz w:val="16"/>
      <w:szCs w:val="16"/>
      <w:lang w:eastAsia="en-US" w:bidi="ar-SA"/>
    </w:rPr>
  </w:style>
  <w:style w:type="paragraph" w:customStyle="1" w:styleId="affffe">
    <w:name w:val="Заголовок титульного листа"/>
    <w:basedOn w:val="affff9"/>
    <w:next w:val="a2"/>
    <w:semiHidden/>
    <w:rsid w:val="007C4AF4"/>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
    <w:name w:val="База верхнего колонтитула"/>
    <w:basedOn w:val="a2"/>
    <w:semiHidden/>
    <w:rsid w:val="007C4AF4"/>
    <w:pPr>
      <w:keepLines/>
      <w:tabs>
        <w:tab w:val="center" w:pos="4320"/>
        <w:tab w:val="right" w:pos="8640"/>
      </w:tabs>
      <w:suppressAutoHyphens w:val="0"/>
      <w:autoSpaceDN/>
      <w:spacing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0">
    <w:name w:val="Верхний колонтитул (четный)"/>
    <w:basedOn w:val="a2"/>
    <w:semiHidden/>
    <w:rsid w:val="00197DCC"/>
    <w:pPr>
      <w:keepLines/>
      <w:pBdr>
        <w:bottom w:val="single" w:sz="6" w:space="1" w:color="auto"/>
      </w:pBdr>
      <w:tabs>
        <w:tab w:val="center" w:pos="4320"/>
        <w:tab w:val="right" w:pos="8640"/>
      </w:tabs>
      <w:suppressAutoHyphens w:val="0"/>
      <w:autoSpaceDN/>
      <w:spacing w:after="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1">
    <w:name w:val="Верхний колонтитул (первый)"/>
    <w:basedOn w:val="a2"/>
    <w:semiHidden/>
    <w:rsid w:val="00197DCC"/>
    <w:pPr>
      <w:keepLines/>
      <w:pBdr>
        <w:top w:val="single" w:sz="6" w:space="2" w:color="auto"/>
      </w:pBdr>
      <w:tabs>
        <w:tab w:val="center" w:pos="4320"/>
        <w:tab w:val="right" w:pos="8640"/>
      </w:tabs>
      <w:suppressAutoHyphens w:val="0"/>
      <w:autoSpaceDN/>
      <w:spacing w:line="190" w:lineRule="atLeast"/>
      <w:ind w:left="1080"/>
      <w:contextualSpacing w:val="0"/>
      <w:jc w:val="right"/>
      <w:textAlignment w:val="auto"/>
    </w:pPr>
    <w:rPr>
      <w:rFonts w:ascii="Arial" w:eastAsia="Times New Roman" w:hAnsi="Arial"/>
      <w:caps/>
      <w:spacing w:val="-5"/>
      <w:kern w:val="0"/>
      <w:sz w:val="15"/>
      <w:szCs w:val="15"/>
      <w:lang w:eastAsia="en-US" w:bidi="ar-SA"/>
    </w:rPr>
  </w:style>
  <w:style w:type="paragraph" w:customStyle="1" w:styleId="afffff2">
    <w:name w:val="Верхний колонтитул (нечетный)"/>
    <w:basedOn w:val="a2"/>
    <w:semiHidden/>
    <w:rsid w:val="00197DCC"/>
    <w:pPr>
      <w:keepLines/>
      <w:pBdr>
        <w:bottom w:val="single" w:sz="6" w:space="1" w:color="auto"/>
      </w:pBdr>
      <w:tabs>
        <w:tab w:val="center" w:pos="4320"/>
        <w:tab w:val="right" w:pos="8640"/>
      </w:tabs>
      <w:suppressAutoHyphens w:val="0"/>
      <w:autoSpaceDN/>
      <w:spacing w:after="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3">
    <w:name w:val="База указателя"/>
    <w:basedOn w:val="a2"/>
    <w:semiHidden/>
    <w:rsid w:val="007C4AF4"/>
    <w:pPr>
      <w:suppressAutoHyphens w:val="0"/>
      <w:autoSpaceDN/>
      <w:spacing w:line="240" w:lineRule="atLeast"/>
      <w:ind w:left="360" w:hanging="360"/>
      <w:contextualSpacing w:val="0"/>
      <w:textAlignment w:val="auto"/>
    </w:pPr>
    <w:rPr>
      <w:rFonts w:ascii="Arial" w:eastAsia="Times New Roman" w:hAnsi="Arial"/>
      <w:spacing w:val="-5"/>
      <w:kern w:val="0"/>
      <w:sz w:val="18"/>
      <w:szCs w:val="18"/>
      <w:lang w:eastAsia="en-US" w:bidi="ar-SA"/>
    </w:rPr>
  </w:style>
  <w:style w:type="character" w:customStyle="1" w:styleId="afffff4">
    <w:name w:val="Вступление"/>
    <w:semiHidden/>
    <w:rsid w:val="007C4AF4"/>
    <w:rPr>
      <w:rFonts w:ascii="Arial Black" w:hAnsi="Arial Black"/>
      <w:spacing w:val="-4"/>
      <w:sz w:val="18"/>
    </w:rPr>
  </w:style>
  <w:style w:type="paragraph" w:customStyle="1" w:styleId="afffff5">
    <w:name w:val="Заголовок таблицы"/>
    <w:basedOn w:val="a2"/>
    <w:semiHidden/>
    <w:rsid w:val="007C4AF4"/>
    <w:pPr>
      <w:suppressAutoHyphens w:val="0"/>
      <w:autoSpaceDN/>
      <w:spacing w:before="60" w:line="360" w:lineRule="auto"/>
      <w:contextualSpacing w:val="0"/>
      <w:jc w:val="center"/>
      <w:textAlignment w:val="auto"/>
    </w:pPr>
    <w:rPr>
      <w:rFonts w:ascii="Arial Black" w:eastAsia="Times New Roman" w:hAnsi="Arial Black" w:cs="Arial Black"/>
      <w:spacing w:val="-5"/>
      <w:kern w:val="0"/>
      <w:sz w:val="16"/>
      <w:szCs w:val="16"/>
      <w:lang w:eastAsia="en-US" w:bidi="ar-SA"/>
    </w:rPr>
  </w:style>
  <w:style w:type="character" w:customStyle="1" w:styleId="afffff6">
    <w:name w:val="Девиз"/>
    <w:semiHidden/>
    <w:rsid w:val="007C4AF4"/>
    <w:rPr>
      <w:rFonts w:cs="Times New Roman"/>
      <w:i/>
      <w:iCs/>
      <w:spacing w:val="-6"/>
      <w:sz w:val="24"/>
      <w:szCs w:val="24"/>
      <w:lang w:val="ru-RU" w:eastAsia="x-none"/>
    </w:rPr>
  </w:style>
  <w:style w:type="paragraph" w:customStyle="1" w:styleId="afffff7">
    <w:name w:val="База оглавления"/>
    <w:basedOn w:val="a2"/>
    <w:semiHidden/>
    <w:rsid w:val="007C4AF4"/>
    <w:pPr>
      <w:tabs>
        <w:tab w:val="right" w:leader="dot" w:pos="6480"/>
      </w:tabs>
      <w:suppressAutoHyphens w:val="0"/>
      <w:autoSpaceDN/>
      <w:spacing w:after="240" w:line="240" w:lineRule="atLeast"/>
      <w:contextualSpacing w:val="0"/>
      <w:textAlignment w:val="auto"/>
    </w:pPr>
    <w:rPr>
      <w:rFonts w:ascii="Arial" w:eastAsia="Times New Roman" w:hAnsi="Arial"/>
      <w:spacing w:val="-5"/>
      <w:kern w:val="0"/>
      <w:sz w:val="20"/>
      <w:szCs w:val="20"/>
      <w:lang w:eastAsia="en-US" w:bidi="ar-SA"/>
    </w:rPr>
  </w:style>
  <w:style w:type="paragraph" w:customStyle="1" w:styleId="Caption1">
    <w:name w:val="Caption1"/>
    <w:basedOn w:val="a2"/>
    <w:semiHidden/>
    <w:rsid w:val="007C4AF4"/>
    <w:pPr>
      <w:suppressAutoHyphens w:val="0"/>
      <w:autoSpaceDN/>
      <w:spacing w:line="360" w:lineRule="auto"/>
      <w:ind w:left="1080"/>
      <w:contextualSpacing w:val="0"/>
      <w:textAlignment w:val="auto"/>
    </w:pPr>
    <w:rPr>
      <w:rFonts w:ascii="Arial" w:eastAsia="Times New Roman" w:hAnsi="Arial"/>
      <w:spacing w:val="-5"/>
      <w:kern w:val="0"/>
      <w:sz w:val="20"/>
      <w:szCs w:val="20"/>
      <w:lang w:eastAsia="ru-RU" w:bidi="ar-SA"/>
    </w:rPr>
  </w:style>
  <w:style w:type="character" w:customStyle="1" w:styleId="1ff2">
    <w:name w:val="Знак1"/>
    <w:semiHidden/>
    <w:rsid w:val="007C4AF4"/>
    <w:rPr>
      <w:rFonts w:ascii="Arial" w:hAnsi="Arial" w:cs="Arial"/>
      <w:b/>
      <w:bCs/>
      <w:i/>
      <w:iCs/>
      <w:sz w:val="28"/>
      <w:szCs w:val="28"/>
      <w:lang w:val="ru-RU" w:eastAsia="ru-RU" w:bidi="ar-SA"/>
    </w:rPr>
  </w:style>
  <w:style w:type="paragraph" w:customStyle="1" w:styleId="211">
    <w:name w:val="Основной текст 21"/>
    <w:basedOn w:val="a2"/>
    <w:semiHidden/>
    <w:rsid w:val="007C4AF4"/>
    <w:pPr>
      <w:suppressAutoHyphens w:val="0"/>
      <w:autoSpaceDN/>
      <w:spacing w:line="360" w:lineRule="auto"/>
      <w:ind w:left="426" w:hanging="426"/>
      <w:contextualSpacing w:val="0"/>
      <w:textAlignment w:val="auto"/>
    </w:pPr>
    <w:rPr>
      <w:rFonts w:eastAsia="Times New Roman" w:cs="Times New Roman"/>
      <w:b/>
      <w:kern w:val="0"/>
      <w:sz w:val="28"/>
      <w:szCs w:val="20"/>
      <w:lang w:eastAsia="ru-RU" w:bidi="ar-SA"/>
    </w:rPr>
  </w:style>
  <w:style w:type="paragraph" w:customStyle="1" w:styleId="1ff3">
    <w:name w:val="Цитата1"/>
    <w:basedOn w:val="a2"/>
    <w:semiHidden/>
    <w:rsid w:val="007C4AF4"/>
    <w:pPr>
      <w:suppressAutoHyphens w:val="0"/>
      <w:autoSpaceDN/>
      <w:spacing w:line="360" w:lineRule="auto"/>
      <w:ind w:left="526" w:right="43"/>
      <w:contextualSpacing w:val="0"/>
      <w:textAlignment w:val="auto"/>
    </w:pPr>
    <w:rPr>
      <w:rFonts w:eastAsia="Times New Roman" w:cs="Times New Roman"/>
      <w:kern w:val="0"/>
      <w:sz w:val="28"/>
      <w:szCs w:val="20"/>
      <w:lang w:eastAsia="ru-RU" w:bidi="ar-SA"/>
    </w:rPr>
  </w:style>
  <w:style w:type="paragraph" w:customStyle="1" w:styleId="1ff4">
    <w:name w:val="Нумерованный список1"/>
    <w:basedOn w:val="a2"/>
    <w:semiHidden/>
    <w:rsid w:val="007C4AF4"/>
    <w:pPr>
      <w:suppressAutoHyphens w:val="0"/>
      <w:autoSpaceDN/>
      <w:spacing w:before="100" w:beforeAutospacing="1" w:after="100" w:afterAutospacing="1" w:line="360" w:lineRule="auto"/>
      <w:contextualSpacing w:val="0"/>
      <w:textAlignment w:val="auto"/>
    </w:pPr>
    <w:rPr>
      <w:rFonts w:eastAsia="Times New Roman" w:cs="Times New Roman"/>
      <w:kern w:val="0"/>
      <w:sz w:val="28"/>
      <w:lang w:eastAsia="ru-RU" w:bidi="ar-SA"/>
    </w:rPr>
  </w:style>
  <w:style w:type="character" w:customStyle="1" w:styleId="afffff8">
    <w:name w:val="Знак Знак Знак"/>
    <w:semiHidden/>
    <w:rsid w:val="007C4AF4"/>
    <w:rPr>
      <w:rFonts w:cs="Times New Roman"/>
      <w:sz w:val="24"/>
      <w:szCs w:val="24"/>
      <w:u w:val="single"/>
      <w:lang w:val="ru-RU" w:eastAsia="ru-RU" w:bidi="ar-SA"/>
    </w:rPr>
  </w:style>
  <w:style w:type="character" w:customStyle="1" w:styleId="1ff5">
    <w:name w:val="Заголовок_1"/>
    <w:semiHidden/>
    <w:rsid w:val="007C4AF4"/>
    <w:rPr>
      <w:caps/>
    </w:rPr>
  </w:style>
  <w:style w:type="character" w:customStyle="1" w:styleId="1ff6">
    <w:name w:val="Маркированный_1 Знак Знак"/>
    <w:semiHidden/>
    <w:rsid w:val="007C4AF4"/>
    <w:rPr>
      <w:rFonts w:cs="Times New Roman"/>
      <w:sz w:val="24"/>
      <w:szCs w:val="24"/>
      <w:lang w:val="ru-RU" w:eastAsia="ru-RU" w:bidi="ar-SA"/>
    </w:rPr>
  </w:style>
  <w:style w:type="character" w:customStyle="1" w:styleId="afffff9">
    <w:name w:val="Подчеркнутый Знак Знак"/>
    <w:semiHidden/>
    <w:rsid w:val="007C4AF4"/>
    <w:rPr>
      <w:rFonts w:cs="Times New Roman"/>
      <w:sz w:val="24"/>
      <w:szCs w:val="24"/>
      <w:u w:val="single"/>
      <w:lang w:val="ru-RU" w:eastAsia="ru-RU" w:bidi="ar-SA"/>
    </w:rPr>
  </w:style>
  <w:style w:type="paragraph" w:customStyle="1" w:styleId="1ff7">
    <w:name w:val="текст 1"/>
    <w:basedOn w:val="a2"/>
    <w:next w:val="a2"/>
    <w:semiHidden/>
    <w:rsid w:val="007C4AF4"/>
    <w:pPr>
      <w:suppressAutoHyphens w:val="0"/>
      <w:autoSpaceDN/>
      <w:ind w:firstLine="540"/>
      <w:contextualSpacing w:val="0"/>
      <w:textAlignment w:val="auto"/>
    </w:pPr>
    <w:rPr>
      <w:rFonts w:eastAsia="Times New Roman" w:cs="Times New Roman"/>
      <w:kern w:val="0"/>
      <w:sz w:val="20"/>
      <w:lang w:eastAsia="ru-RU" w:bidi="ar-SA"/>
    </w:rPr>
  </w:style>
  <w:style w:type="paragraph" w:customStyle="1" w:styleId="afffffa">
    <w:name w:val="Заголовок таблици"/>
    <w:basedOn w:val="1ff7"/>
    <w:semiHidden/>
    <w:rsid w:val="007C4AF4"/>
    <w:rPr>
      <w:sz w:val="22"/>
    </w:rPr>
  </w:style>
  <w:style w:type="paragraph" w:customStyle="1" w:styleId="afffffb">
    <w:name w:val="Номер таблици"/>
    <w:basedOn w:val="a2"/>
    <w:next w:val="a2"/>
    <w:semiHidden/>
    <w:rsid w:val="007C4AF4"/>
    <w:pPr>
      <w:suppressAutoHyphens w:val="0"/>
      <w:autoSpaceDN/>
      <w:ind w:firstLine="0"/>
      <w:contextualSpacing w:val="0"/>
      <w:jc w:val="right"/>
      <w:textAlignment w:val="auto"/>
    </w:pPr>
    <w:rPr>
      <w:rFonts w:eastAsia="Times New Roman" w:cs="Times New Roman"/>
      <w:b/>
      <w:kern w:val="0"/>
      <w:sz w:val="20"/>
      <w:lang w:eastAsia="ru-RU" w:bidi="ar-SA"/>
    </w:rPr>
  </w:style>
  <w:style w:type="paragraph" w:customStyle="1" w:styleId="afffffc">
    <w:name w:val="Приложение"/>
    <w:basedOn w:val="a2"/>
    <w:next w:val="a2"/>
    <w:semiHidden/>
    <w:rsid w:val="007C4AF4"/>
    <w:pPr>
      <w:suppressAutoHyphens w:val="0"/>
      <w:autoSpaceDN/>
      <w:ind w:firstLine="0"/>
      <w:contextualSpacing w:val="0"/>
      <w:jc w:val="right"/>
      <w:textAlignment w:val="auto"/>
    </w:pPr>
    <w:rPr>
      <w:rFonts w:eastAsia="Times New Roman" w:cs="Times New Roman"/>
      <w:kern w:val="0"/>
      <w:sz w:val="20"/>
      <w:lang w:eastAsia="ru-RU" w:bidi="ar-SA"/>
    </w:rPr>
  </w:style>
  <w:style w:type="paragraph" w:customStyle="1" w:styleId="afffffd">
    <w:name w:val="Обычный по таблице"/>
    <w:basedOn w:val="a2"/>
    <w:semiHidden/>
    <w:rsid w:val="007C4AF4"/>
    <w:pPr>
      <w:suppressAutoHyphens w:val="0"/>
      <w:autoSpaceDN/>
      <w:ind w:firstLine="0"/>
      <w:contextualSpacing w:val="0"/>
      <w:jc w:val="left"/>
      <w:textAlignment w:val="auto"/>
    </w:pPr>
    <w:rPr>
      <w:rFonts w:eastAsia="Times New Roman" w:cs="Times New Roman"/>
      <w:kern w:val="0"/>
      <w:sz w:val="24"/>
      <w:lang w:eastAsia="ru-RU" w:bidi="ar-SA"/>
    </w:rPr>
  </w:style>
  <w:style w:type="paragraph" w:customStyle="1" w:styleId="font5">
    <w:name w:val="font5"/>
    <w:basedOn w:val="a2"/>
    <w:semiHidden/>
    <w:rsid w:val="007C4AF4"/>
    <w:pPr>
      <w:suppressAutoHyphens w:val="0"/>
      <w:autoSpaceDN/>
      <w:spacing w:before="100" w:beforeAutospacing="1" w:after="100" w:afterAutospacing="1"/>
      <w:ind w:firstLine="0"/>
      <w:contextualSpacing w:val="0"/>
      <w:jc w:val="left"/>
      <w:textAlignment w:val="auto"/>
    </w:pPr>
    <w:rPr>
      <w:rFonts w:eastAsia="Times New Roman" w:cs="Times New Roman"/>
      <w:kern w:val="0"/>
      <w:sz w:val="20"/>
      <w:szCs w:val="20"/>
      <w:lang w:eastAsia="ru-RU" w:bidi="ar-SA"/>
    </w:rPr>
  </w:style>
  <w:style w:type="paragraph" w:customStyle="1" w:styleId="font6">
    <w:name w:val="font6"/>
    <w:basedOn w:val="a2"/>
    <w:semiHidden/>
    <w:rsid w:val="007C4AF4"/>
    <w:pP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2"/>
      <w:szCs w:val="22"/>
      <w:lang w:eastAsia="ru-RU" w:bidi="ar-SA"/>
    </w:rPr>
  </w:style>
  <w:style w:type="paragraph" w:customStyle="1" w:styleId="xl24">
    <w:name w:val="xl24"/>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26">
    <w:name w:val="xl26"/>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27">
    <w:name w:val="xl27"/>
    <w:basedOn w:val="a2"/>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28">
    <w:name w:val="xl28"/>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29">
    <w:name w:val="xl29"/>
    <w:basedOn w:val="a2"/>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0">
    <w:name w:val="xl30"/>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1">
    <w:name w:val="xl31"/>
    <w:basedOn w:val="a2"/>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2">
    <w:name w:val="xl32"/>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3">
    <w:name w:val="xl33"/>
    <w:basedOn w:val="a2"/>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4">
    <w:name w:val="xl34"/>
    <w:basedOn w:val="a2"/>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5">
    <w:name w:val="xl35"/>
    <w:basedOn w:val="a2"/>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6">
    <w:name w:val="xl36"/>
    <w:basedOn w:val="a2"/>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7">
    <w:name w:val="xl37"/>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character" w:customStyle="1" w:styleId="1ff8">
    <w:name w:val="Маркированный_1 Знак Знак Знак"/>
    <w:semiHidden/>
    <w:rsid w:val="007C4AF4"/>
    <w:rPr>
      <w:rFonts w:cs="Times New Roman"/>
      <w:sz w:val="24"/>
      <w:szCs w:val="24"/>
      <w:lang w:val="ru-RU" w:eastAsia="ru-RU" w:bidi="ar-SA"/>
    </w:rPr>
  </w:style>
  <w:style w:type="paragraph" w:customStyle="1" w:styleId="xl38">
    <w:name w:val="xl38"/>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39">
    <w:name w:val="xl39"/>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40">
    <w:name w:val="xl40"/>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1">
    <w:name w:val="xl41"/>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paragraph" w:customStyle="1" w:styleId="xl42">
    <w:name w:val="xl42"/>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3">
    <w:name w:val="xl43"/>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4">
    <w:name w:val="xl44"/>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5">
    <w:name w:val="xl45"/>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46">
    <w:name w:val="xl46"/>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7">
    <w:name w:val="xl47"/>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8">
    <w:name w:val="xl48"/>
    <w:basedOn w:val="a2"/>
    <w:semiHidden/>
    <w:rsid w:val="007C4AF4"/>
    <w:pPr>
      <w:pBdr>
        <w:top w:val="single" w:sz="4" w:space="0" w:color="auto"/>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49">
    <w:name w:val="xl49"/>
    <w:basedOn w:val="a2"/>
    <w:semiHidden/>
    <w:rsid w:val="007C4AF4"/>
    <w:pPr>
      <w:pBdr>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50">
    <w:name w:val="xl50"/>
    <w:basedOn w:val="a2"/>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51">
    <w:name w:val="xl51"/>
    <w:basedOn w:val="a2"/>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52">
    <w:name w:val="xl52"/>
    <w:basedOn w:val="a2"/>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kern w:val="0"/>
      <w:sz w:val="24"/>
      <w:lang w:eastAsia="ru-RU" w:bidi="ar-SA"/>
    </w:rPr>
  </w:style>
  <w:style w:type="paragraph" w:customStyle="1" w:styleId="xl53">
    <w:name w:val="xl53"/>
    <w:basedOn w:val="a2"/>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color w:val="FF0000"/>
      <w:kern w:val="0"/>
      <w:sz w:val="24"/>
      <w:lang w:eastAsia="ru-RU" w:bidi="ar-SA"/>
    </w:rPr>
  </w:style>
  <w:style w:type="paragraph" w:customStyle="1" w:styleId="xl54">
    <w:name w:val="xl54"/>
    <w:basedOn w:val="a2"/>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color w:val="FF0000"/>
      <w:kern w:val="0"/>
      <w:sz w:val="24"/>
      <w:lang w:eastAsia="ru-RU" w:bidi="ar-SA"/>
    </w:rPr>
  </w:style>
  <w:style w:type="paragraph" w:customStyle="1" w:styleId="xl55">
    <w:name w:val="xl55"/>
    <w:basedOn w:val="a2"/>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character" w:customStyle="1" w:styleId="afffffe">
    <w:name w:val="Знак Знак Знак Знак"/>
    <w:semiHidden/>
    <w:rsid w:val="007C4AF4"/>
    <w:rPr>
      <w:rFonts w:cs="Times New Roman"/>
      <w:sz w:val="24"/>
      <w:szCs w:val="24"/>
      <w:lang w:val="ru-RU" w:eastAsia="ru-RU" w:bidi="ar-SA"/>
    </w:rPr>
  </w:style>
  <w:style w:type="paragraph" w:customStyle="1" w:styleId="xl23">
    <w:name w:val="xl23"/>
    <w:basedOn w:val="a2"/>
    <w:semiHidden/>
    <w:rsid w:val="007C4AF4"/>
    <w:pPr>
      <w:pBdr>
        <w:left w:val="single" w:sz="8" w:space="0" w:color="auto"/>
        <w:bottom w:val="single" w:sz="8" w:space="0" w:color="auto"/>
        <w:right w:val="single" w:sz="8"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character" w:customStyle="1" w:styleId="3e">
    <w:name w:val="Знак3 Знак Знак"/>
    <w:semiHidden/>
    <w:rsid w:val="007C4AF4"/>
    <w:rPr>
      <w:rFonts w:cs="Times New Roman"/>
      <w:b/>
      <w:sz w:val="24"/>
      <w:szCs w:val="24"/>
      <w:u w:val="single"/>
      <w:lang w:val="ru-RU" w:eastAsia="ru-RU" w:bidi="ar-SA"/>
    </w:rPr>
  </w:style>
  <w:style w:type="character" w:customStyle="1" w:styleId="affffff">
    <w:name w:val="Подчеркнутый Знак Знак Знак"/>
    <w:semiHidden/>
    <w:rsid w:val="007C4AF4"/>
    <w:rPr>
      <w:rFonts w:cs="Times New Roman"/>
      <w:sz w:val="24"/>
      <w:szCs w:val="24"/>
      <w:u w:val="single"/>
      <w:lang w:val="ru-RU" w:eastAsia="ru-RU" w:bidi="ar-SA"/>
    </w:rPr>
  </w:style>
  <w:style w:type="character" w:customStyle="1" w:styleId="1ff9">
    <w:name w:val="Маркированный_1 Знак Знак Знак Знак"/>
    <w:semiHidden/>
    <w:rsid w:val="007C4AF4"/>
    <w:rPr>
      <w:rFonts w:cs="Times New Roman"/>
      <w:sz w:val="24"/>
      <w:szCs w:val="24"/>
      <w:lang w:val="ru-RU" w:eastAsia="ru-RU" w:bidi="ar-SA"/>
    </w:rPr>
  </w:style>
  <w:style w:type="character" w:customStyle="1" w:styleId="2f3">
    <w:name w:val="Знак2 Знак Знак"/>
    <w:semiHidden/>
    <w:rsid w:val="007C4AF4"/>
    <w:rPr>
      <w:rFonts w:cs="Times New Roman"/>
      <w:b/>
      <w:bCs/>
      <w:sz w:val="24"/>
      <w:szCs w:val="24"/>
      <w:lang w:val="ru-RU" w:eastAsia="ru-RU" w:bidi="ar-SA"/>
    </w:rPr>
  </w:style>
  <w:style w:type="character" w:customStyle="1" w:styleId="1ffa">
    <w:name w:val="Подчеркнутый Знак Знак1"/>
    <w:semiHidden/>
    <w:rsid w:val="007C4AF4"/>
    <w:rPr>
      <w:rFonts w:cs="Times New Roman"/>
      <w:sz w:val="24"/>
      <w:szCs w:val="24"/>
      <w:u w:val="single"/>
      <w:lang w:val="ru-RU" w:eastAsia="ru-RU" w:bidi="ar-SA"/>
    </w:rPr>
  </w:style>
  <w:style w:type="character" w:customStyle="1" w:styleId="121">
    <w:name w:val="Знак1 Знак Знак2"/>
    <w:semiHidden/>
    <w:rsid w:val="007C4AF4"/>
    <w:rPr>
      <w:rFonts w:cs="Times New Roman"/>
      <w:sz w:val="24"/>
      <w:szCs w:val="24"/>
      <w:lang w:val="ru-RU" w:eastAsia="ru-RU" w:bidi="ar-SA"/>
    </w:rPr>
  </w:style>
  <w:style w:type="character" w:customStyle="1" w:styleId="112">
    <w:name w:val="Маркированный_1 Знак1"/>
    <w:semiHidden/>
    <w:rsid w:val="007C4AF4"/>
    <w:rPr>
      <w:rFonts w:cs="Times New Roman"/>
    </w:rPr>
  </w:style>
  <w:style w:type="paragraph" w:customStyle="1" w:styleId="xl56">
    <w:name w:val="xl56"/>
    <w:basedOn w:val="a2"/>
    <w:semiHidden/>
    <w:rsid w:val="007C4AF4"/>
    <w:pPr>
      <w:widowControl w:val="0"/>
      <w:pBdr>
        <w:top w:val="single" w:sz="4" w:space="0" w:color="auto"/>
        <w:bottom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kern w:val="0"/>
      <w:sz w:val="22"/>
      <w:szCs w:val="22"/>
      <w:lang w:eastAsia="ru-RU" w:bidi="ar-SA"/>
    </w:rPr>
  </w:style>
  <w:style w:type="paragraph" w:customStyle="1" w:styleId="xl57">
    <w:name w:val="xl57"/>
    <w:basedOn w:val="a2"/>
    <w:semiHidden/>
    <w:rsid w:val="007C4AF4"/>
    <w:pPr>
      <w:widowControl w:val="0"/>
      <w:pBdr>
        <w:top w:val="single" w:sz="4" w:space="0" w:color="auto"/>
        <w:bottom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i/>
      <w:iCs/>
      <w:kern w:val="0"/>
      <w:sz w:val="22"/>
      <w:szCs w:val="22"/>
      <w:lang w:eastAsia="ru-RU" w:bidi="ar-SA"/>
    </w:rPr>
  </w:style>
  <w:style w:type="paragraph" w:customStyle="1" w:styleId="xl58">
    <w:name w:val="xl58"/>
    <w:basedOn w:val="a2"/>
    <w:semiHidden/>
    <w:rsid w:val="007C4AF4"/>
    <w:pPr>
      <w:widowControl w:val="0"/>
      <w:pBdr>
        <w:top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kern w:val="0"/>
      <w:sz w:val="22"/>
      <w:szCs w:val="22"/>
      <w:lang w:eastAsia="ru-RU" w:bidi="ar-SA"/>
    </w:rPr>
  </w:style>
  <w:style w:type="paragraph" w:customStyle="1" w:styleId="xl59">
    <w:name w:val="xl59"/>
    <w:basedOn w:val="a2"/>
    <w:semiHidden/>
    <w:rsid w:val="007C4AF4"/>
    <w:pPr>
      <w:widowControl w:val="0"/>
      <w:pBdr>
        <w:top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0">
    <w:name w:val="xl60"/>
    <w:basedOn w:val="a2"/>
    <w:semiHidden/>
    <w:rsid w:val="007C4AF4"/>
    <w:pPr>
      <w:widowControl w:val="0"/>
      <w:pBdr>
        <w:lef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1">
    <w:name w:val="xl61"/>
    <w:basedOn w:val="a2"/>
    <w:semiHidden/>
    <w:rsid w:val="007C4AF4"/>
    <w:pPr>
      <w:widowControl w:val="0"/>
      <w:pBdr>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2">
    <w:name w:val="xl62"/>
    <w:basedOn w:val="a2"/>
    <w:semiHidden/>
    <w:rsid w:val="007C4AF4"/>
    <w:pPr>
      <w:widowControl w:val="0"/>
      <w:pBdr>
        <w:left w:val="single" w:sz="4" w:space="0" w:color="auto"/>
        <w:bottom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3">
    <w:name w:val="xl63"/>
    <w:basedOn w:val="a2"/>
    <w:semiHidden/>
    <w:rsid w:val="007C4AF4"/>
    <w:pPr>
      <w:widowControl w:val="0"/>
      <w:pBdr>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4">
    <w:name w:val="xl64"/>
    <w:basedOn w:val="a2"/>
    <w:semiHidden/>
    <w:rsid w:val="007C4AF4"/>
    <w:pPr>
      <w:widowControl w:val="0"/>
      <w:pBdr>
        <w:top w:val="single" w:sz="4" w:space="0" w:color="auto"/>
        <w:left w:val="single" w:sz="4" w:space="0" w:color="auto"/>
        <w:bottom w:val="single" w:sz="4" w:space="0" w:color="auto"/>
        <w:right w:val="single" w:sz="4" w:space="0" w:color="auto"/>
      </w:pBdr>
      <w:shd w:val="clear" w:color="auto" w:fill="FF0000"/>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5">
    <w:name w:val="xl65"/>
    <w:basedOn w:val="a2"/>
    <w:semiHidden/>
    <w:rsid w:val="007C4AF4"/>
    <w:pPr>
      <w:widowControl w:val="0"/>
      <w:pBdr>
        <w:top w:val="single" w:sz="4" w:space="0" w:color="auto"/>
        <w:left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6">
    <w:name w:val="xl66"/>
    <w:basedOn w:val="a2"/>
    <w:semiHidden/>
    <w:rsid w:val="007C4AF4"/>
    <w:pPr>
      <w:widowControl w:val="0"/>
      <w:pBdr>
        <w:top w:val="single" w:sz="4" w:space="0" w:color="auto"/>
        <w:left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16"/>
      <w:szCs w:val="16"/>
      <w:lang w:eastAsia="ru-RU" w:bidi="ar-SA"/>
    </w:rPr>
  </w:style>
  <w:style w:type="paragraph" w:customStyle="1" w:styleId="xl67">
    <w:name w:val="xl67"/>
    <w:basedOn w:val="a2"/>
    <w:semiHidden/>
    <w:rsid w:val="007C4AF4"/>
    <w:pPr>
      <w:widowControl w:val="0"/>
      <w:pBdr>
        <w:top w:val="single" w:sz="4" w:space="0" w:color="auto"/>
        <w:lef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8">
    <w:name w:val="xl68"/>
    <w:basedOn w:val="a2"/>
    <w:semiHidden/>
    <w:rsid w:val="007C4AF4"/>
    <w:pPr>
      <w:widowControl w:val="0"/>
      <w:pBdr>
        <w:top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9">
    <w:name w:val="xl69"/>
    <w:basedOn w:val="a2"/>
    <w:semiHidden/>
    <w:rsid w:val="007C4AF4"/>
    <w:pPr>
      <w:widowControl w:val="0"/>
      <w:pBdr>
        <w:top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70">
    <w:name w:val="xl70"/>
    <w:basedOn w:val="a2"/>
    <w:semiHidden/>
    <w:rsid w:val="007C4AF4"/>
    <w:pPr>
      <w:widowControl w:val="0"/>
      <w:pBdr>
        <w:top w:val="single" w:sz="4" w:space="0" w:color="auto"/>
        <w:left w:val="single" w:sz="4" w:space="0" w:color="auto"/>
        <w:bottom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1">
    <w:name w:val="xl71"/>
    <w:basedOn w:val="a2"/>
    <w:semiHidden/>
    <w:rsid w:val="007C4AF4"/>
    <w:pPr>
      <w:widowControl w:val="0"/>
      <w:pBdr>
        <w:top w:val="single" w:sz="4" w:space="0" w:color="auto"/>
        <w:bottom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2">
    <w:name w:val="xl72"/>
    <w:basedOn w:val="a2"/>
    <w:semiHidden/>
    <w:rsid w:val="007C4AF4"/>
    <w:pPr>
      <w:widowControl w:val="0"/>
      <w:pBdr>
        <w:top w:val="single" w:sz="4" w:space="0" w:color="auto"/>
        <w:bottom w:val="single" w:sz="4" w:space="0" w:color="auto"/>
        <w:right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3">
    <w:name w:val="xl73"/>
    <w:basedOn w:val="a2"/>
    <w:semiHidden/>
    <w:rsid w:val="007C4AF4"/>
    <w:pPr>
      <w:pBdr>
        <w:top w:val="single" w:sz="4" w:space="0" w:color="auto"/>
        <w:left w:val="single" w:sz="4" w:space="0" w:color="auto"/>
        <w:bottom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2"/>
      <w:szCs w:val="22"/>
      <w:lang w:eastAsia="ru-RU" w:bidi="ar-SA"/>
    </w:rPr>
  </w:style>
  <w:style w:type="paragraph" w:customStyle="1" w:styleId="xl74">
    <w:name w:val="xl74"/>
    <w:basedOn w:val="a2"/>
    <w:semiHidden/>
    <w:rsid w:val="007C4AF4"/>
    <w:pPr>
      <w:pBdr>
        <w:left w:val="single" w:sz="4" w:space="0" w:color="auto"/>
        <w:bottom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75">
    <w:name w:val="xl75"/>
    <w:basedOn w:val="a2"/>
    <w:semiHidden/>
    <w:rsid w:val="007C4AF4"/>
    <w:pPr>
      <w:pBdr>
        <w:top w:val="single" w:sz="4" w:space="0" w:color="auto"/>
        <w:bottom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paragraph" w:customStyle="1" w:styleId="xl76">
    <w:name w:val="xl76"/>
    <w:basedOn w:val="a2"/>
    <w:semiHidden/>
    <w:rsid w:val="007C4AF4"/>
    <w:pPr>
      <w:pBdr>
        <w:top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character" w:customStyle="1" w:styleId="1ffb">
    <w:name w:val="Заголовок_1 Знак Знак Знак Знак"/>
    <w:semiHidden/>
    <w:rsid w:val="007C4AF4"/>
    <w:rPr>
      <w:rFonts w:cs="Times New Roman"/>
      <w:b/>
      <w:caps/>
      <w:sz w:val="24"/>
      <w:szCs w:val="24"/>
      <w:lang w:val="ru-RU" w:eastAsia="ru-RU" w:bidi="ar-SA"/>
    </w:rPr>
  </w:style>
  <w:style w:type="paragraph" w:customStyle="1" w:styleId="15">
    <w:name w:val="Таблица 1 + Обычный"/>
    <w:basedOn w:val="a2"/>
    <w:autoRedefine/>
    <w:semiHidden/>
    <w:rsid w:val="007C4AF4"/>
    <w:pPr>
      <w:numPr>
        <w:numId w:val="43"/>
      </w:numPr>
      <w:suppressAutoHyphens w:val="0"/>
      <w:autoSpaceDN/>
      <w:spacing w:line="360" w:lineRule="auto"/>
      <w:contextualSpacing w:val="0"/>
      <w:jc w:val="right"/>
      <w:textAlignment w:val="auto"/>
    </w:pPr>
    <w:rPr>
      <w:rFonts w:eastAsia="Times New Roman" w:cs="Times New Roman"/>
      <w:kern w:val="0"/>
      <w:sz w:val="24"/>
      <w:lang w:eastAsia="ru-RU" w:bidi="ar-SA"/>
    </w:rPr>
  </w:style>
  <w:style w:type="paragraph" w:customStyle="1" w:styleId="affffff0">
    <w:name w:val="Заголовок таблицы + Обычный"/>
    <w:basedOn w:val="a2"/>
    <w:link w:val="affffff1"/>
    <w:autoRedefine/>
    <w:semiHidden/>
    <w:rsid w:val="007C4AF4"/>
    <w:pPr>
      <w:suppressAutoHyphens w:val="0"/>
      <w:autoSpaceDN/>
      <w:spacing w:line="360" w:lineRule="auto"/>
      <w:ind w:firstLine="720"/>
      <w:contextualSpacing w:val="0"/>
      <w:jc w:val="center"/>
      <w:textAlignment w:val="auto"/>
    </w:pPr>
    <w:rPr>
      <w:rFonts w:eastAsia="Times New Roman" w:cs="Times New Roman"/>
      <w:kern w:val="0"/>
      <w:sz w:val="24"/>
      <w:u w:val="single"/>
      <w:lang w:eastAsia="ru-RU" w:bidi="ar-SA"/>
    </w:rPr>
  </w:style>
  <w:style w:type="character" w:customStyle="1" w:styleId="3f">
    <w:name w:val="Знак3 Знак Знак Знак"/>
    <w:semiHidden/>
    <w:rsid w:val="007C4AF4"/>
    <w:rPr>
      <w:rFonts w:cs="Times New Roman"/>
      <w:b/>
      <w:sz w:val="24"/>
      <w:szCs w:val="24"/>
      <w:u w:val="single"/>
      <w:lang w:val="ru-RU" w:eastAsia="ru-RU" w:bidi="ar-SA"/>
    </w:rPr>
  </w:style>
  <w:style w:type="paragraph" w:customStyle="1" w:styleId="10">
    <w:name w:val="Рисунок 1 + Обычный"/>
    <w:basedOn w:val="15"/>
    <w:autoRedefine/>
    <w:semiHidden/>
    <w:rsid w:val="007C4AF4"/>
    <w:pPr>
      <w:numPr>
        <w:numId w:val="42"/>
      </w:numPr>
    </w:pPr>
    <w:rPr>
      <w:lang w:val="en-US"/>
    </w:rPr>
  </w:style>
  <w:style w:type="character" w:customStyle="1" w:styleId="affffff1">
    <w:name w:val="Заголовок таблицы + Обычный Знак"/>
    <w:link w:val="affffff0"/>
    <w:semiHidden/>
    <w:locked/>
    <w:rsid w:val="007C4AF4"/>
    <w:rPr>
      <w:rFonts w:ascii="Times New Roman" w:eastAsia="Times New Roman" w:hAnsi="Times New Roman" w:cs="Times New Roman"/>
      <w:sz w:val="24"/>
      <w:szCs w:val="24"/>
      <w:u w:val="single"/>
      <w:lang w:eastAsia="ru-RU"/>
    </w:rPr>
  </w:style>
  <w:style w:type="character" w:customStyle="1" w:styleId="affffff2">
    <w:name w:val="Обычный в таблице Знак Знак"/>
    <w:semiHidden/>
    <w:rsid w:val="007C4AF4"/>
    <w:rPr>
      <w:rFonts w:cs="Times New Roman"/>
      <w:sz w:val="24"/>
      <w:szCs w:val="24"/>
      <w:lang w:val="ru-RU" w:eastAsia="ru-RU" w:bidi="ar-SA"/>
    </w:rPr>
  </w:style>
  <w:style w:type="character" w:customStyle="1" w:styleId="affffff3">
    <w:name w:val="Подчеркнутый Знак Знак Знак Знак"/>
    <w:semiHidden/>
    <w:rsid w:val="007C4AF4"/>
    <w:rPr>
      <w:rFonts w:cs="Times New Roman"/>
      <w:sz w:val="24"/>
      <w:szCs w:val="24"/>
      <w:u w:val="single"/>
      <w:lang w:val="ru-RU" w:eastAsia="ru-RU" w:bidi="ar-SA"/>
    </w:rPr>
  </w:style>
  <w:style w:type="character" w:customStyle="1" w:styleId="2f4">
    <w:name w:val="Знак2 Знак Знак Знак"/>
    <w:semiHidden/>
    <w:rsid w:val="007C4AF4"/>
    <w:rPr>
      <w:rFonts w:cs="Times New Roman"/>
      <w:b/>
      <w:bCs/>
      <w:sz w:val="24"/>
      <w:szCs w:val="24"/>
      <w:lang w:val="ru-RU" w:eastAsia="ru-RU" w:bidi="ar-SA"/>
    </w:rPr>
  </w:style>
  <w:style w:type="character" w:customStyle="1" w:styleId="1ffc">
    <w:name w:val="Знак1 Знак Знак Знак"/>
    <w:semiHidden/>
    <w:rsid w:val="007C4AF4"/>
    <w:rPr>
      <w:rFonts w:cs="Times New Roman"/>
      <w:sz w:val="24"/>
      <w:szCs w:val="24"/>
      <w:lang w:val="ru-RU" w:eastAsia="ru-RU" w:bidi="ar-SA"/>
    </w:rPr>
  </w:style>
  <w:style w:type="character" w:customStyle="1" w:styleId="1ffd">
    <w:name w:val="Заголовок_1 Знак Знак Знак Знак Знак"/>
    <w:semiHidden/>
    <w:rsid w:val="007C4AF4"/>
    <w:rPr>
      <w:rFonts w:cs="Times New Roman"/>
      <w:b/>
      <w:caps/>
      <w:sz w:val="24"/>
      <w:szCs w:val="24"/>
      <w:lang w:val="ru-RU" w:eastAsia="ru-RU" w:bidi="ar-SA"/>
    </w:rPr>
  </w:style>
  <w:style w:type="paragraph" w:customStyle="1" w:styleId="xl77">
    <w:name w:val="xl77"/>
    <w:basedOn w:val="a2"/>
    <w:semiHidden/>
    <w:rsid w:val="007C4AF4"/>
    <w:pPr>
      <w:pBdr>
        <w:top w:val="single" w:sz="4" w:space="0" w:color="auto"/>
        <w:lef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78">
    <w:name w:val="xl78"/>
    <w:basedOn w:val="a2"/>
    <w:semiHidden/>
    <w:rsid w:val="007C4AF4"/>
    <w:pPr>
      <w:pBdr>
        <w:top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79">
    <w:name w:val="xl79"/>
    <w:basedOn w:val="a2"/>
    <w:semiHidden/>
    <w:rsid w:val="007C4AF4"/>
    <w:pPr>
      <w:pBdr>
        <w:top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80">
    <w:name w:val="xl80"/>
    <w:basedOn w:val="a2"/>
    <w:semiHidden/>
    <w:rsid w:val="007C4AF4"/>
    <w:pPr>
      <w:pBdr>
        <w:top w:val="single" w:sz="4" w:space="0" w:color="auto"/>
        <w:left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b/>
      <w:bCs/>
      <w:kern w:val="0"/>
      <w:sz w:val="24"/>
      <w:lang w:eastAsia="ru-RU" w:bidi="ar-SA"/>
    </w:rPr>
  </w:style>
  <w:style w:type="paragraph" w:customStyle="1" w:styleId="affffff4">
    <w:name w:val="В таблице"/>
    <w:basedOn w:val="a2"/>
    <w:semiHidden/>
    <w:rsid w:val="007C4AF4"/>
    <w:pPr>
      <w:suppressAutoHyphens w:val="0"/>
      <w:autoSpaceDN/>
      <w:spacing w:line="360" w:lineRule="auto"/>
      <w:ind w:firstLine="0"/>
      <w:contextualSpacing w:val="0"/>
      <w:jc w:val="center"/>
      <w:textAlignment w:val="auto"/>
    </w:pPr>
    <w:rPr>
      <w:rFonts w:eastAsia="Times New Roman" w:cs="Times New Roman"/>
      <w:kern w:val="0"/>
      <w:sz w:val="24"/>
      <w:lang w:eastAsia="ru-RU" w:bidi="ar-SA"/>
    </w:rPr>
  </w:style>
  <w:style w:type="paragraph" w:customStyle="1" w:styleId="affffff5">
    <w:name w:val="_Обычный"/>
    <w:basedOn w:val="a2"/>
    <w:semiHidden/>
    <w:rsid w:val="007C4AF4"/>
    <w:pPr>
      <w:suppressAutoHyphens w:val="0"/>
      <w:autoSpaceDN/>
      <w:spacing w:line="360" w:lineRule="auto"/>
      <w:contextualSpacing w:val="0"/>
      <w:textAlignment w:val="auto"/>
    </w:pPr>
    <w:rPr>
      <w:rFonts w:eastAsia="Times New Roman" w:cs="Times New Roman"/>
      <w:kern w:val="0"/>
      <w:sz w:val="24"/>
      <w:lang w:eastAsia="ru-RU" w:bidi="ar-SA"/>
    </w:rPr>
  </w:style>
  <w:style w:type="character" w:customStyle="1" w:styleId="1110">
    <w:name w:val="Знак Знак111"/>
    <w:semiHidden/>
    <w:rsid w:val="007C4AF4"/>
    <w:rPr>
      <w:rFonts w:cs="Times New Roman"/>
      <w:sz w:val="24"/>
      <w:szCs w:val="24"/>
      <w:u w:val="single"/>
      <w:lang w:val="ru-RU" w:eastAsia="ru-RU"/>
    </w:rPr>
  </w:style>
  <w:style w:type="character" w:customStyle="1" w:styleId="113">
    <w:name w:val="Знак1 Знак Знак Знак1"/>
    <w:semiHidden/>
    <w:rsid w:val="007C4AF4"/>
    <w:rPr>
      <w:rFonts w:cs="Times New Roman"/>
      <w:sz w:val="24"/>
      <w:szCs w:val="24"/>
      <w:lang w:val="ru-RU" w:eastAsia="ru-RU"/>
    </w:rPr>
  </w:style>
  <w:style w:type="table" w:customStyle="1" w:styleId="LightList1">
    <w:name w:val="Light List1"/>
    <w:rsid w:val="007C4AF4"/>
    <w:rPr>
      <w:rFonts w:ascii="Calibri" w:eastAsia="Times New Roman"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numbering" w:customStyle="1" w:styleId="1ai2">
    <w:name w:val="1 / a / i2"/>
    <w:rsid w:val="007C4AF4"/>
    <w:pPr>
      <w:numPr>
        <w:numId w:val="38"/>
      </w:numPr>
    </w:pPr>
  </w:style>
  <w:style w:type="numbering" w:customStyle="1" w:styleId="ArticleSection">
    <w:name w:val="Article / Section"/>
    <w:rsid w:val="007C4AF4"/>
    <w:pPr>
      <w:numPr>
        <w:numId w:val="44"/>
      </w:numPr>
    </w:pPr>
  </w:style>
  <w:style w:type="numbering" w:customStyle="1" w:styleId="21">
    <w:name w:val="Статья / Раздел2"/>
    <w:rsid w:val="007C4AF4"/>
    <w:pPr>
      <w:numPr>
        <w:numId w:val="39"/>
      </w:numPr>
    </w:pPr>
  </w:style>
  <w:style w:type="numbering" w:customStyle="1" w:styleId="12">
    <w:name w:val="Статья / Раздел1"/>
    <w:rsid w:val="007C4AF4"/>
    <w:pPr>
      <w:numPr>
        <w:numId w:val="41"/>
      </w:numPr>
    </w:pPr>
  </w:style>
  <w:style w:type="numbering" w:customStyle="1" w:styleId="1ai1">
    <w:name w:val="1 / a / i1"/>
    <w:rsid w:val="007C4AF4"/>
    <w:pPr>
      <w:numPr>
        <w:numId w:val="40"/>
      </w:numPr>
    </w:pPr>
  </w:style>
  <w:style w:type="paragraph" w:styleId="affffff6">
    <w:name w:val="footer"/>
    <w:basedOn w:val="a2"/>
    <w:link w:val="affffff7"/>
    <w:uiPriority w:val="99"/>
    <w:unhideWhenUsed/>
    <w:rsid w:val="001F5AAB"/>
    <w:pPr>
      <w:tabs>
        <w:tab w:val="center" w:pos="4677"/>
        <w:tab w:val="right" w:pos="9355"/>
      </w:tabs>
    </w:pPr>
    <w:rPr>
      <w:rFonts w:cs="Mangal"/>
    </w:rPr>
  </w:style>
  <w:style w:type="character" w:customStyle="1" w:styleId="affffff7">
    <w:name w:val="Нижний колонтитул Знак"/>
    <w:basedOn w:val="a3"/>
    <w:link w:val="affffff6"/>
    <w:uiPriority w:val="99"/>
    <w:rsid w:val="001F5AAB"/>
    <w:rPr>
      <w:rFonts w:ascii="Times New Roman" w:eastAsia="NSimSun" w:hAnsi="Times New Roman" w:cs="Mangal"/>
      <w:kern w:val="3"/>
      <w:sz w:val="26"/>
      <w:szCs w:val="24"/>
      <w:lang w:eastAsia="zh-CN" w:bidi="hi-IN"/>
    </w:rPr>
  </w:style>
  <w:style w:type="paragraph" w:styleId="affffff8">
    <w:name w:val="Body Text"/>
    <w:basedOn w:val="a2"/>
    <w:link w:val="affffff9"/>
    <w:semiHidden/>
    <w:rsid w:val="00E8429B"/>
    <w:pPr>
      <w:suppressAutoHyphens w:val="0"/>
      <w:autoSpaceDN/>
      <w:spacing w:after="120"/>
      <w:contextualSpacing w:val="0"/>
      <w:textAlignment w:val="auto"/>
    </w:pPr>
    <w:rPr>
      <w:rFonts w:ascii="Arial Narrow" w:eastAsia="Arial Narrow" w:hAnsi="Arial Narrow" w:cs="Arial Narrow"/>
      <w:kern w:val="0"/>
      <w:szCs w:val="22"/>
      <w:lang w:eastAsia="en-US" w:bidi="ar-SA"/>
    </w:rPr>
  </w:style>
  <w:style w:type="character" w:customStyle="1" w:styleId="affffff9">
    <w:name w:val="Основной текст Знак"/>
    <w:basedOn w:val="a3"/>
    <w:link w:val="affffff8"/>
    <w:semiHidden/>
    <w:rsid w:val="00E8429B"/>
    <w:rPr>
      <w:rFonts w:ascii="Arial Narrow" w:eastAsia="Arial Narrow" w:hAnsi="Arial Narrow" w:cs="Arial Narrow"/>
      <w:sz w:val="26"/>
    </w:rPr>
  </w:style>
  <w:style w:type="paragraph" w:styleId="affffffa">
    <w:name w:val="List Bullet"/>
    <w:basedOn w:val="a2"/>
    <w:uiPriority w:val="99"/>
    <w:semiHidden/>
    <w:unhideWhenUsed/>
    <w:rsid w:val="00E8429B"/>
    <w:pPr>
      <w:tabs>
        <w:tab w:val="num" w:pos="360"/>
      </w:tabs>
      <w:suppressAutoHyphens w:val="0"/>
      <w:autoSpaceDN/>
      <w:ind w:left="1212" w:hanging="360"/>
      <w:textAlignment w:val="auto"/>
    </w:pPr>
    <w:rPr>
      <w:rFonts w:eastAsiaTheme="minorHAnsi" w:cs="Mangal"/>
      <w:kern w:val="0"/>
      <w:szCs w:val="22"/>
      <w:lang w:eastAsia="en-US" w:bidi="ar-SA"/>
    </w:rPr>
  </w:style>
  <w:style w:type="paragraph" w:styleId="affffffb">
    <w:name w:val="caption"/>
    <w:basedOn w:val="a2"/>
    <w:uiPriority w:val="35"/>
    <w:unhideWhenUsed/>
    <w:qFormat/>
    <w:rsid w:val="00F17DDB"/>
    <w:pPr>
      <w:widowControl w:val="0"/>
      <w:tabs>
        <w:tab w:val="left" w:pos="1429"/>
      </w:tabs>
      <w:spacing w:after="200"/>
    </w:pPr>
    <w:rPr>
      <w:i/>
      <w:iCs/>
      <w:color w:val="44546A" w:themeColor="text2"/>
      <w:sz w:val="18"/>
      <w:szCs w:val="18"/>
    </w:rPr>
  </w:style>
  <w:style w:type="character" w:customStyle="1" w:styleId="1ffe">
    <w:name w:val="Основной текст с отступом Знак1"/>
    <w:basedOn w:val="a3"/>
    <w:uiPriority w:val="99"/>
    <w:semiHidden/>
    <w:rsid w:val="00E8429B"/>
  </w:style>
  <w:style w:type="character" w:customStyle="1" w:styleId="1fff">
    <w:name w:val="Основной текст Знак1"/>
    <w:basedOn w:val="a3"/>
    <w:uiPriority w:val="99"/>
    <w:semiHidden/>
    <w:rsid w:val="00E8429B"/>
  </w:style>
  <w:style w:type="table" w:customStyle="1" w:styleId="TableNormal">
    <w:name w:val="Table Normal"/>
    <w:uiPriority w:val="2"/>
    <w:semiHidden/>
    <w:qFormat/>
    <w:rsid w:val="00157C6A"/>
    <w:pPr>
      <w:widowControl w:val="0"/>
      <w:autoSpaceDE w:val="0"/>
      <w:autoSpaceDN w:val="0"/>
    </w:pPr>
    <w:rPr>
      <w:lang w:val="en-US"/>
    </w:rPr>
    <w:tblPr>
      <w:tblCellMar>
        <w:top w:w="0" w:type="dxa"/>
        <w:left w:w="0" w:type="dxa"/>
        <w:bottom w:w="0" w:type="dxa"/>
        <w:right w:w="0" w:type="dxa"/>
      </w:tblCellMar>
    </w:tblPr>
  </w:style>
  <w:style w:type="paragraph" w:styleId="affffffc">
    <w:name w:val="Balloon Text"/>
    <w:basedOn w:val="a2"/>
    <w:link w:val="affffffd"/>
    <w:uiPriority w:val="99"/>
    <w:unhideWhenUsed/>
    <w:rsid w:val="00F5363D"/>
    <w:rPr>
      <w:rFonts w:ascii="Segoe UI" w:hAnsi="Segoe UI" w:cs="Mangal"/>
      <w:sz w:val="18"/>
      <w:szCs w:val="16"/>
    </w:rPr>
  </w:style>
  <w:style w:type="character" w:customStyle="1" w:styleId="affffffd">
    <w:name w:val="Текст выноски Знак"/>
    <w:basedOn w:val="a3"/>
    <w:link w:val="affffffc"/>
    <w:uiPriority w:val="99"/>
    <w:rsid w:val="00F5363D"/>
    <w:rPr>
      <w:rFonts w:ascii="Segoe UI" w:eastAsia="NSimSun" w:hAnsi="Segoe UI" w:cs="Mangal"/>
      <w:kern w:val="3"/>
      <w:sz w:val="18"/>
      <w:szCs w:val="16"/>
      <w:lang w:eastAsia="zh-CN" w:bidi="hi-IN"/>
    </w:rPr>
  </w:style>
  <w:style w:type="character" w:customStyle="1" w:styleId="ConsPlusNormal">
    <w:name w:val="ConsPlusNormal Знак"/>
    <w:link w:val="ConsPlusNormal0"/>
    <w:locked/>
    <w:rsid w:val="00884B59"/>
    <w:rPr>
      <w:rFonts w:ascii="Arial" w:hAnsi="Arial" w:cs="Arial"/>
      <w:lang w:eastAsia="zh-CN"/>
    </w:rPr>
  </w:style>
  <w:style w:type="paragraph" w:customStyle="1" w:styleId="ConsPlusNormal0">
    <w:name w:val="ConsPlusNormal"/>
    <w:link w:val="ConsPlusNormal"/>
    <w:qFormat/>
    <w:rsid w:val="00884B59"/>
    <w:pPr>
      <w:widowControl w:val="0"/>
      <w:suppressAutoHyphens/>
      <w:autoSpaceDE w:val="0"/>
      <w:ind w:firstLine="720"/>
    </w:pPr>
    <w:rPr>
      <w:rFonts w:ascii="Arial" w:hAnsi="Arial" w:cs="Arial"/>
      <w:lang w:eastAsia="zh-CN"/>
    </w:rPr>
  </w:style>
  <w:style w:type="paragraph" w:customStyle="1" w:styleId="affffffe">
    <w:name w:val="Содержимое таблицы"/>
    <w:basedOn w:val="a2"/>
    <w:rsid w:val="00776DC7"/>
    <w:pPr>
      <w:widowControl w:val="0"/>
      <w:suppressLineNumbers/>
      <w:autoSpaceDN/>
      <w:ind w:firstLine="0"/>
      <w:contextualSpacing w:val="0"/>
      <w:jc w:val="left"/>
      <w:textAlignment w:val="auto"/>
    </w:pPr>
    <w:rPr>
      <w:rFonts w:eastAsia="Arial Unicode MS" w:cs="Times New Roman"/>
      <w:kern w:val="1"/>
      <w:sz w:val="24"/>
      <w:lang w:eastAsia="ar-SA" w:bidi="ar-SA"/>
    </w:rPr>
  </w:style>
  <w:style w:type="character" w:styleId="afffffff">
    <w:name w:val="Strong"/>
    <w:uiPriority w:val="22"/>
    <w:qFormat/>
    <w:rsid w:val="00776DC7"/>
    <w:rPr>
      <w:b/>
      <w:bCs/>
    </w:rPr>
  </w:style>
  <w:style w:type="paragraph" w:styleId="afffffff0">
    <w:name w:val="Title"/>
    <w:basedOn w:val="a2"/>
    <w:next w:val="a2"/>
    <w:link w:val="afffffff1"/>
    <w:qFormat/>
    <w:rsid w:val="00180EAB"/>
    <w:pPr>
      <w:tabs>
        <w:tab w:val="left" w:pos="709"/>
      </w:tabs>
      <w:suppressAutoHyphens w:val="0"/>
      <w:autoSpaceDN/>
      <w:textAlignment w:val="auto"/>
    </w:pPr>
    <w:rPr>
      <w:rFonts w:ascii="Calibri Light" w:eastAsiaTheme="majorEastAsia" w:hAnsi="Calibri Light" w:cs="Calibri Light"/>
      <w:spacing w:val="-10"/>
      <w:kern w:val="28"/>
      <w:sz w:val="56"/>
      <w:szCs w:val="56"/>
      <w:lang w:eastAsia="en-US" w:bidi="ar-SA"/>
    </w:rPr>
  </w:style>
  <w:style w:type="character" w:customStyle="1" w:styleId="afffffff1">
    <w:name w:val="Заголовок Знак"/>
    <w:basedOn w:val="a3"/>
    <w:link w:val="afffffff0"/>
    <w:rsid w:val="00180EAB"/>
    <w:rPr>
      <w:rFonts w:ascii="Calibri Light" w:eastAsiaTheme="majorEastAsia" w:hAnsi="Calibri Light" w:cs="Calibri Light"/>
      <w:spacing w:val="-10"/>
      <w:kern w:val="28"/>
      <w:sz w:val="56"/>
      <w:szCs w:val="56"/>
    </w:rPr>
  </w:style>
  <w:style w:type="paragraph" w:styleId="afffffff2">
    <w:name w:val="Subtitle"/>
    <w:basedOn w:val="a2"/>
    <w:next w:val="a2"/>
    <w:link w:val="afffffff3"/>
    <w:qFormat/>
    <w:rsid w:val="00180EAB"/>
    <w:pPr>
      <w:numPr>
        <w:ilvl w:val="1"/>
      </w:numPr>
      <w:tabs>
        <w:tab w:val="left" w:pos="709"/>
      </w:tabs>
      <w:suppressAutoHyphens w:val="0"/>
      <w:autoSpaceDN/>
      <w:ind w:firstLine="709"/>
      <w:contextualSpacing w:val="0"/>
      <w:textAlignment w:val="auto"/>
    </w:pPr>
    <w:rPr>
      <w:rFonts w:eastAsiaTheme="minorEastAsia" w:cs="Calibri"/>
      <w:color w:val="5A5A5A" w:themeColor="text1" w:themeTint="A5"/>
      <w:spacing w:val="15"/>
      <w:kern w:val="0"/>
      <w:szCs w:val="22"/>
      <w:lang w:eastAsia="en-US" w:bidi="ar-SA"/>
    </w:rPr>
  </w:style>
  <w:style w:type="character" w:customStyle="1" w:styleId="afffffff3">
    <w:name w:val="Подзаголовок Знак"/>
    <w:basedOn w:val="a3"/>
    <w:link w:val="afffffff2"/>
    <w:rsid w:val="00180EAB"/>
    <w:rPr>
      <w:rFonts w:ascii="Times New Roman" w:eastAsiaTheme="minorEastAsia" w:hAnsi="Times New Roman" w:cs="Calibri"/>
      <w:color w:val="5A5A5A" w:themeColor="text1" w:themeTint="A5"/>
      <w:spacing w:val="15"/>
      <w:sz w:val="26"/>
    </w:rPr>
  </w:style>
  <w:style w:type="character" w:styleId="afffffff4">
    <w:name w:val="Subtle Emphasis"/>
    <w:basedOn w:val="a3"/>
    <w:uiPriority w:val="19"/>
    <w:qFormat/>
    <w:rsid w:val="00180EAB"/>
    <w:rPr>
      <w:rFonts w:ascii="Calibri" w:hAnsi="Calibri" w:cs="Calibri"/>
      <w:i/>
      <w:iCs/>
      <w:color w:val="404040" w:themeColor="text1" w:themeTint="BF"/>
    </w:rPr>
  </w:style>
  <w:style w:type="character" w:styleId="afffffff5">
    <w:name w:val="Emphasis"/>
    <w:basedOn w:val="a3"/>
    <w:uiPriority w:val="20"/>
    <w:qFormat/>
    <w:rsid w:val="00180EAB"/>
    <w:rPr>
      <w:rFonts w:ascii="Calibri" w:hAnsi="Calibri" w:cs="Calibri"/>
      <w:i/>
      <w:iCs/>
    </w:rPr>
  </w:style>
  <w:style w:type="character" w:styleId="afffffff6">
    <w:name w:val="Intense Emphasis"/>
    <w:basedOn w:val="a3"/>
    <w:uiPriority w:val="21"/>
    <w:qFormat/>
    <w:rsid w:val="00180EAB"/>
    <w:rPr>
      <w:rFonts w:ascii="Calibri" w:hAnsi="Calibri" w:cs="Calibri"/>
      <w:i/>
      <w:iCs/>
      <w:color w:val="1F4E79" w:themeColor="accent1" w:themeShade="80"/>
    </w:rPr>
  </w:style>
  <w:style w:type="paragraph" w:styleId="2f5">
    <w:name w:val="Quote"/>
    <w:basedOn w:val="a2"/>
    <w:next w:val="a2"/>
    <w:link w:val="2f6"/>
    <w:uiPriority w:val="29"/>
    <w:qFormat/>
    <w:rsid w:val="00180EAB"/>
    <w:pPr>
      <w:tabs>
        <w:tab w:val="left" w:pos="709"/>
      </w:tabs>
      <w:suppressAutoHyphens w:val="0"/>
      <w:autoSpaceDN/>
      <w:spacing w:before="200"/>
      <w:ind w:left="864" w:right="864"/>
      <w:contextualSpacing w:val="0"/>
      <w:jc w:val="center"/>
      <w:textAlignment w:val="auto"/>
    </w:pPr>
    <w:rPr>
      <w:rFonts w:eastAsiaTheme="minorHAnsi" w:cs="Calibri"/>
      <w:i/>
      <w:iCs/>
      <w:color w:val="404040" w:themeColor="text1" w:themeTint="BF"/>
      <w:kern w:val="0"/>
      <w:szCs w:val="22"/>
      <w:lang w:eastAsia="en-US" w:bidi="ar-SA"/>
    </w:rPr>
  </w:style>
  <w:style w:type="character" w:customStyle="1" w:styleId="2f6">
    <w:name w:val="Цитата 2 Знак"/>
    <w:basedOn w:val="a3"/>
    <w:link w:val="2f5"/>
    <w:uiPriority w:val="29"/>
    <w:rsid w:val="00180EAB"/>
    <w:rPr>
      <w:rFonts w:ascii="Times New Roman" w:hAnsi="Times New Roman" w:cs="Calibri"/>
      <w:i/>
      <w:iCs/>
      <w:color w:val="404040" w:themeColor="text1" w:themeTint="BF"/>
      <w:sz w:val="26"/>
    </w:rPr>
  </w:style>
  <w:style w:type="paragraph" w:styleId="afffffff7">
    <w:name w:val="Intense Quote"/>
    <w:basedOn w:val="a2"/>
    <w:next w:val="a2"/>
    <w:link w:val="afffffff8"/>
    <w:uiPriority w:val="30"/>
    <w:qFormat/>
    <w:rsid w:val="00180EAB"/>
    <w:pPr>
      <w:pBdr>
        <w:top w:val="single" w:sz="4" w:space="10" w:color="1F4E79" w:themeColor="accent1" w:themeShade="80"/>
        <w:bottom w:val="single" w:sz="4" w:space="10" w:color="1F4E79" w:themeColor="accent1" w:themeShade="80"/>
      </w:pBdr>
      <w:tabs>
        <w:tab w:val="left" w:pos="709"/>
      </w:tabs>
      <w:suppressAutoHyphens w:val="0"/>
      <w:autoSpaceDN/>
      <w:spacing w:before="360" w:after="360"/>
      <w:ind w:left="864" w:right="864"/>
      <w:contextualSpacing w:val="0"/>
      <w:jc w:val="center"/>
      <w:textAlignment w:val="auto"/>
    </w:pPr>
    <w:rPr>
      <w:rFonts w:eastAsiaTheme="minorHAnsi" w:cs="Calibri"/>
      <w:i/>
      <w:iCs/>
      <w:color w:val="1F4E79" w:themeColor="accent1" w:themeShade="80"/>
      <w:kern w:val="0"/>
      <w:szCs w:val="22"/>
      <w:lang w:eastAsia="en-US" w:bidi="ar-SA"/>
    </w:rPr>
  </w:style>
  <w:style w:type="character" w:customStyle="1" w:styleId="afffffff8">
    <w:name w:val="Выделенная цитата Знак"/>
    <w:basedOn w:val="a3"/>
    <w:link w:val="afffffff7"/>
    <w:uiPriority w:val="30"/>
    <w:rsid w:val="00180EAB"/>
    <w:rPr>
      <w:rFonts w:ascii="Times New Roman" w:hAnsi="Times New Roman" w:cs="Calibri"/>
      <w:i/>
      <w:iCs/>
      <w:color w:val="1F4E79" w:themeColor="accent1" w:themeShade="80"/>
      <w:sz w:val="26"/>
    </w:rPr>
  </w:style>
  <w:style w:type="character" w:styleId="afffffff9">
    <w:name w:val="Subtle Reference"/>
    <w:basedOn w:val="a3"/>
    <w:uiPriority w:val="31"/>
    <w:qFormat/>
    <w:rsid w:val="00180EAB"/>
    <w:rPr>
      <w:rFonts w:ascii="Calibri" w:hAnsi="Calibri" w:cs="Calibri"/>
      <w:smallCaps/>
      <w:color w:val="5A5A5A" w:themeColor="text1" w:themeTint="A5"/>
    </w:rPr>
  </w:style>
  <w:style w:type="character" w:styleId="afffffffa">
    <w:name w:val="Intense Reference"/>
    <w:basedOn w:val="a3"/>
    <w:uiPriority w:val="32"/>
    <w:qFormat/>
    <w:rsid w:val="00180EAB"/>
    <w:rPr>
      <w:rFonts w:ascii="Calibri" w:hAnsi="Calibri" w:cs="Calibri"/>
      <w:b/>
      <w:bCs/>
      <w:caps w:val="0"/>
      <w:smallCaps/>
      <w:color w:val="1F4E79" w:themeColor="accent1" w:themeShade="80"/>
      <w:spacing w:val="5"/>
    </w:rPr>
  </w:style>
  <w:style w:type="character" w:styleId="afffffffb">
    <w:name w:val="Book Title"/>
    <w:basedOn w:val="a3"/>
    <w:uiPriority w:val="33"/>
    <w:qFormat/>
    <w:rsid w:val="00180EAB"/>
    <w:rPr>
      <w:rFonts w:ascii="Calibri" w:hAnsi="Calibri" w:cs="Calibri"/>
      <w:b/>
      <w:bCs/>
      <w:i/>
      <w:iCs/>
      <w:spacing w:val="5"/>
    </w:rPr>
  </w:style>
  <w:style w:type="paragraph" w:styleId="afffffffc">
    <w:name w:val="Block Text"/>
    <w:basedOn w:val="a2"/>
    <w:uiPriority w:val="99"/>
    <w:semiHidden/>
    <w:unhideWhenUsed/>
    <w:rsid w:val="00180EAB"/>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tabs>
        <w:tab w:val="left" w:pos="709"/>
      </w:tabs>
      <w:suppressAutoHyphens w:val="0"/>
      <w:autoSpaceDN/>
      <w:ind w:left="1152" w:right="1152"/>
      <w:contextualSpacing w:val="0"/>
      <w:textAlignment w:val="auto"/>
    </w:pPr>
    <w:rPr>
      <w:rFonts w:eastAsiaTheme="minorEastAsia" w:cs="Calibri"/>
      <w:i/>
      <w:iCs/>
      <w:color w:val="1F4E79" w:themeColor="accent1" w:themeShade="80"/>
      <w:kern w:val="0"/>
      <w:szCs w:val="22"/>
      <w:lang w:eastAsia="en-US" w:bidi="ar-SA"/>
    </w:rPr>
  </w:style>
  <w:style w:type="paragraph" w:styleId="3f0">
    <w:name w:val="Body Text 3"/>
    <w:basedOn w:val="a2"/>
    <w:link w:val="3f1"/>
    <w:uiPriority w:val="99"/>
    <w:semiHidden/>
    <w:unhideWhenUsed/>
    <w:rsid w:val="00180EAB"/>
    <w:pPr>
      <w:tabs>
        <w:tab w:val="left" w:pos="709"/>
      </w:tabs>
      <w:suppressAutoHyphens w:val="0"/>
      <w:autoSpaceDN/>
      <w:spacing w:after="120"/>
      <w:contextualSpacing w:val="0"/>
      <w:textAlignment w:val="auto"/>
    </w:pPr>
    <w:rPr>
      <w:rFonts w:eastAsiaTheme="minorHAnsi" w:cs="Calibri"/>
      <w:kern w:val="0"/>
      <w:szCs w:val="16"/>
      <w:lang w:eastAsia="en-US" w:bidi="ar-SA"/>
    </w:rPr>
  </w:style>
  <w:style w:type="character" w:customStyle="1" w:styleId="3f1">
    <w:name w:val="Основной текст 3 Знак"/>
    <w:basedOn w:val="a3"/>
    <w:link w:val="3f0"/>
    <w:uiPriority w:val="99"/>
    <w:semiHidden/>
    <w:rsid w:val="00180EAB"/>
    <w:rPr>
      <w:rFonts w:ascii="Times New Roman" w:hAnsi="Times New Roman" w:cs="Calibri"/>
      <w:sz w:val="26"/>
      <w:szCs w:val="16"/>
    </w:rPr>
  </w:style>
  <w:style w:type="paragraph" w:styleId="3f2">
    <w:name w:val="Body Text Indent 3"/>
    <w:basedOn w:val="a2"/>
    <w:link w:val="3f3"/>
    <w:uiPriority w:val="99"/>
    <w:semiHidden/>
    <w:unhideWhenUsed/>
    <w:rsid w:val="00180EAB"/>
    <w:pPr>
      <w:tabs>
        <w:tab w:val="left" w:pos="709"/>
      </w:tabs>
      <w:suppressAutoHyphens w:val="0"/>
      <w:autoSpaceDN/>
      <w:spacing w:after="120"/>
      <w:ind w:left="360"/>
      <w:contextualSpacing w:val="0"/>
      <w:textAlignment w:val="auto"/>
    </w:pPr>
    <w:rPr>
      <w:rFonts w:eastAsiaTheme="minorHAnsi" w:cs="Calibri"/>
      <w:kern w:val="0"/>
      <w:szCs w:val="16"/>
      <w:lang w:eastAsia="en-US" w:bidi="ar-SA"/>
    </w:rPr>
  </w:style>
  <w:style w:type="character" w:customStyle="1" w:styleId="3f3">
    <w:name w:val="Основной текст с отступом 3 Знак"/>
    <w:basedOn w:val="a3"/>
    <w:link w:val="3f2"/>
    <w:uiPriority w:val="99"/>
    <w:semiHidden/>
    <w:rsid w:val="00180EAB"/>
    <w:rPr>
      <w:rFonts w:ascii="Times New Roman" w:hAnsi="Times New Roman" w:cs="Calibri"/>
      <w:sz w:val="26"/>
      <w:szCs w:val="16"/>
    </w:rPr>
  </w:style>
  <w:style w:type="paragraph" w:styleId="2f7">
    <w:name w:val="envelope return"/>
    <w:basedOn w:val="a2"/>
    <w:uiPriority w:val="99"/>
    <w:semiHidden/>
    <w:unhideWhenUsed/>
    <w:rsid w:val="00180EAB"/>
    <w:pPr>
      <w:tabs>
        <w:tab w:val="left" w:pos="709"/>
      </w:tabs>
      <w:suppressAutoHyphens w:val="0"/>
      <w:autoSpaceDN/>
      <w:contextualSpacing w:val="0"/>
      <w:textAlignment w:val="auto"/>
    </w:pPr>
    <w:rPr>
      <w:rFonts w:ascii="Calibri Light" w:eastAsiaTheme="majorEastAsia" w:hAnsi="Calibri Light" w:cs="Calibri Light"/>
      <w:kern w:val="0"/>
      <w:szCs w:val="20"/>
      <w:lang w:eastAsia="en-US" w:bidi="ar-SA"/>
    </w:rPr>
  </w:style>
  <w:style w:type="character" w:styleId="HTML">
    <w:name w:val="HTML Code"/>
    <w:basedOn w:val="a3"/>
    <w:uiPriority w:val="99"/>
    <w:semiHidden/>
    <w:unhideWhenUsed/>
    <w:rsid w:val="00180EAB"/>
    <w:rPr>
      <w:rFonts w:ascii="Consolas" w:hAnsi="Consolas" w:cs="Calibri"/>
      <w:sz w:val="22"/>
      <w:szCs w:val="20"/>
    </w:rPr>
  </w:style>
  <w:style w:type="character" w:styleId="HTML0">
    <w:name w:val="HTML Keyboard"/>
    <w:basedOn w:val="a3"/>
    <w:uiPriority w:val="99"/>
    <w:semiHidden/>
    <w:unhideWhenUsed/>
    <w:rsid w:val="00180EAB"/>
    <w:rPr>
      <w:rFonts w:ascii="Consolas" w:hAnsi="Consolas" w:cs="Calibri"/>
      <w:sz w:val="22"/>
      <w:szCs w:val="20"/>
    </w:rPr>
  </w:style>
  <w:style w:type="paragraph" w:styleId="HTML1">
    <w:name w:val="HTML Preformatted"/>
    <w:basedOn w:val="a2"/>
    <w:link w:val="HTML2"/>
    <w:uiPriority w:val="99"/>
    <w:semiHidden/>
    <w:unhideWhenUsed/>
    <w:rsid w:val="00180EAB"/>
    <w:pPr>
      <w:tabs>
        <w:tab w:val="left" w:pos="709"/>
      </w:tabs>
      <w:suppressAutoHyphens w:val="0"/>
      <w:autoSpaceDN/>
      <w:contextualSpacing w:val="0"/>
      <w:textAlignment w:val="auto"/>
    </w:pPr>
    <w:rPr>
      <w:rFonts w:ascii="Consolas" w:eastAsiaTheme="minorHAnsi" w:hAnsi="Consolas" w:cs="Calibri"/>
      <w:kern w:val="0"/>
      <w:szCs w:val="20"/>
      <w:lang w:eastAsia="en-US" w:bidi="ar-SA"/>
    </w:rPr>
  </w:style>
  <w:style w:type="character" w:customStyle="1" w:styleId="HTML2">
    <w:name w:val="Стандартный HTML Знак"/>
    <w:basedOn w:val="a3"/>
    <w:link w:val="HTML1"/>
    <w:uiPriority w:val="99"/>
    <w:semiHidden/>
    <w:rsid w:val="00180EAB"/>
    <w:rPr>
      <w:rFonts w:ascii="Consolas" w:hAnsi="Consolas" w:cs="Calibri"/>
      <w:sz w:val="26"/>
      <w:szCs w:val="20"/>
    </w:rPr>
  </w:style>
  <w:style w:type="character" w:styleId="HTML3">
    <w:name w:val="HTML Typewriter"/>
    <w:basedOn w:val="a3"/>
    <w:uiPriority w:val="99"/>
    <w:semiHidden/>
    <w:unhideWhenUsed/>
    <w:rsid w:val="00180EAB"/>
    <w:rPr>
      <w:rFonts w:ascii="Consolas" w:hAnsi="Consolas" w:cs="Calibri"/>
      <w:sz w:val="22"/>
      <w:szCs w:val="20"/>
    </w:rPr>
  </w:style>
  <w:style w:type="paragraph" w:styleId="afffffffd">
    <w:name w:val="Plain Text"/>
    <w:basedOn w:val="a2"/>
    <w:link w:val="afffffffe"/>
    <w:uiPriority w:val="99"/>
    <w:semiHidden/>
    <w:unhideWhenUsed/>
    <w:rsid w:val="00180EAB"/>
    <w:pPr>
      <w:tabs>
        <w:tab w:val="left" w:pos="709"/>
      </w:tabs>
      <w:suppressAutoHyphens w:val="0"/>
      <w:autoSpaceDN/>
      <w:contextualSpacing w:val="0"/>
      <w:textAlignment w:val="auto"/>
    </w:pPr>
    <w:rPr>
      <w:rFonts w:ascii="Consolas" w:eastAsiaTheme="minorHAnsi" w:hAnsi="Consolas" w:cs="Calibri"/>
      <w:kern w:val="0"/>
      <w:szCs w:val="21"/>
      <w:lang w:eastAsia="en-US" w:bidi="ar-SA"/>
    </w:rPr>
  </w:style>
  <w:style w:type="character" w:customStyle="1" w:styleId="afffffffe">
    <w:name w:val="Текст Знак"/>
    <w:basedOn w:val="a3"/>
    <w:link w:val="afffffffd"/>
    <w:uiPriority w:val="99"/>
    <w:semiHidden/>
    <w:rsid w:val="00180EAB"/>
    <w:rPr>
      <w:rFonts w:ascii="Consolas" w:hAnsi="Consolas" w:cs="Calibri"/>
      <w:sz w:val="26"/>
      <w:szCs w:val="21"/>
    </w:rPr>
  </w:style>
  <w:style w:type="numbering" w:styleId="111111">
    <w:name w:val="Outline List 2"/>
    <w:basedOn w:val="a5"/>
    <w:uiPriority w:val="99"/>
    <w:semiHidden/>
    <w:unhideWhenUsed/>
    <w:rsid w:val="00180EAB"/>
    <w:pPr>
      <w:numPr>
        <w:numId w:val="48"/>
      </w:numPr>
    </w:pPr>
  </w:style>
  <w:style w:type="character" w:styleId="HTML4">
    <w:name w:val="HTML Variable"/>
    <w:basedOn w:val="a3"/>
    <w:uiPriority w:val="99"/>
    <w:semiHidden/>
    <w:unhideWhenUsed/>
    <w:rsid w:val="00180EAB"/>
    <w:rPr>
      <w:rFonts w:ascii="Calibri" w:hAnsi="Calibri" w:cs="Calibri"/>
      <w:i/>
      <w:iCs/>
    </w:rPr>
  </w:style>
  <w:style w:type="paragraph" w:styleId="HTML5">
    <w:name w:val="HTML Address"/>
    <w:basedOn w:val="a2"/>
    <w:link w:val="HTML6"/>
    <w:uiPriority w:val="99"/>
    <w:semiHidden/>
    <w:unhideWhenUsed/>
    <w:rsid w:val="00180EAB"/>
    <w:pPr>
      <w:tabs>
        <w:tab w:val="left" w:pos="709"/>
      </w:tabs>
      <w:suppressAutoHyphens w:val="0"/>
      <w:autoSpaceDN/>
      <w:contextualSpacing w:val="0"/>
      <w:textAlignment w:val="auto"/>
    </w:pPr>
    <w:rPr>
      <w:rFonts w:eastAsiaTheme="minorHAnsi" w:cs="Calibri"/>
      <w:i/>
      <w:iCs/>
      <w:kern w:val="0"/>
      <w:szCs w:val="22"/>
      <w:lang w:eastAsia="en-US" w:bidi="ar-SA"/>
    </w:rPr>
  </w:style>
  <w:style w:type="character" w:customStyle="1" w:styleId="HTML6">
    <w:name w:val="Адрес HTML Знак"/>
    <w:basedOn w:val="a3"/>
    <w:link w:val="HTML5"/>
    <w:uiPriority w:val="99"/>
    <w:semiHidden/>
    <w:rsid w:val="00180EAB"/>
    <w:rPr>
      <w:rFonts w:ascii="Times New Roman" w:hAnsi="Times New Roman" w:cs="Calibri"/>
      <w:i/>
      <w:iCs/>
      <w:sz w:val="26"/>
    </w:rPr>
  </w:style>
  <w:style w:type="character" w:styleId="HTML7">
    <w:name w:val="HTML Definition"/>
    <w:basedOn w:val="a3"/>
    <w:uiPriority w:val="99"/>
    <w:semiHidden/>
    <w:unhideWhenUsed/>
    <w:rsid w:val="00180EAB"/>
    <w:rPr>
      <w:rFonts w:ascii="Calibri" w:hAnsi="Calibri" w:cs="Calibri"/>
      <w:i/>
      <w:iCs/>
    </w:rPr>
  </w:style>
  <w:style w:type="character" w:styleId="HTML8">
    <w:name w:val="HTML Cite"/>
    <w:basedOn w:val="a3"/>
    <w:uiPriority w:val="99"/>
    <w:semiHidden/>
    <w:unhideWhenUsed/>
    <w:rsid w:val="00180EAB"/>
    <w:rPr>
      <w:rFonts w:ascii="Calibri" w:hAnsi="Calibri" w:cs="Calibri"/>
      <w:i/>
      <w:iCs/>
    </w:rPr>
  </w:style>
  <w:style w:type="character" w:styleId="HTML9">
    <w:name w:val="HTML Sample"/>
    <w:basedOn w:val="a3"/>
    <w:uiPriority w:val="99"/>
    <w:semiHidden/>
    <w:unhideWhenUsed/>
    <w:rsid w:val="00180EAB"/>
    <w:rPr>
      <w:rFonts w:ascii="Consolas" w:hAnsi="Consolas" w:cs="Calibri"/>
      <w:sz w:val="24"/>
      <w:szCs w:val="24"/>
    </w:rPr>
  </w:style>
  <w:style w:type="character" w:styleId="HTMLa">
    <w:name w:val="HTML Acronym"/>
    <w:basedOn w:val="a3"/>
    <w:uiPriority w:val="99"/>
    <w:semiHidden/>
    <w:unhideWhenUsed/>
    <w:rsid w:val="00180EAB"/>
    <w:rPr>
      <w:rFonts w:ascii="Calibri" w:hAnsi="Calibri" w:cs="Calibri"/>
    </w:rPr>
  </w:style>
  <w:style w:type="paragraph" w:styleId="2f8">
    <w:name w:val="toc 2"/>
    <w:basedOn w:val="a2"/>
    <w:next w:val="a2"/>
    <w:autoRedefine/>
    <w:uiPriority w:val="39"/>
    <w:unhideWhenUsed/>
    <w:rsid w:val="00180EAB"/>
    <w:pPr>
      <w:tabs>
        <w:tab w:val="left" w:pos="709"/>
      </w:tabs>
      <w:suppressAutoHyphens w:val="0"/>
      <w:autoSpaceDN/>
      <w:spacing w:after="100"/>
      <w:ind w:left="220"/>
      <w:contextualSpacing w:val="0"/>
      <w:textAlignment w:val="auto"/>
    </w:pPr>
    <w:rPr>
      <w:rFonts w:eastAsiaTheme="minorHAnsi" w:cs="Calibri"/>
      <w:kern w:val="0"/>
      <w:szCs w:val="22"/>
      <w:lang w:eastAsia="en-US" w:bidi="ar-SA"/>
    </w:rPr>
  </w:style>
  <w:style w:type="paragraph" w:styleId="3f4">
    <w:name w:val="toc 3"/>
    <w:basedOn w:val="a2"/>
    <w:next w:val="a2"/>
    <w:autoRedefine/>
    <w:semiHidden/>
    <w:unhideWhenUsed/>
    <w:rsid w:val="00180EAB"/>
    <w:pPr>
      <w:tabs>
        <w:tab w:val="left" w:pos="709"/>
      </w:tabs>
      <w:suppressAutoHyphens w:val="0"/>
      <w:autoSpaceDN/>
      <w:spacing w:after="100"/>
      <w:ind w:left="440"/>
      <w:contextualSpacing w:val="0"/>
      <w:textAlignment w:val="auto"/>
    </w:pPr>
    <w:rPr>
      <w:rFonts w:eastAsiaTheme="minorHAnsi" w:cs="Calibri"/>
      <w:kern w:val="0"/>
      <w:szCs w:val="22"/>
      <w:lang w:eastAsia="en-US" w:bidi="ar-SA"/>
    </w:rPr>
  </w:style>
  <w:style w:type="paragraph" w:styleId="affffffff">
    <w:name w:val="TOC Heading"/>
    <w:basedOn w:val="16"/>
    <w:next w:val="a2"/>
    <w:uiPriority w:val="39"/>
    <w:semiHidden/>
    <w:unhideWhenUsed/>
    <w:qFormat/>
    <w:rsid w:val="00180EAB"/>
    <w:pPr>
      <w:keepNext/>
      <w:keepLines/>
      <w:widowControl/>
      <w:autoSpaceDN/>
      <w:contextualSpacing w:val="0"/>
      <w:textAlignment w:val="auto"/>
      <w:outlineLvl w:val="9"/>
    </w:pPr>
    <w:rPr>
      <w:color w:val="2E74B5" w:themeColor="accent1" w:themeShade="BF"/>
      <w:kern w:val="0"/>
      <w:lang w:eastAsia="en-US" w:bidi="ar-SA"/>
    </w:rPr>
  </w:style>
  <w:style w:type="paragraph" w:styleId="affffffff0">
    <w:name w:val="Message Header"/>
    <w:basedOn w:val="a2"/>
    <w:link w:val="affffffff1"/>
    <w:uiPriority w:val="99"/>
    <w:semiHidden/>
    <w:unhideWhenUsed/>
    <w:rsid w:val="00180EAB"/>
    <w:pPr>
      <w:pBdr>
        <w:top w:val="single" w:sz="6" w:space="1" w:color="auto"/>
        <w:left w:val="single" w:sz="6" w:space="1" w:color="auto"/>
        <w:bottom w:val="single" w:sz="6" w:space="1" w:color="auto"/>
        <w:right w:val="single" w:sz="6" w:space="1" w:color="auto"/>
      </w:pBdr>
      <w:shd w:val="pct20" w:color="auto" w:fill="auto"/>
      <w:tabs>
        <w:tab w:val="left" w:pos="709"/>
      </w:tabs>
      <w:suppressAutoHyphens w:val="0"/>
      <w:autoSpaceDN/>
      <w:ind w:left="1080" w:hanging="1080"/>
      <w:contextualSpacing w:val="0"/>
      <w:textAlignment w:val="auto"/>
    </w:pPr>
    <w:rPr>
      <w:rFonts w:ascii="Calibri Light" w:eastAsiaTheme="majorEastAsia" w:hAnsi="Calibri Light" w:cs="Calibri Light"/>
      <w:kern w:val="0"/>
      <w:sz w:val="24"/>
      <w:lang w:eastAsia="en-US" w:bidi="ar-SA"/>
    </w:rPr>
  </w:style>
  <w:style w:type="character" w:customStyle="1" w:styleId="affffffff1">
    <w:name w:val="Шапка Знак"/>
    <w:basedOn w:val="a3"/>
    <w:link w:val="affffffff0"/>
    <w:uiPriority w:val="99"/>
    <w:semiHidden/>
    <w:rsid w:val="00180EAB"/>
    <w:rPr>
      <w:rFonts w:ascii="Calibri Light" w:eastAsiaTheme="majorEastAsia" w:hAnsi="Calibri Light" w:cs="Calibri Light"/>
      <w:sz w:val="24"/>
      <w:szCs w:val="24"/>
      <w:shd w:val="pct20" w:color="auto" w:fill="auto"/>
    </w:rPr>
  </w:style>
  <w:style w:type="paragraph" w:styleId="affffffff2">
    <w:name w:val="List"/>
    <w:basedOn w:val="a2"/>
    <w:unhideWhenUsed/>
    <w:rsid w:val="00180EAB"/>
    <w:pPr>
      <w:tabs>
        <w:tab w:val="left" w:pos="709"/>
      </w:tabs>
      <w:suppressAutoHyphens w:val="0"/>
      <w:autoSpaceDN/>
      <w:ind w:left="360" w:hanging="360"/>
      <w:textAlignment w:val="auto"/>
    </w:pPr>
    <w:rPr>
      <w:rFonts w:eastAsiaTheme="minorHAnsi" w:cs="Calibri"/>
      <w:kern w:val="0"/>
      <w:szCs w:val="22"/>
      <w:lang w:eastAsia="en-US" w:bidi="ar-SA"/>
    </w:rPr>
  </w:style>
  <w:style w:type="paragraph" w:styleId="affffffff3">
    <w:name w:val="List Continue"/>
    <w:basedOn w:val="a2"/>
    <w:uiPriority w:val="99"/>
    <w:semiHidden/>
    <w:unhideWhenUsed/>
    <w:rsid w:val="00180EAB"/>
    <w:pPr>
      <w:tabs>
        <w:tab w:val="left" w:pos="709"/>
      </w:tabs>
      <w:suppressAutoHyphens w:val="0"/>
      <w:autoSpaceDN/>
      <w:spacing w:after="120"/>
      <w:ind w:left="360"/>
      <w:textAlignment w:val="auto"/>
    </w:pPr>
    <w:rPr>
      <w:rFonts w:eastAsiaTheme="minorHAnsi" w:cs="Calibri"/>
      <w:kern w:val="0"/>
      <w:szCs w:val="22"/>
      <w:lang w:eastAsia="en-US" w:bidi="ar-SA"/>
    </w:rPr>
  </w:style>
  <w:style w:type="paragraph" w:styleId="2f9">
    <w:name w:val="List Continue 2"/>
    <w:basedOn w:val="a2"/>
    <w:uiPriority w:val="99"/>
    <w:semiHidden/>
    <w:unhideWhenUsed/>
    <w:rsid w:val="00180EAB"/>
    <w:pPr>
      <w:tabs>
        <w:tab w:val="left" w:pos="709"/>
      </w:tabs>
      <w:suppressAutoHyphens w:val="0"/>
      <w:autoSpaceDN/>
      <w:spacing w:after="120"/>
      <w:ind w:left="720"/>
      <w:textAlignment w:val="auto"/>
    </w:pPr>
    <w:rPr>
      <w:rFonts w:eastAsiaTheme="minorHAnsi" w:cs="Calibri"/>
      <w:kern w:val="0"/>
      <w:szCs w:val="22"/>
      <w:lang w:eastAsia="en-US" w:bidi="ar-SA"/>
    </w:rPr>
  </w:style>
  <w:style w:type="paragraph" w:styleId="3f5">
    <w:name w:val="List Continue 3"/>
    <w:basedOn w:val="a2"/>
    <w:uiPriority w:val="99"/>
    <w:semiHidden/>
    <w:unhideWhenUsed/>
    <w:rsid w:val="00180EAB"/>
    <w:pPr>
      <w:tabs>
        <w:tab w:val="left" w:pos="709"/>
      </w:tabs>
      <w:suppressAutoHyphens w:val="0"/>
      <w:autoSpaceDN/>
      <w:spacing w:after="120"/>
      <w:ind w:left="1080"/>
      <w:textAlignment w:val="auto"/>
    </w:pPr>
    <w:rPr>
      <w:rFonts w:eastAsiaTheme="minorHAnsi" w:cs="Calibri"/>
      <w:kern w:val="0"/>
      <w:szCs w:val="22"/>
      <w:lang w:eastAsia="en-US" w:bidi="ar-SA"/>
    </w:rPr>
  </w:style>
  <w:style w:type="paragraph" w:styleId="4a">
    <w:name w:val="List Continue 4"/>
    <w:basedOn w:val="a2"/>
    <w:uiPriority w:val="99"/>
    <w:semiHidden/>
    <w:unhideWhenUsed/>
    <w:rsid w:val="00180EAB"/>
    <w:pPr>
      <w:tabs>
        <w:tab w:val="left" w:pos="709"/>
      </w:tabs>
      <w:suppressAutoHyphens w:val="0"/>
      <w:autoSpaceDN/>
      <w:spacing w:after="120"/>
      <w:ind w:left="1440"/>
      <w:textAlignment w:val="auto"/>
    </w:pPr>
    <w:rPr>
      <w:rFonts w:eastAsiaTheme="minorHAnsi" w:cs="Calibri"/>
      <w:kern w:val="0"/>
      <w:szCs w:val="22"/>
      <w:lang w:eastAsia="en-US" w:bidi="ar-SA"/>
    </w:rPr>
  </w:style>
  <w:style w:type="paragraph" w:styleId="59">
    <w:name w:val="List Continue 5"/>
    <w:basedOn w:val="a2"/>
    <w:uiPriority w:val="99"/>
    <w:semiHidden/>
    <w:unhideWhenUsed/>
    <w:rsid w:val="00180EAB"/>
    <w:pPr>
      <w:tabs>
        <w:tab w:val="left" w:pos="709"/>
      </w:tabs>
      <w:suppressAutoHyphens w:val="0"/>
      <w:autoSpaceDN/>
      <w:spacing w:after="120"/>
      <w:ind w:left="1800"/>
      <w:textAlignment w:val="auto"/>
    </w:pPr>
    <w:rPr>
      <w:rFonts w:eastAsiaTheme="minorHAnsi" w:cs="Calibri"/>
      <w:kern w:val="0"/>
      <w:szCs w:val="22"/>
      <w:lang w:eastAsia="en-US" w:bidi="ar-SA"/>
    </w:rPr>
  </w:style>
  <w:style w:type="paragraph" w:styleId="a">
    <w:name w:val="List Number"/>
    <w:basedOn w:val="a2"/>
    <w:uiPriority w:val="99"/>
    <w:semiHidden/>
    <w:unhideWhenUsed/>
    <w:rsid w:val="00180EAB"/>
    <w:pPr>
      <w:numPr>
        <w:numId w:val="49"/>
      </w:numPr>
      <w:tabs>
        <w:tab w:val="left" w:pos="709"/>
      </w:tabs>
      <w:suppressAutoHyphens w:val="0"/>
      <w:autoSpaceDN/>
      <w:textAlignment w:val="auto"/>
    </w:pPr>
    <w:rPr>
      <w:rFonts w:eastAsiaTheme="minorHAnsi" w:cs="Calibri"/>
      <w:kern w:val="0"/>
      <w:szCs w:val="22"/>
      <w:lang w:eastAsia="en-US" w:bidi="ar-SA"/>
    </w:rPr>
  </w:style>
  <w:style w:type="paragraph" w:styleId="2">
    <w:name w:val="List Number 2"/>
    <w:basedOn w:val="a2"/>
    <w:uiPriority w:val="99"/>
    <w:semiHidden/>
    <w:unhideWhenUsed/>
    <w:rsid w:val="00180EAB"/>
    <w:pPr>
      <w:numPr>
        <w:numId w:val="54"/>
      </w:numPr>
      <w:suppressAutoHyphens w:val="0"/>
      <w:autoSpaceDN/>
      <w:textAlignment w:val="auto"/>
    </w:pPr>
    <w:rPr>
      <w:rFonts w:eastAsiaTheme="minorHAnsi" w:cs="Calibri"/>
      <w:kern w:val="0"/>
      <w:szCs w:val="22"/>
      <w:lang w:eastAsia="en-US" w:bidi="ar-SA"/>
    </w:rPr>
  </w:style>
  <w:style w:type="paragraph" w:styleId="3">
    <w:name w:val="List Number 3"/>
    <w:basedOn w:val="a2"/>
    <w:uiPriority w:val="99"/>
    <w:semiHidden/>
    <w:unhideWhenUsed/>
    <w:rsid w:val="00180EAB"/>
    <w:pPr>
      <w:numPr>
        <w:numId w:val="55"/>
      </w:numPr>
      <w:tabs>
        <w:tab w:val="left" w:pos="709"/>
      </w:tabs>
      <w:suppressAutoHyphens w:val="0"/>
      <w:autoSpaceDN/>
      <w:textAlignment w:val="auto"/>
    </w:pPr>
    <w:rPr>
      <w:rFonts w:eastAsiaTheme="minorHAnsi" w:cs="Calibri"/>
      <w:kern w:val="0"/>
      <w:szCs w:val="22"/>
      <w:lang w:eastAsia="en-US" w:bidi="ar-SA"/>
    </w:rPr>
  </w:style>
  <w:style w:type="paragraph" w:styleId="4">
    <w:name w:val="List Number 4"/>
    <w:basedOn w:val="a2"/>
    <w:uiPriority w:val="99"/>
    <w:semiHidden/>
    <w:unhideWhenUsed/>
    <w:rsid w:val="00180EAB"/>
    <w:pPr>
      <w:numPr>
        <w:numId w:val="56"/>
      </w:numPr>
      <w:tabs>
        <w:tab w:val="left" w:pos="709"/>
      </w:tabs>
      <w:suppressAutoHyphens w:val="0"/>
      <w:autoSpaceDN/>
      <w:textAlignment w:val="auto"/>
    </w:pPr>
    <w:rPr>
      <w:rFonts w:eastAsiaTheme="minorHAnsi" w:cs="Calibri"/>
      <w:kern w:val="0"/>
      <w:szCs w:val="22"/>
      <w:lang w:eastAsia="en-US" w:bidi="ar-SA"/>
    </w:rPr>
  </w:style>
  <w:style w:type="paragraph" w:styleId="5">
    <w:name w:val="List Number 5"/>
    <w:basedOn w:val="a2"/>
    <w:uiPriority w:val="99"/>
    <w:semiHidden/>
    <w:unhideWhenUsed/>
    <w:rsid w:val="00180EAB"/>
    <w:pPr>
      <w:numPr>
        <w:numId w:val="57"/>
      </w:numPr>
      <w:tabs>
        <w:tab w:val="left" w:pos="709"/>
      </w:tabs>
      <w:suppressAutoHyphens w:val="0"/>
      <w:autoSpaceDN/>
      <w:textAlignment w:val="auto"/>
    </w:pPr>
    <w:rPr>
      <w:rFonts w:eastAsiaTheme="minorHAnsi" w:cs="Calibri"/>
      <w:kern w:val="0"/>
      <w:szCs w:val="22"/>
      <w:lang w:eastAsia="en-US" w:bidi="ar-SA"/>
    </w:rPr>
  </w:style>
  <w:style w:type="paragraph" w:styleId="20">
    <w:name w:val="List Bullet 2"/>
    <w:basedOn w:val="a2"/>
    <w:uiPriority w:val="99"/>
    <w:semiHidden/>
    <w:unhideWhenUsed/>
    <w:rsid w:val="00180EAB"/>
    <w:pPr>
      <w:numPr>
        <w:numId w:val="50"/>
      </w:numPr>
      <w:suppressAutoHyphens w:val="0"/>
      <w:autoSpaceDN/>
      <w:textAlignment w:val="auto"/>
    </w:pPr>
    <w:rPr>
      <w:rFonts w:eastAsiaTheme="minorHAnsi" w:cs="Calibri"/>
      <w:kern w:val="0"/>
      <w:szCs w:val="22"/>
      <w:lang w:eastAsia="en-US" w:bidi="ar-SA"/>
    </w:rPr>
  </w:style>
  <w:style w:type="paragraph" w:styleId="30">
    <w:name w:val="List Bullet 3"/>
    <w:basedOn w:val="a2"/>
    <w:uiPriority w:val="99"/>
    <w:semiHidden/>
    <w:unhideWhenUsed/>
    <w:rsid w:val="00180EAB"/>
    <w:pPr>
      <w:numPr>
        <w:numId w:val="51"/>
      </w:numPr>
      <w:tabs>
        <w:tab w:val="left" w:pos="709"/>
      </w:tabs>
      <w:suppressAutoHyphens w:val="0"/>
      <w:autoSpaceDN/>
      <w:textAlignment w:val="auto"/>
    </w:pPr>
    <w:rPr>
      <w:rFonts w:eastAsiaTheme="minorHAnsi" w:cs="Calibri"/>
      <w:kern w:val="0"/>
      <w:szCs w:val="22"/>
      <w:lang w:eastAsia="en-US" w:bidi="ar-SA"/>
    </w:rPr>
  </w:style>
  <w:style w:type="paragraph" w:styleId="40">
    <w:name w:val="List Bullet 4"/>
    <w:basedOn w:val="a2"/>
    <w:uiPriority w:val="99"/>
    <w:semiHidden/>
    <w:unhideWhenUsed/>
    <w:rsid w:val="00180EAB"/>
    <w:pPr>
      <w:numPr>
        <w:numId w:val="52"/>
      </w:numPr>
      <w:tabs>
        <w:tab w:val="left" w:pos="709"/>
      </w:tabs>
      <w:suppressAutoHyphens w:val="0"/>
      <w:autoSpaceDN/>
      <w:textAlignment w:val="auto"/>
    </w:pPr>
    <w:rPr>
      <w:rFonts w:eastAsiaTheme="minorHAnsi" w:cs="Calibri"/>
      <w:kern w:val="0"/>
      <w:szCs w:val="22"/>
      <w:lang w:eastAsia="en-US" w:bidi="ar-SA"/>
    </w:rPr>
  </w:style>
  <w:style w:type="paragraph" w:styleId="50">
    <w:name w:val="List Bullet 5"/>
    <w:basedOn w:val="a2"/>
    <w:uiPriority w:val="99"/>
    <w:semiHidden/>
    <w:unhideWhenUsed/>
    <w:rsid w:val="00180EAB"/>
    <w:pPr>
      <w:numPr>
        <w:numId w:val="53"/>
      </w:numPr>
      <w:tabs>
        <w:tab w:val="left" w:pos="709"/>
      </w:tabs>
      <w:suppressAutoHyphens w:val="0"/>
      <w:autoSpaceDN/>
      <w:textAlignment w:val="auto"/>
    </w:pPr>
    <w:rPr>
      <w:rFonts w:eastAsiaTheme="minorHAnsi" w:cs="Calibri"/>
      <w:kern w:val="0"/>
      <w:szCs w:val="22"/>
      <w:lang w:eastAsia="en-US" w:bidi="ar-SA"/>
    </w:rPr>
  </w:style>
  <w:style w:type="paragraph" w:styleId="affffffff4">
    <w:name w:val="envelope address"/>
    <w:basedOn w:val="a2"/>
    <w:uiPriority w:val="99"/>
    <w:semiHidden/>
    <w:unhideWhenUsed/>
    <w:rsid w:val="00180EAB"/>
    <w:pPr>
      <w:framePr w:w="7920" w:h="1980" w:hRule="exact" w:hSpace="180" w:wrap="auto" w:hAnchor="page" w:xAlign="center" w:yAlign="bottom"/>
      <w:tabs>
        <w:tab w:val="left" w:pos="709"/>
      </w:tabs>
      <w:suppressAutoHyphens w:val="0"/>
      <w:autoSpaceDN/>
      <w:ind w:left="2880"/>
      <w:contextualSpacing w:val="0"/>
      <w:textAlignment w:val="auto"/>
    </w:pPr>
    <w:rPr>
      <w:rFonts w:ascii="Calibri Light" w:eastAsiaTheme="majorEastAsia" w:hAnsi="Calibri Light" w:cs="Calibri Light"/>
      <w:kern w:val="0"/>
      <w:sz w:val="24"/>
      <w:lang w:eastAsia="en-US" w:bidi="ar-SA"/>
    </w:rPr>
  </w:style>
  <w:style w:type="paragraph" w:styleId="affffffff5">
    <w:name w:val="No Spacing"/>
    <w:uiPriority w:val="1"/>
    <w:qFormat/>
    <w:rsid w:val="00180EAB"/>
    <w:rPr>
      <w:rFonts w:ascii="Calibri" w:hAnsi="Calibri" w:cs="Calibri"/>
    </w:rPr>
  </w:style>
  <w:style w:type="paragraph" w:styleId="affffffff6">
    <w:name w:val="Date"/>
    <w:basedOn w:val="a2"/>
    <w:next w:val="a2"/>
    <w:link w:val="affffffff7"/>
    <w:uiPriority w:val="99"/>
    <w:semiHidden/>
    <w:unhideWhenUsed/>
    <w:rsid w:val="00180EAB"/>
    <w:pPr>
      <w:tabs>
        <w:tab w:val="left" w:pos="709"/>
      </w:tabs>
      <w:suppressAutoHyphens w:val="0"/>
      <w:autoSpaceDN/>
      <w:contextualSpacing w:val="0"/>
      <w:textAlignment w:val="auto"/>
    </w:pPr>
    <w:rPr>
      <w:rFonts w:eastAsiaTheme="minorHAnsi" w:cs="Calibri"/>
      <w:kern w:val="0"/>
      <w:szCs w:val="22"/>
      <w:lang w:eastAsia="en-US" w:bidi="ar-SA"/>
    </w:rPr>
  </w:style>
  <w:style w:type="character" w:customStyle="1" w:styleId="affffffff7">
    <w:name w:val="Дата Знак"/>
    <w:basedOn w:val="a3"/>
    <w:link w:val="affffffff6"/>
    <w:uiPriority w:val="99"/>
    <w:semiHidden/>
    <w:rsid w:val="00180EAB"/>
    <w:rPr>
      <w:rFonts w:ascii="Times New Roman" w:hAnsi="Times New Roman" w:cs="Calibri"/>
      <w:sz w:val="26"/>
    </w:rPr>
  </w:style>
  <w:style w:type="paragraph" w:styleId="affffffff8">
    <w:name w:val="Normal (Web)"/>
    <w:basedOn w:val="a2"/>
    <w:uiPriority w:val="99"/>
    <w:semiHidden/>
    <w:unhideWhenUsed/>
    <w:rsid w:val="00180EAB"/>
    <w:pPr>
      <w:tabs>
        <w:tab w:val="left" w:pos="709"/>
      </w:tabs>
      <w:suppressAutoHyphens w:val="0"/>
      <w:autoSpaceDN/>
      <w:contextualSpacing w:val="0"/>
      <w:textAlignment w:val="auto"/>
    </w:pPr>
    <w:rPr>
      <w:rFonts w:eastAsiaTheme="minorHAnsi" w:cs="Times New Roman"/>
      <w:kern w:val="0"/>
      <w:sz w:val="24"/>
      <w:lang w:eastAsia="en-US" w:bidi="ar-SA"/>
    </w:rPr>
  </w:style>
  <w:style w:type="paragraph" w:styleId="2fa">
    <w:name w:val="Body Text 2"/>
    <w:basedOn w:val="a2"/>
    <w:link w:val="2fb"/>
    <w:uiPriority w:val="99"/>
    <w:semiHidden/>
    <w:unhideWhenUsed/>
    <w:rsid w:val="00180EAB"/>
    <w:pPr>
      <w:tabs>
        <w:tab w:val="left" w:pos="709"/>
      </w:tabs>
      <w:suppressAutoHyphens w:val="0"/>
      <w:autoSpaceDN/>
      <w:spacing w:after="120" w:line="480" w:lineRule="auto"/>
      <w:contextualSpacing w:val="0"/>
      <w:textAlignment w:val="auto"/>
    </w:pPr>
    <w:rPr>
      <w:rFonts w:eastAsiaTheme="minorHAnsi" w:cs="Calibri"/>
      <w:kern w:val="0"/>
      <w:szCs w:val="22"/>
      <w:lang w:eastAsia="en-US" w:bidi="ar-SA"/>
    </w:rPr>
  </w:style>
  <w:style w:type="character" w:customStyle="1" w:styleId="2fb">
    <w:name w:val="Основной текст 2 Знак"/>
    <w:basedOn w:val="a3"/>
    <w:link w:val="2fa"/>
    <w:uiPriority w:val="99"/>
    <w:semiHidden/>
    <w:rsid w:val="00180EAB"/>
    <w:rPr>
      <w:rFonts w:ascii="Times New Roman" w:hAnsi="Times New Roman" w:cs="Calibri"/>
      <w:sz w:val="26"/>
    </w:rPr>
  </w:style>
  <w:style w:type="paragraph" w:styleId="affffffff9">
    <w:name w:val="Body Text Indent"/>
    <w:basedOn w:val="a2"/>
    <w:link w:val="affffffffa"/>
    <w:unhideWhenUsed/>
    <w:rsid w:val="00180EAB"/>
    <w:pPr>
      <w:tabs>
        <w:tab w:val="left" w:pos="709"/>
      </w:tabs>
      <w:suppressAutoHyphens w:val="0"/>
      <w:autoSpaceDN/>
      <w:spacing w:after="120"/>
      <w:ind w:left="360"/>
      <w:contextualSpacing w:val="0"/>
      <w:textAlignment w:val="auto"/>
    </w:pPr>
    <w:rPr>
      <w:rFonts w:eastAsiaTheme="minorHAnsi" w:cs="Calibri"/>
      <w:kern w:val="0"/>
      <w:szCs w:val="22"/>
      <w:lang w:eastAsia="en-US" w:bidi="ar-SA"/>
    </w:rPr>
  </w:style>
  <w:style w:type="character" w:customStyle="1" w:styleId="affffffffa">
    <w:name w:val="Основной текст с отступом Знак"/>
    <w:basedOn w:val="a3"/>
    <w:link w:val="affffffff9"/>
    <w:rsid w:val="00180EAB"/>
    <w:rPr>
      <w:rFonts w:ascii="Times New Roman" w:hAnsi="Times New Roman" w:cs="Calibri"/>
      <w:sz w:val="26"/>
    </w:rPr>
  </w:style>
  <w:style w:type="paragraph" w:styleId="2fc">
    <w:name w:val="Body Text Indent 2"/>
    <w:aliases w:val=" Знак Знак Знак Знак Знак,Знак Знак Знак Знак Знак,Знак Знак Знак Знак Знак Знак,Знак Знак Знак Знак Знак Знак Знак Знак,Знак Знак Знак Знак Знак Знак11,Знак Знак Знак Знак Знак Знак Знак1,Знак Знак Знак Знак Знак1 Знак Знак"/>
    <w:basedOn w:val="a2"/>
    <w:link w:val="2fd"/>
    <w:unhideWhenUsed/>
    <w:rsid w:val="00180EAB"/>
    <w:pPr>
      <w:tabs>
        <w:tab w:val="left" w:pos="709"/>
      </w:tabs>
      <w:suppressAutoHyphens w:val="0"/>
      <w:autoSpaceDN/>
      <w:spacing w:after="120" w:line="480" w:lineRule="auto"/>
      <w:ind w:left="360"/>
      <w:contextualSpacing w:val="0"/>
      <w:textAlignment w:val="auto"/>
    </w:pPr>
    <w:rPr>
      <w:rFonts w:eastAsiaTheme="minorHAnsi" w:cs="Calibri"/>
      <w:kern w:val="0"/>
      <w:szCs w:val="22"/>
      <w:lang w:eastAsia="en-US" w:bidi="ar-SA"/>
    </w:rPr>
  </w:style>
  <w:style w:type="character" w:customStyle="1" w:styleId="2fd">
    <w:name w:val="Основной текст с отступом 2 Знак"/>
    <w:aliases w:val=" Знак Знак Знак Знак Знак Знак,Знак Знак Знак Знак Знак Знак1,Знак Знак Знак Знак Знак Знак Знак,Знак Знак Знак Знак Знак Знак Знак Знак Знак,Знак Знак Знак Знак Знак Знак11 Знак,Знак Знак Знак Знак Знак Знак Знак1 Знак"/>
    <w:basedOn w:val="a3"/>
    <w:link w:val="2fc"/>
    <w:rsid w:val="00180EAB"/>
    <w:rPr>
      <w:rFonts w:ascii="Times New Roman" w:hAnsi="Times New Roman" w:cs="Calibri"/>
      <w:sz w:val="26"/>
    </w:rPr>
  </w:style>
  <w:style w:type="paragraph" w:styleId="affffffffb">
    <w:name w:val="Body Text First Indent"/>
    <w:basedOn w:val="affffff8"/>
    <w:link w:val="affffffffc"/>
    <w:uiPriority w:val="99"/>
    <w:semiHidden/>
    <w:unhideWhenUsed/>
    <w:rsid w:val="00180EAB"/>
    <w:pPr>
      <w:tabs>
        <w:tab w:val="left" w:pos="709"/>
      </w:tabs>
      <w:spacing w:after="0"/>
      <w:ind w:firstLine="360"/>
    </w:pPr>
    <w:rPr>
      <w:rFonts w:ascii="Times New Roman" w:eastAsiaTheme="minorHAnsi" w:hAnsi="Times New Roman" w:cs="Calibri"/>
    </w:rPr>
  </w:style>
  <w:style w:type="character" w:customStyle="1" w:styleId="affffffffc">
    <w:name w:val="Красная строка Знак"/>
    <w:basedOn w:val="affffff9"/>
    <w:link w:val="affffffffb"/>
    <w:uiPriority w:val="99"/>
    <w:semiHidden/>
    <w:rsid w:val="00180EAB"/>
    <w:rPr>
      <w:rFonts w:ascii="Times New Roman" w:eastAsia="Arial Narrow" w:hAnsi="Times New Roman" w:cs="Calibri"/>
      <w:sz w:val="26"/>
    </w:rPr>
  </w:style>
  <w:style w:type="paragraph" w:styleId="2fe">
    <w:name w:val="Body Text First Indent 2"/>
    <w:basedOn w:val="affffffff9"/>
    <w:link w:val="2ff"/>
    <w:uiPriority w:val="99"/>
    <w:semiHidden/>
    <w:unhideWhenUsed/>
    <w:rsid w:val="00180EAB"/>
    <w:pPr>
      <w:spacing w:after="0"/>
      <w:ind w:firstLine="360"/>
    </w:pPr>
  </w:style>
  <w:style w:type="character" w:customStyle="1" w:styleId="2ff">
    <w:name w:val="Красная строка 2 Знак"/>
    <w:basedOn w:val="affffffffa"/>
    <w:link w:val="2fe"/>
    <w:uiPriority w:val="99"/>
    <w:semiHidden/>
    <w:rsid w:val="00180EAB"/>
    <w:rPr>
      <w:rFonts w:ascii="Times New Roman" w:hAnsi="Times New Roman" w:cs="Calibri"/>
      <w:sz w:val="26"/>
    </w:rPr>
  </w:style>
  <w:style w:type="paragraph" w:styleId="affffffffd">
    <w:name w:val="Normal Indent"/>
    <w:basedOn w:val="a2"/>
    <w:uiPriority w:val="99"/>
    <w:semiHidden/>
    <w:unhideWhenUsed/>
    <w:rsid w:val="00180EAB"/>
    <w:pPr>
      <w:tabs>
        <w:tab w:val="left" w:pos="709"/>
      </w:tabs>
      <w:suppressAutoHyphens w:val="0"/>
      <w:autoSpaceDN/>
      <w:ind w:left="720"/>
      <w:contextualSpacing w:val="0"/>
      <w:textAlignment w:val="auto"/>
    </w:pPr>
    <w:rPr>
      <w:rFonts w:eastAsiaTheme="minorHAnsi" w:cs="Calibri"/>
      <w:kern w:val="0"/>
      <w:szCs w:val="22"/>
      <w:lang w:eastAsia="en-US" w:bidi="ar-SA"/>
    </w:rPr>
  </w:style>
  <w:style w:type="paragraph" w:styleId="affffffffe">
    <w:name w:val="Note Heading"/>
    <w:basedOn w:val="a2"/>
    <w:next w:val="a2"/>
    <w:link w:val="afffffffff"/>
    <w:uiPriority w:val="99"/>
    <w:semiHidden/>
    <w:unhideWhenUsed/>
    <w:rsid w:val="00180EAB"/>
    <w:pPr>
      <w:tabs>
        <w:tab w:val="left" w:pos="709"/>
      </w:tabs>
      <w:suppressAutoHyphens w:val="0"/>
      <w:autoSpaceDN/>
      <w:contextualSpacing w:val="0"/>
      <w:textAlignment w:val="auto"/>
    </w:pPr>
    <w:rPr>
      <w:rFonts w:eastAsiaTheme="minorHAnsi" w:cs="Calibri"/>
      <w:kern w:val="0"/>
      <w:szCs w:val="22"/>
      <w:lang w:eastAsia="en-US" w:bidi="ar-SA"/>
    </w:rPr>
  </w:style>
  <w:style w:type="character" w:customStyle="1" w:styleId="afffffffff">
    <w:name w:val="Заголовок записки Знак"/>
    <w:basedOn w:val="a3"/>
    <w:link w:val="affffffffe"/>
    <w:uiPriority w:val="99"/>
    <w:semiHidden/>
    <w:rsid w:val="00180EAB"/>
    <w:rPr>
      <w:rFonts w:ascii="Times New Roman" w:hAnsi="Times New Roman" w:cs="Calibri"/>
      <w:sz w:val="26"/>
    </w:rPr>
  </w:style>
  <w:style w:type="paragraph" w:styleId="afffffffff0">
    <w:name w:val="E-mail Signature"/>
    <w:basedOn w:val="a2"/>
    <w:link w:val="afffffffff1"/>
    <w:uiPriority w:val="99"/>
    <w:semiHidden/>
    <w:unhideWhenUsed/>
    <w:rsid w:val="00180EAB"/>
    <w:pPr>
      <w:tabs>
        <w:tab w:val="left" w:pos="709"/>
      </w:tabs>
      <w:suppressAutoHyphens w:val="0"/>
      <w:autoSpaceDN/>
      <w:contextualSpacing w:val="0"/>
      <w:textAlignment w:val="auto"/>
    </w:pPr>
    <w:rPr>
      <w:rFonts w:eastAsiaTheme="minorHAnsi" w:cs="Calibri"/>
      <w:kern w:val="0"/>
      <w:szCs w:val="22"/>
      <w:lang w:eastAsia="en-US" w:bidi="ar-SA"/>
    </w:rPr>
  </w:style>
  <w:style w:type="character" w:customStyle="1" w:styleId="afffffffff1">
    <w:name w:val="Электронная подпись Знак"/>
    <w:basedOn w:val="a3"/>
    <w:link w:val="afffffffff0"/>
    <w:uiPriority w:val="99"/>
    <w:semiHidden/>
    <w:rsid w:val="00180EAB"/>
    <w:rPr>
      <w:rFonts w:ascii="Times New Roman" w:hAnsi="Times New Roman" w:cs="Calibri"/>
      <w:sz w:val="26"/>
    </w:rPr>
  </w:style>
  <w:style w:type="paragraph" w:styleId="afffffffff2">
    <w:name w:val="Salutation"/>
    <w:basedOn w:val="a2"/>
    <w:next w:val="a2"/>
    <w:link w:val="afffffffff3"/>
    <w:uiPriority w:val="99"/>
    <w:semiHidden/>
    <w:unhideWhenUsed/>
    <w:rsid w:val="00180EAB"/>
    <w:pPr>
      <w:tabs>
        <w:tab w:val="left" w:pos="709"/>
      </w:tabs>
      <w:suppressAutoHyphens w:val="0"/>
      <w:autoSpaceDN/>
      <w:contextualSpacing w:val="0"/>
      <w:textAlignment w:val="auto"/>
    </w:pPr>
    <w:rPr>
      <w:rFonts w:eastAsiaTheme="minorHAnsi" w:cs="Calibri"/>
      <w:kern w:val="0"/>
      <w:szCs w:val="22"/>
      <w:lang w:eastAsia="en-US" w:bidi="ar-SA"/>
    </w:rPr>
  </w:style>
  <w:style w:type="character" w:customStyle="1" w:styleId="afffffffff3">
    <w:name w:val="Приветствие Знак"/>
    <w:basedOn w:val="a3"/>
    <w:link w:val="afffffffff2"/>
    <w:uiPriority w:val="99"/>
    <w:semiHidden/>
    <w:rsid w:val="00180EAB"/>
    <w:rPr>
      <w:rFonts w:ascii="Times New Roman" w:hAnsi="Times New Roman" w:cs="Calibri"/>
      <w:sz w:val="26"/>
    </w:rPr>
  </w:style>
  <w:style w:type="paragraph" w:styleId="afffffffff4">
    <w:name w:val="Signature"/>
    <w:basedOn w:val="a2"/>
    <w:link w:val="afffffffff5"/>
    <w:uiPriority w:val="99"/>
    <w:semiHidden/>
    <w:unhideWhenUsed/>
    <w:rsid w:val="00180EAB"/>
    <w:pPr>
      <w:tabs>
        <w:tab w:val="left" w:pos="709"/>
      </w:tabs>
      <w:suppressAutoHyphens w:val="0"/>
      <w:autoSpaceDN/>
      <w:ind w:left="4320"/>
      <w:contextualSpacing w:val="0"/>
      <w:textAlignment w:val="auto"/>
    </w:pPr>
    <w:rPr>
      <w:rFonts w:eastAsiaTheme="minorHAnsi" w:cs="Calibri"/>
      <w:kern w:val="0"/>
      <w:szCs w:val="22"/>
      <w:lang w:eastAsia="en-US" w:bidi="ar-SA"/>
    </w:rPr>
  </w:style>
  <w:style w:type="character" w:customStyle="1" w:styleId="afffffffff5">
    <w:name w:val="Подпись Знак"/>
    <w:basedOn w:val="a3"/>
    <w:link w:val="afffffffff4"/>
    <w:uiPriority w:val="99"/>
    <w:semiHidden/>
    <w:rsid w:val="00180EAB"/>
    <w:rPr>
      <w:rFonts w:ascii="Times New Roman" w:hAnsi="Times New Roman" w:cs="Calibri"/>
      <w:sz w:val="26"/>
    </w:rPr>
  </w:style>
  <w:style w:type="paragraph" w:styleId="afffffffff6">
    <w:name w:val="Closing"/>
    <w:basedOn w:val="a2"/>
    <w:link w:val="afffffffff7"/>
    <w:uiPriority w:val="99"/>
    <w:semiHidden/>
    <w:unhideWhenUsed/>
    <w:rsid w:val="00180EAB"/>
    <w:pPr>
      <w:tabs>
        <w:tab w:val="left" w:pos="709"/>
      </w:tabs>
      <w:suppressAutoHyphens w:val="0"/>
      <w:autoSpaceDN/>
      <w:ind w:left="4320"/>
      <w:contextualSpacing w:val="0"/>
      <w:textAlignment w:val="auto"/>
    </w:pPr>
    <w:rPr>
      <w:rFonts w:eastAsiaTheme="minorHAnsi" w:cs="Calibri"/>
      <w:kern w:val="0"/>
      <w:szCs w:val="22"/>
      <w:lang w:eastAsia="en-US" w:bidi="ar-SA"/>
    </w:rPr>
  </w:style>
  <w:style w:type="character" w:customStyle="1" w:styleId="afffffffff7">
    <w:name w:val="Прощание Знак"/>
    <w:basedOn w:val="a3"/>
    <w:link w:val="afffffffff6"/>
    <w:uiPriority w:val="99"/>
    <w:semiHidden/>
    <w:rsid w:val="00180EAB"/>
    <w:rPr>
      <w:rFonts w:ascii="Times New Roman" w:hAnsi="Times New Roman" w:cs="Calibri"/>
      <w:sz w:val="26"/>
    </w:rPr>
  </w:style>
  <w:style w:type="character" w:styleId="afffffffff8">
    <w:name w:val="line number"/>
    <w:basedOn w:val="a3"/>
    <w:uiPriority w:val="99"/>
    <w:semiHidden/>
    <w:unhideWhenUsed/>
    <w:rsid w:val="00180EAB"/>
    <w:rPr>
      <w:rFonts w:ascii="Calibri" w:hAnsi="Calibri" w:cs="Calibri"/>
    </w:rPr>
  </w:style>
  <w:style w:type="character" w:styleId="afffffffff9">
    <w:name w:val="page number"/>
    <w:basedOn w:val="a3"/>
    <w:uiPriority w:val="99"/>
    <w:semiHidden/>
    <w:unhideWhenUsed/>
    <w:rsid w:val="00180EAB"/>
    <w:rPr>
      <w:rFonts w:ascii="Calibri" w:hAnsi="Calibri" w:cs="Calibri"/>
    </w:rPr>
  </w:style>
  <w:style w:type="paragraph" w:customStyle="1" w:styleId="afffffffffa">
    <w:name w:val="Обычный в таблице (текст)"/>
    <w:basedOn w:val="a2"/>
    <w:link w:val="afffffffffb"/>
    <w:autoRedefine/>
    <w:qFormat/>
    <w:rsid w:val="00180EAB"/>
    <w:pPr>
      <w:tabs>
        <w:tab w:val="left" w:pos="709"/>
      </w:tabs>
      <w:suppressAutoHyphens w:val="0"/>
      <w:autoSpaceDN/>
      <w:ind w:firstLine="0"/>
      <w:contextualSpacing w:val="0"/>
      <w:textAlignment w:val="auto"/>
    </w:pPr>
    <w:rPr>
      <w:rFonts w:eastAsia="Calibri" w:cs="Calibri"/>
      <w:kern w:val="0"/>
      <w:sz w:val="20"/>
      <w:szCs w:val="22"/>
      <w:lang w:eastAsia="en-US" w:bidi="ar-SA"/>
    </w:rPr>
  </w:style>
  <w:style w:type="paragraph" w:customStyle="1" w:styleId="Standard">
    <w:name w:val="Standard"/>
    <w:rsid w:val="00180EAB"/>
    <w:pPr>
      <w:suppressAutoHyphens/>
      <w:autoSpaceDN w:val="0"/>
      <w:ind w:firstLine="709"/>
      <w:jc w:val="both"/>
      <w:textAlignment w:val="baseline"/>
    </w:pPr>
    <w:rPr>
      <w:rFonts w:ascii="Arial Narrow" w:eastAsia="Arial Narrow" w:hAnsi="Arial Narrow" w:cs="Arial Narrow"/>
      <w:sz w:val="28"/>
      <w:lang w:eastAsia="ru-RU"/>
    </w:rPr>
  </w:style>
  <w:style w:type="character" w:customStyle="1" w:styleId="afffffffffb">
    <w:name w:val="Обычный в таблице (текст) Знак"/>
    <w:basedOn w:val="a3"/>
    <w:link w:val="afffffffffa"/>
    <w:rsid w:val="00180EAB"/>
    <w:rPr>
      <w:rFonts w:ascii="Times New Roman" w:eastAsia="Calibri" w:hAnsi="Times New Roman" w:cs="Calibri"/>
      <w:sz w:val="20"/>
    </w:rPr>
  </w:style>
  <w:style w:type="paragraph" w:customStyle="1" w:styleId="afffffffffc">
    <w:name w:val="Абзац"/>
    <w:link w:val="afffffffffd"/>
    <w:qFormat/>
    <w:rsid w:val="00180EAB"/>
    <w:pPr>
      <w:spacing w:before="120" w:after="60"/>
      <w:ind w:firstLine="567"/>
      <w:jc w:val="both"/>
    </w:pPr>
    <w:rPr>
      <w:rFonts w:ascii="Times New Roman" w:eastAsia="Times New Roman" w:hAnsi="Times New Roman" w:cs="Times New Roman"/>
      <w:sz w:val="24"/>
      <w:szCs w:val="24"/>
      <w:lang w:eastAsia="ru-RU"/>
    </w:rPr>
  </w:style>
  <w:style w:type="character" w:customStyle="1" w:styleId="afffffffffd">
    <w:name w:val="Абзац Знак"/>
    <w:link w:val="afffffffffc"/>
    <w:qFormat/>
    <w:locked/>
    <w:rsid w:val="00180EAB"/>
    <w:rPr>
      <w:rFonts w:ascii="Times New Roman" w:eastAsia="Times New Roman" w:hAnsi="Times New Roman" w:cs="Times New Roman"/>
      <w:sz w:val="24"/>
      <w:szCs w:val="24"/>
      <w:lang w:eastAsia="ru-RU"/>
    </w:rPr>
  </w:style>
  <w:style w:type="character" w:customStyle="1" w:styleId="afffffffffe">
    <w:name w:val="Текст_Обычный"/>
    <w:uiPriority w:val="99"/>
    <w:qFormat/>
    <w:rsid w:val="00180EAB"/>
  </w:style>
  <w:style w:type="paragraph" w:customStyle="1" w:styleId="affffffffff">
    <w:name w:val="Внутренний адрес"/>
    <w:basedOn w:val="a2"/>
    <w:rsid w:val="00180EAB"/>
    <w:pPr>
      <w:suppressAutoHyphens w:val="0"/>
      <w:autoSpaceDN/>
      <w:contextualSpacing w:val="0"/>
      <w:textAlignment w:val="auto"/>
    </w:pPr>
    <w:rPr>
      <w:rFonts w:eastAsia="Times New Roman" w:cs="Times New Roman"/>
      <w:b/>
      <w:kern w:val="0"/>
      <w:szCs w:val="20"/>
      <w:lang w:val="en-US" w:eastAsia="ru-RU" w:bidi="ar-SA"/>
    </w:rPr>
  </w:style>
  <w:style w:type="paragraph" w:customStyle="1" w:styleId="affffffffff0">
    <w:name w:val="Обычный в таблице (название)"/>
    <w:basedOn w:val="a2"/>
    <w:link w:val="affffffffff1"/>
    <w:autoRedefine/>
    <w:rsid w:val="00180EAB"/>
    <w:pPr>
      <w:widowControl w:val="0"/>
      <w:suppressAutoHyphens w:val="0"/>
      <w:ind w:firstLine="0"/>
      <w:contextualSpacing w:val="0"/>
      <w:jc w:val="center"/>
    </w:pPr>
    <w:rPr>
      <w:rFonts w:eastAsia="Times New Roman" w:cs="Times New Roman"/>
      <w:kern w:val="0"/>
      <w:sz w:val="20"/>
      <w:szCs w:val="20"/>
      <w:lang w:eastAsia="ru-RU" w:bidi="ar-SA"/>
    </w:rPr>
  </w:style>
  <w:style w:type="character" w:customStyle="1" w:styleId="affffffffff2">
    <w:name w:val="Символ нумерации"/>
    <w:rsid w:val="00180EAB"/>
  </w:style>
  <w:style w:type="paragraph" w:customStyle="1" w:styleId="affffffffff3">
    <w:name w:val="Основной"/>
    <w:basedOn w:val="affffffff9"/>
    <w:rsid w:val="00180EAB"/>
    <w:pPr>
      <w:tabs>
        <w:tab w:val="clear" w:pos="709"/>
      </w:tabs>
      <w:spacing w:after="0"/>
      <w:ind w:left="0" w:firstLine="680"/>
    </w:pPr>
    <w:rPr>
      <w:rFonts w:eastAsia="Times New Roman" w:cs="Times New Roman"/>
      <w:kern w:val="1"/>
      <w:sz w:val="28"/>
      <w:szCs w:val="24"/>
      <w:lang w:eastAsia="ar-SA"/>
    </w:rPr>
  </w:style>
  <w:style w:type="paragraph" w:customStyle="1" w:styleId="2ff0">
    <w:name w:val="Список_маркерный_2_уровень"/>
    <w:basedOn w:val="1fff0"/>
    <w:link w:val="2ff1"/>
    <w:rsid w:val="00180EAB"/>
    <w:pPr>
      <w:ind w:left="964"/>
    </w:pPr>
  </w:style>
  <w:style w:type="paragraph" w:customStyle="1" w:styleId="1fff0">
    <w:name w:val="Список_маркерный_1_уровень"/>
    <w:link w:val="1fff1"/>
    <w:uiPriority w:val="99"/>
    <w:qFormat/>
    <w:rsid w:val="00180EAB"/>
    <w:pPr>
      <w:ind w:left="4677"/>
      <w:jc w:val="both"/>
    </w:pPr>
    <w:rPr>
      <w:rFonts w:ascii="Times New Roman" w:eastAsia="Times New Roman" w:hAnsi="Times New Roman" w:cs="Times New Roman"/>
      <w:snapToGrid w:val="0"/>
      <w:sz w:val="24"/>
      <w:szCs w:val="24"/>
      <w:lang w:eastAsia="ru-RU"/>
    </w:rPr>
  </w:style>
  <w:style w:type="paragraph" w:customStyle="1" w:styleId="114">
    <w:name w:val="Табличный_боковик_правый_11"/>
    <w:link w:val="115"/>
    <w:qFormat/>
    <w:rsid w:val="00180EAB"/>
    <w:pPr>
      <w:jc w:val="right"/>
    </w:pPr>
    <w:rPr>
      <w:rFonts w:ascii="Times New Roman" w:eastAsia="Times New Roman" w:hAnsi="Times New Roman" w:cs="Times New Roman"/>
      <w:lang w:eastAsia="ru-RU"/>
    </w:rPr>
  </w:style>
  <w:style w:type="character" w:customStyle="1" w:styleId="115">
    <w:name w:val="Табличный_боковик_правый_11 Знак"/>
    <w:link w:val="114"/>
    <w:locked/>
    <w:rsid w:val="00180EAB"/>
    <w:rPr>
      <w:rFonts w:ascii="Times New Roman" w:eastAsia="Times New Roman" w:hAnsi="Times New Roman" w:cs="Times New Roman"/>
      <w:lang w:eastAsia="ru-RU"/>
    </w:rPr>
  </w:style>
  <w:style w:type="paragraph" w:customStyle="1" w:styleId="116">
    <w:name w:val="Табличный_боковик_11"/>
    <w:link w:val="117"/>
    <w:uiPriority w:val="99"/>
    <w:qFormat/>
    <w:rsid w:val="00180EAB"/>
    <w:rPr>
      <w:rFonts w:ascii="Times New Roman" w:eastAsia="Times New Roman" w:hAnsi="Times New Roman" w:cs="Times New Roman"/>
      <w:lang w:eastAsia="ru-RU"/>
    </w:rPr>
  </w:style>
  <w:style w:type="character" w:customStyle="1" w:styleId="117">
    <w:name w:val="Табличный_боковик_11 Знак"/>
    <w:link w:val="116"/>
    <w:uiPriority w:val="99"/>
    <w:qFormat/>
    <w:locked/>
    <w:rsid w:val="00180EAB"/>
    <w:rPr>
      <w:rFonts w:ascii="Times New Roman" w:eastAsia="Times New Roman" w:hAnsi="Times New Roman" w:cs="Times New Roman"/>
      <w:lang w:eastAsia="ru-RU"/>
    </w:rPr>
  </w:style>
  <w:style w:type="paragraph" w:customStyle="1" w:styleId="affffffffff4">
    <w:name w:val="Титул_адрес_организации"/>
    <w:qFormat/>
    <w:rsid w:val="00180EAB"/>
    <w:pPr>
      <w:spacing w:before="60"/>
      <w:jc w:val="right"/>
    </w:pPr>
    <w:rPr>
      <w:rFonts w:ascii="Times New Roman" w:eastAsia="Times New Roman" w:hAnsi="Times New Roman" w:cs="Times New Roman"/>
      <w:sz w:val="18"/>
      <w:szCs w:val="18"/>
      <w:lang w:eastAsia="ru-RU"/>
    </w:rPr>
  </w:style>
  <w:style w:type="paragraph" w:customStyle="1" w:styleId="affffffffff5">
    <w:name w:val="Титул_название_организации"/>
    <w:qFormat/>
    <w:rsid w:val="00180EAB"/>
    <w:pPr>
      <w:spacing w:before="60"/>
      <w:jc w:val="right"/>
    </w:pPr>
    <w:rPr>
      <w:rFonts w:ascii="Times New Roman" w:eastAsia="Times New Roman" w:hAnsi="Times New Roman" w:cs="Times New Roman"/>
      <w:b/>
      <w:bCs/>
      <w:sz w:val="40"/>
      <w:szCs w:val="40"/>
      <w:lang w:eastAsia="ru-RU"/>
    </w:rPr>
  </w:style>
  <w:style w:type="paragraph" w:customStyle="1" w:styleId="affffffffff6">
    <w:name w:val="Титут_инвентарник_экземпляр"/>
    <w:qFormat/>
    <w:rsid w:val="00180EAB"/>
    <w:pPr>
      <w:spacing w:before="240" w:after="240"/>
      <w:jc w:val="right"/>
    </w:pPr>
    <w:rPr>
      <w:rFonts w:ascii="Times New Roman" w:eastAsia="Times New Roman" w:hAnsi="Times New Roman" w:cs="Times New Roman"/>
      <w:b/>
      <w:bCs/>
      <w:sz w:val="24"/>
      <w:szCs w:val="24"/>
      <w:lang w:eastAsia="ru-RU"/>
    </w:rPr>
  </w:style>
  <w:style w:type="paragraph" w:customStyle="1" w:styleId="180">
    <w:name w:val="Титул_заголовок_18_центр"/>
    <w:qFormat/>
    <w:rsid w:val="00180EAB"/>
    <w:pPr>
      <w:jc w:val="center"/>
    </w:pPr>
    <w:rPr>
      <w:rFonts w:ascii="Times New Roman" w:eastAsia="Times New Roman" w:hAnsi="Times New Roman" w:cs="Times New Roman"/>
      <w:sz w:val="36"/>
      <w:szCs w:val="36"/>
      <w:lang w:eastAsia="ru-RU"/>
    </w:rPr>
  </w:style>
  <w:style w:type="paragraph" w:customStyle="1" w:styleId="200">
    <w:name w:val="Титул_заголовок_20_центр"/>
    <w:qFormat/>
    <w:rsid w:val="00180EAB"/>
    <w:pPr>
      <w:jc w:val="center"/>
    </w:pPr>
    <w:rPr>
      <w:rFonts w:ascii="Times New Roman" w:eastAsia="Times New Roman" w:hAnsi="Times New Roman" w:cs="Times New Roman"/>
      <w:b/>
      <w:bCs/>
      <w:sz w:val="40"/>
      <w:szCs w:val="40"/>
      <w:lang w:eastAsia="ru-RU"/>
    </w:rPr>
  </w:style>
  <w:style w:type="paragraph" w:customStyle="1" w:styleId="affffffffff7">
    <w:name w:val="Титул_название_города_дата"/>
    <w:qFormat/>
    <w:rsid w:val="00180EAB"/>
    <w:pPr>
      <w:jc w:val="center"/>
    </w:pPr>
    <w:rPr>
      <w:rFonts w:ascii="Times New Roman" w:eastAsia="Times New Roman" w:hAnsi="Times New Roman" w:cs="Times New Roman"/>
      <w:b/>
      <w:bCs/>
      <w:sz w:val="24"/>
      <w:szCs w:val="24"/>
      <w:lang w:eastAsia="ru-RU"/>
    </w:rPr>
  </w:style>
  <w:style w:type="character" w:customStyle="1" w:styleId="1fff1">
    <w:name w:val="Список_маркерный_1_уровень Знак"/>
    <w:basedOn w:val="a3"/>
    <w:link w:val="1fff0"/>
    <w:uiPriority w:val="99"/>
    <w:rsid w:val="00180EAB"/>
    <w:rPr>
      <w:rFonts w:ascii="Times New Roman" w:eastAsia="Times New Roman" w:hAnsi="Times New Roman" w:cs="Times New Roman"/>
      <w:snapToGrid w:val="0"/>
      <w:sz w:val="24"/>
      <w:szCs w:val="24"/>
      <w:lang w:eastAsia="ru-RU"/>
    </w:rPr>
  </w:style>
  <w:style w:type="paragraph" w:customStyle="1" w:styleId="118">
    <w:name w:val="Табличный_таблица_11"/>
    <w:link w:val="119"/>
    <w:qFormat/>
    <w:rsid w:val="00180EAB"/>
    <w:pPr>
      <w:jc w:val="center"/>
    </w:pPr>
    <w:rPr>
      <w:rFonts w:ascii="Times New Roman" w:eastAsia="Times New Roman" w:hAnsi="Times New Roman" w:cs="Times New Roman"/>
      <w:sz w:val="20"/>
      <w:szCs w:val="20"/>
      <w:lang w:eastAsia="ru-RU"/>
    </w:rPr>
  </w:style>
  <w:style w:type="character" w:customStyle="1" w:styleId="119">
    <w:name w:val="Табличный_таблица_11 Знак"/>
    <w:link w:val="118"/>
    <w:locked/>
    <w:rsid w:val="00180EAB"/>
    <w:rPr>
      <w:rFonts w:ascii="Times New Roman" w:eastAsia="Times New Roman" w:hAnsi="Times New Roman" w:cs="Times New Roman"/>
      <w:sz w:val="20"/>
      <w:szCs w:val="20"/>
      <w:lang w:eastAsia="ru-RU"/>
    </w:rPr>
  </w:style>
  <w:style w:type="character" w:customStyle="1" w:styleId="affffffffff8">
    <w:name w:val="Текст_Красный"/>
    <w:basedOn w:val="a3"/>
    <w:uiPriority w:val="1"/>
    <w:qFormat/>
    <w:rsid w:val="00180EAB"/>
    <w:rPr>
      <w:color w:val="FF0000"/>
    </w:rPr>
  </w:style>
  <w:style w:type="character" w:customStyle="1" w:styleId="affffffffff9">
    <w:name w:val="Текст_Жирный"/>
    <w:uiPriority w:val="1"/>
    <w:qFormat/>
    <w:rsid w:val="00180EAB"/>
    <w:rPr>
      <w:rFonts w:ascii="Times New Roman" w:hAnsi="Times New Roman" w:cs="Times New Roman"/>
      <w:b/>
      <w:bCs/>
    </w:rPr>
  </w:style>
  <w:style w:type="paragraph" w:customStyle="1" w:styleId="11">
    <w:name w:val="Табличный_маркированный_11"/>
    <w:link w:val="11a"/>
    <w:qFormat/>
    <w:rsid w:val="00180EAB"/>
    <w:pPr>
      <w:numPr>
        <w:numId w:val="58"/>
      </w:numPr>
      <w:ind w:left="397" w:hanging="397"/>
      <w:jc w:val="both"/>
    </w:pPr>
    <w:rPr>
      <w:rFonts w:ascii="Times New Roman" w:eastAsia="Times New Roman" w:hAnsi="Times New Roman" w:cs="Times New Roman"/>
      <w:lang w:eastAsia="ru-RU"/>
    </w:rPr>
  </w:style>
  <w:style w:type="character" w:customStyle="1" w:styleId="11a">
    <w:name w:val="Табличный_маркированный_11 Знак"/>
    <w:basedOn w:val="a3"/>
    <w:link w:val="11"/>
    <w:rsid w:val="00180EAB"/>
    <w:rPr>
      <w:rFonts w:ascii="Times New Roman" w:eastAsia="Times New Roman" w:hAnsi="Times New Roman" w:cs="Times New Roman"/>
      <w:lang w:eastAsia="ru-RU"/>
    </w:rPr>
  </w:style>
  <w:style w:type="character" w:customStyle="1" w:styleId="2ff1">
    <w:name w:val="Список_маркерный_2_уровень Знак"/>
    <w:basedOn w:val="a3"/>
    <w:link w:val="2ff0"/>
    <w:rsid w:val="00180EAB"/>
    <w:rPr>
      <w:rFonts w:ascii="Times New Roman" w:eastAsia="Times New Roman" w:hAnsi="Times New Roman" w:cs="Times New Roman"/>
      <w:snapToGrid w:val="0"/>
      <w:sz w:val="24"/>
      <w:szCs w:val="24"/>
      <w:lang w:eastAsia="ru-RU"/>
    </w:rPr>
  </w:style>
  <w:style w:type="character" w:customStyle="1" w:styleId="74">
    <w:name w:val="Основной текст (7)"/>
    <w:basedOn w:val="a3"/>
    <w:rsid w:val="00180EAB"/>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14">
    <w:name w:val="Список_нумерованный_1_уровень"/>
    <w:qFormat/>
    <w:rsid w:val="00180EAB"/>
    <w:pPr>
      <w:numPr>
        <w:numId w:val="59"/>
      </w:numPr>
      <w:spacing w:before="60" w:after="100"/>
      <w:jc w:val="both"/>
    </w:pPr>
    <w:rPr>
      <w:rFonts w:ascii="Times New Roman" w:eastAsia="Times New Roman" w:hAnsi="Times New Roman" w:cs="Times New Roman"/>
      <w:sz w:val="24"/>
      <w:szCs w:val="24"/>
      <w:lang w:eastAsia="ru-RU"/>
    </w:rPr>
  </w:style>
  <w:style w:type="paragraph" w:customStyle="1" w:styleId="22">
    <w:name w:val="Список_нумерованный_2_уровень"/>
    <w:basedOn w:val="14"/>
    <w:qFormat/>
    <w:rsid w:val="00180EAB"/>
    <w:pPr>
      <w:numPr>
        <w:ilvl w:val="1"/>
      </w:numPr>
    </w:pPr>
  </w:style>
  <w:style w:type="paragraph" w:customStyle="1" w:styleId="31">
    <w:name w:val="Список_нумерованный_3_уровень"/>
    <w:basedOn w:val="14"/>
    <w:qFormat/>
    <w:rsid w:val="00180EAB"/>
    <w:pPr>
      <w:numPr>
        <w:ilvl w:val="2"/>
      </w:numPr>
    </w:pPr>
  </w:style>
  <w:style w:type="paragraph" w:customStyle="1" w:styleId="1">
    <w:name w:val="Список Маркированный 1 НЗ"/>
    <w:basedOn w:val="a2"/>
    <w:link w:val="1fff2"/>
    <w:qFormat/>
    <w:rsid w:val="00180EAB"/>
    <w:pPr>
      <w:numPr>
        <w:numId w:val="60"/>
      </w:numPr>
      <w:suppressAutoHyphens w:val="0"/>
      <w:autoSpaceDN/>
      <w:contextualSpacing w:val="0"/>
      <w:textAlignment w:val="auto"/>
    </w:pPr>
    <w:rPr>
      <w:rFonts w:eastAsia="Calibri" w:cs="Times New Roman"/>
      <w:kern w:val="0"/>
      <w:sz w:val="24"/>
      <w:szCs w:val="22"/>
      <w:lang w:eastAsia="en-US" w:bidi="ar-SA"/>
    </w:rPr>
  </w:style>
  <w:style w:type="character" w:customStyle="1" w:styleId="1fff2">
    <w:name w:val="Список Маркированный 1 НЗ Знак"/>
    <w:link w:val="1"/>
    <w:rsid w:val="00180EAB"/>
    <w:rPr>
      <w:rFonts w:ascii="Times New Roman" w:eastAsia="Calibri" w:hAnsi="Times New Roman" w:cs="Times New Roman"/>
      <w:sz w:val="24"/>
    </w:rPr>
  </w:style>
  <w:style w:type="paragraph" w:customStyle="1" w:styleId="affffffffffa">
    <w:name w:val="список"/>
    <w:basedOn w:val="afb"/>
    <w:uiPriority w:val="99"/>
    <w:rsid w:val="00180EAB"/>
    <w:pPr>
      <w:tabs>
        <w:tab w:val="num" w:pos="720"/>
      </w:tabs>
      <w:suppressAutoHyphens w:val="0"/>
      <w:autoSpaceDN/>
      <w:spacing w:after="200" w:line="276" w:lineRule="auto"/>
      <w:ind w:left="1134" w:hanging="720"/>
      <w:textAlignment w:val="auto"/>
    </w:pPr>
    <w:rPr>
      <w:rFonts w:eastAsia="Times New Roman" w:cs="Times New Roman"/>
      <w:kern w:val="0"/>
      <w:sz w:val="28"/>
      <w:szCs w:val="28"/>
      <w:lang w:eastAsia="en-US" w:bidi="ar-SA"/>
    </w:rPr>
  </w:style>
  <w:style w:type="character" w:customStyle="1" w:styleId="2ff2">
    <w:name w:val="Основной текст (2)"/>
    <w:basedOn w:val="a3"/>
    <w:uiPriority w:val="99"/>
    <w:rsid w:val="00180EAB"/>
    <w:rPr>
      <w:rFonts w:ascii="Times New Roman" w:hAnsi="Times New Roman" w:cs="Times New Roman"/>
      <w:sz w:val="22"/>
      <w:szCs w:val="22"/>
      <w:u w:val="none"/>
      <w:shd w:val="clear" w:color="auto" w:fill="FFFFFF"/>
    </w:rPr>
  </w:style>
  <w:style w:type="paragraph" w:customStyle="1" w:styleId="ConsNormal">
    <w:name w:val="ConsNormal"/>
    <w:rsid w:val="00180EAB"/>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affffffffffb">
    <w:name w:val="Текст_Желтый"/>
    <w:uiPriority w:val="1"/>
    <w:qFormat/>
    <w:rsid w:val="00180EAB"/>
    <w:rPr>
      <w:color w:val="auto"/>
      <w:shd w:val="clear" w:color="auto" w:fill="FFFF00"/>
    </w:rPr>
  </w:style>
  <w:style w:type="character" w:customStyle="1" w:styleId="2ff3">
    <w:name w:val="Основной текст (2)_"/>
    <w:basedOn w:val="a3"/>
    <w:link w:val="212"/>
    <w:uiPriority w:val="99"/>
    <w:rsid w:val="00180EAB"/>
    <w:rPr>
      <w:rFonts w:ascii="Times New Roman" w:hAnsi="Times New Roman" w:cs="Times New Roman"/>
      <w:shd w:val="clear" w:color="auto" w:fill="FFFFFF"/>
    </w:rPr>
  </w:style>
  <w:style w:type="paragraph" w:customStyle="1" w:styleId="212">
    <w:name w:val="Основной текст (2)1"/>
    <w:basedOn w:val="a2"/>
    <w:link w:val="2ff3"/>
    <w:uiPriority w:val="99"/>
    <w:rsid w:val="00180EAB"/>
    <w:pPr>
      <w:widowControl w:val="0"/>
      <w:shd w:val="clear" w:color="auto" w:fill="FFFFFF"/>
      <w:suppressAutoHyphens w:val="0"/>
      <w:autoSpaceDN/>
      <w:spacing w:before="480" w:after="180" w:line="274" w:lineRule="exact"/>
      <w:ind w:hanging="640"/>
      <w:contextualSpacing w:val="0"/>
      <w:jc w:val="left"/>
      <w:textAlignment w:val="auto"/>
    </w:pPr>
    <w:rPr>
      <w:rFonts w:eastAsiaTheme="minorHAnsi" w:cs="Times New Roman"/>
      <w:kern w:val="0"/>
      <w:sz w:val="22"/>
      <w:szCs w:val="22"/>
      <w:lang w:eastAsia="en-US" w:bidi="ar-SA"/>
    </w:rPr>
  </w:style>
  <w:style w:type="character" w:customStyle="1" w:styleId="64">
    <w:name w:val="Основной текст (6)"/>
    <w:basedOn w:val="a3"/>
    <w:rsid w:val="00180EAB"/>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260">
    <w:name w:val="Основной текст (2) + 6"/>
    <w:aliases w:val="5 pt11"/>
    <w:basedOn w:val="2ff3"/>
    <w:uiPriority w:val="99"/>
    <w:rsid w:val="00180EAB"/>
    <w:rPr>
      <w:rFonts w:ascii="Times New Roman" w:hAnsi="Times New Roman" w:cs="Times New Roman"/>
      <w:sz w:val="13"/>
      <w:szCs w:val="13"/>
      <w:u w:val="none"/>
      <w:shd w:val="clear" w:color="auto" w:fill="FFFFFF"/>
    </w:rPr>
  </w:style>
  <w:style w:type="character" w:customStyle="1" w:styleId="1fff3">
    <w:name w:val="Заголовок №1_"/>
    <w:link w:val="1fff4"/>
    <w:rsid w:val="00180EAB"/>
    <w:rPr>
      <w:rFonts w:ascii="Times New Roman" w:hAnsi="Times New Roman"/>
      <w:sz w:val="27"/>
      <w:szCs w:val="27"/>
      <w:shd w:val="clear" w:color="auto" w:fill="FFFFFF"/>
    </w:rPr>
  </w:style>
  <w:style w:type="paragraph" w:customStyle="1" w:styleId="1fff4">
    <w:name w:val="Заголовок №1"/>
    <w:basedOn w:val="a2"/>
    <w:link w:val="1fff3"/>
    <w:rsid w:val="00180EAB"/>
    <w:pPr>
      <w:shd w:val="clear" w:color="auto" w:fill="FFFFFF"/>
      <w:suppressAutoHyphens w:val="0"/>
      <w:autoSpaceDN/>
      <w:spacing w:after="600" w:line="0" w:lineRule="atLeast"/>
      <w:ind w:firstLine="0"/>
      <w:contextualSpacing w:val="0"/>
      <w:jc w:val="left"/>
      <w:textAlignment w:val="auto"/>
      <w:outlineLvl w:val="0"/>
    </w:pPr>
    <w:rPr>
      <w:rFonts w:eastAsiaTheme="minorHAnsi" w:cstheme="minorBidi"/>
      <w:kern w:val="0"/>
      <w:sz w:val="27"/>
      <w:szCs w:val="27"/>
      <w:lang w:eastAsia="en-US" w:bidi="ar-SA"/>
    </w:rPr>
  </w:style>
  <w:style w:type="paragraph" w:customStyle="1" w:styleId="Default">
    <w:name w:val="Default"/>
    <w:rsid w:val="00180EAB"/>
    <w:pPr>
      <w:autoSpaceDE w:val="0"/>
      <w:autoSpaceDN w:val="0"/>
      <w:adjustRightInd w:val="0"/>
    </w:pPr>
    <w:rPr>
      <w:rFonts w:ascii="Times New Roman" w:hAnsi="Times New Roman" w:cs="Times New Roman"/>
      <w:color w:val="000000"/>
      <w:sz w:val="24"/>
      <w:szCs w:val="24"/>
    </w:rPr>
  </w:style>
  <w:style w:type="character" w:customStyle="1" w:styleId="affffffffff1">
    <w:name w:val="Обычный в таблице (название) Знак"/>
    <w:basedOn w:val="a3"/>
    <w:link w:val="affffffffff0"/>
    <w:rsid w:val="00180EAB"/>
    <w:rPr>
      <w:rFonts w:ascii="Times New Roman" w:eastAsia="Times New Roman" w:hAnsi="Times New Roman" w:cs="Times New Roman"/>
      <w:sz w:val="20"/>
      <w:szCs w:val="20"/>
      <w:lang w:eastAsia="ru-RU"/>
    </w:rPr>
  </w:style>
  <w:style w:type="paragraph" w:customStyle="1" w:styleId="affffffffffc">
    <w:name w:val="Обычный в таблице (по ширине)"/>
    <w:basedOn w:val="a2"/>
    <w:link w:val="affffffffffd"/>
    <w:qFormat/>
    <w:rsid w:val="00180EAB"/>
    <w:pPr>
      <w:suppressAutoHyphens w:val="0"/>
      <w:autoSpaceDN/>
      <w:ind w:firstLine="0"/>
      <w:contextualSpacing w:val="0"/>
      <w:textAlignment w:val="auto"/>
    </w:pPr>
    <w:rPr>
      <w:rFonts w:eastAsia="Times New Roman" w:cs="Times New Roman"/>
      <w:kern w:val="0"/>
      <w:sz w:val="20"/>
      <w:szCs w:val="20"/>
      <w:lang w:eastAsia="ru-RU" w:bidi="ar-SA"/>
    </w:rPr>
  </w:style>
  <w:style w:type="paragraph" w:customStyle="1" w:styleId="affffffffffe">
    <w:name w:val="Обычный в таблице (по центру)"/>
    <w:basedOn w:val="affffffffffc"/>
    <w:qFormat/>
    <w:rsid w:val="00180EAB"/>
    <w:pPr>
      <w:jc w:val="center"/>
    </w:pPr>
  </w:style>
  <w:style w:type="character" w:customStyle="1" w:styleId="affffffffffd">
    <w:name w:val="Обычный в таблице (по ширине) Знак"/>
    <w:basedOn w:val="a3"/>
    <w:link w:val="affffffffffc"/>
    <w:rsid w:val="00180EAB"/>
    <w:rPr>
      <w:rFonts w:ascii="Times New Roman" w:eastAsia="Times New Roman" w:hAnsi="Times New Roman" w:cs="Times New Roman"/>
      <w:sz w:val="20"/>
      <w:szCs w:val="20"/>
      <w:lang w:eastAsia="ru-RU"/>
    </w:rPr>
  </w:style>
  <w:style w:type="paragraph" w:customStyle="1" w:styleId="afffffffffff">
    <w:name w:val="Обычный в таблице (заголовок)"/>
    <w:basedOn w:val="affffffffffe"/>
    <w:qFormat/>
    <w:rsid w:val="00180EAB"/>
    <w:rPr>
      <w:b/>
    </w:rPr>
  </w:style>
  <w:style w:type="paragraph" w:customStyle="1" w:styleId="afffffffffff0">
    <w:name w:val="Обычный в таблице (подзаголовок)"/>
    <w:basedOn w:val="afffffffffff"/>
    <w:qFormat/>
    <w:rsid w:val="00180EAB"/>
    <w:pPr>
      <w:keepNext/>
      <w:jc w:val="both"/>
    </w:pPr>
    <w:rPr>
      <w:b w:val="0"/>
      <w:i/>
    </w:rPr>
  </w:style>
  <w:style w:type="paragraph" w:customStyle="1" w:styleId="afffffffffff1">
    <w:name w:val="Обычный текст"/>
    <w:basedOn w:val="a2"/>
    <w:qFormat/>
    <w:rsid w:val="00B135CC"/>
    <w:pPr>
      <w:suppressAutoHyphens w:val="0"/>
      <w:autoSpaceDN/>
      <w:contextualSpacing w:val="0"/>
      <w:textAlignment w:val="auto"/>
    </w:pPr>
    <w:rPr>
      <w:rFonts w:eastAsia="Times New Roman" w:cs="Times New Roman"/>
      <w:kern w:val="0"/>
      <w:sz w:val="28"/>
      <w:lang w:val="en-US" w:eastAsia="ar-SA" w:bidi="en-US"/>
    </w:rPr>
  </w:style>
  <w:style w:type="paragraph" w:customStyle="1" w:styleId="afffffffffff2">
    <w:name w:val="Обычный_таблица"/>
    <w:basedOn w:val="a2"/>
    <w:link w:val="afffffffffff3"/>
    <w:qFormat/>
    <w:rsid w:val="00B70637"/>
    <w:pPr>
      <w:ind w:firstLine="0"/>
      <w:contextualSpacing w:val="0"/>
    </w:pPr>
    <w:rPr>
      <w:sz w:val="20"/>
    </w:rPr>
  </w:style>
  <w:style w:type="character" w:customStyle="1" w:styleId="afffffffffff3">
    <w:name w:val="Обычный_таблица Знак"/>
    <w:basedOn w:val="a3"/>
    <w:link w:val="afffffffffff2"/>
    <w:locked/>
    <w:rsid w:val="00B70637"/>
    <w:rPr>
      <w:rFonts w:ascii="Times New Roman" w:eastAsia="NSimSun" w:hAnsi="Times New Roman" w:cs="Arial"/>
      <w:kern w:val="3"/>
      <w:sz w:val="20"/>
      <w:szCs w:val="24"/>
      <w:lang w:eastAsia="zh-CN" w:bidi="hi-IN"/>
    </w:rPr>
  </w:style>
  <w:style w:type="paragraph" w:customStyle="1" w:styleId="afffffffffff4">
    <w:name w:val="Обычный_таблица (заголовок)"/>
    <w:basedOn w:val="afffffffffff2"/>
    <w:next w:val="afffffffffff2"/>
    <w:qFormat/>
    <w:rsid w:val="00B70637"/>
    <w:pPr>
      <w:jc w:val="center"/>
    </w:pPr>
    <w:rPr>
      <w:b/>
    </w:rPr>
  </w:style>
  <w:style w:type="paragraph" w:customStyle="1" w:styleId="afffffffffff5">
    <w:name w:val="Стиль хз какой"/>
    <w:basedOn w:val="19"/>
    <w:link w:val="afffffffffff6"/>
    <w:qFormat/>
    <w:rsid w:val="006C22FF"/>
    <w:rPr>
      <w:color w:val="000000" w:themeColor="text1"/>
    </w:rPr>
  </w:style>
  <w:style w:type="character" w:customStyle="1" w:styleId="afffffffffff6">
    <w:name w:val="Стиль хз какой Знак"/>
    <w:basedOn w:val="a3"/>
    <w:link w:val="afffffffffff5"/>
    <w:rsid w:val="006C22FF"/>
    <w:rPr>
      <w:rFonts w:ascii="Times New Roman" w:eastAsia="NSimSun" w:hAnsi="Times New Roman" w:cs="Times New Roman"/>
      <w:noProof/>
      <w:color w:val="000000" w:themeColor="text1"/>
      <w:kern w:val="3"/>
      <w:sz w:val="26"/>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112">
      <w:bodyDiv w:val="1"/>
      <w:marLeft w:val="0"/>
      <w:marRight w:val="0"/>
      <w:marTop w:val="0"/>
      <w:marBottom w:val="0"/>
      <w:divBdr>
        <w:top w:val="none" w:sz="0" w:space="0" w:color="auto"/>
        <w:left w:val="none" w:sz="0" w:space="0" w:color="auto"/>
        <w:bottom w:val="none" w:sz="0" w:space="0" w:color="auto"/>
        <w:right w:val="none" w:sz="0" w:space="0" w:color="auto"/>
      </w:divBdr>
    </w:div>
    <w:div w:id="77100354">
      <w:bodyDiv w:val="1"/>
      <w:marLeft w:val="0"/>
      <w:marRight w:val="0"/>
      <w:marTop w:val="0"/>
      <w:marBottom w:val="0"/>
      <w:divBdr>
        <w:top w:val="none" w:sz="0" w:space="0" w:color="auto"/>
        <w:left w:val="none" w:sz="0" w:space="0" w:color="auto"/>
        <w:bottom w:val="none" w:sz="0" w:space="0" w:color="auto"/>
        <w:right w:val="none" w:sz="0" w:space="0" w:color="auto"/>
      </w:divBdr>
    </w:div>
    <w:div w:id="93401529">
      <w:bodyDiv w:val="1"/>
      <w:marLeft w:val="0"/>
      <w:marRight w:val="0"/>
      <w:marTop w:val="0"/>
      <w:marBottom w:val="0"/>
      <w:divBdr>
        <w:top w:val="none" w:sz="0" w:space="0" w:color="auto"/>
        <w:left w:val="none" w:sz="0" w:space="0" w:color="auto"/>
        <w:bottom w:val="none" w:sz="0" w:space="0" w:color="auto"/>
        <w:right w:val="none" w:sz="0" w:space="0" w:color="auto"/>
      </w:divBdr>
      <w:divsChild>
        <w:div w:id="1984962913">
          <w:marLeft w:val="0"/>
          <w:marRight w:val="0"/>
          <w:marTop w:val="0"/>
          <w:marBottom w:val="0"/>
          <w:divBdr>
            <w:top w:val="none" w:sz="0" w:space="0" w:color="auto"/>
            <w:left w:val="none" w:sz="0" w:space="0" w:color="auto"/>
            <w:bottom w:val="none" w:sz="0" w:space="0" w:color="auto"/>
            <w:right w:val="none" w:sz="0" w:space="0" w:color="auto"/>
          </w:divBdr>
          <w:divsChild>
            <w:div w:id="182983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60808">
      <w:bodyDiv w:val="1"/>
      <w:marLeft w:val="0"/>
      <w:marRight w:val="0"/>
      <w:marTop w:val="0"/>
      <w:marBottom w:val="0"/>
      <w:divBdr>
        <w:top w:val="none" w:sz="0" w:space="0" w:color="auto"/>
        <w:left w:val="none" w:sz="0" w:space="0" w:color="auto"/>
        <w:bottom w:val="none" w:sz="0" w:space="0" w:color="auto"/>
        <w:right w:val="none" w:sz="0" w:space="0" w:color="auto"/>
      </w:divBdr>
    </w:div>
    <w:div w:id="146098914">
      <w:bodyDiv w:val="1"/>
      <w:marLeft w:val="0"/>
      <w:marRight w:val="0"/>
      <w:marTop w:val="0"/>
      <w:marBottom w:val="0"/>
      <w:divBdr>
        <w:top w:val="none" w:sz="0" w:space="0" w:color="auto"/>
        <w:left w:val="none" w:sz="0" w:space="0" w:color="auto"/>
        <w:bottom w:val="none" w:sz="0" w:space="0" w:color="auto"/>
        <w:right w:val="none" w:sz="0" w:space="0" w:color="auto"/>
      </w:divBdr>
    </w:div>
    <w:div w:id="161286576">
      <w:bodyDiv w:val="1"/>
      <w:marLeft w:val="0"/>
      <w:marRight w:val="0"/>
      <w:marTop w:val="0"/>
      <w:marBottom w:val="0"/>
      <w:divBdr>
        <w:top w:val="none" w:sz="0" w:space="0" w:color="auto"/>
        <w:left w:val="none" w:sz="0" w:space="0" w:color="auto"/>
        <w:bottom w:val="none" w:sz="0" w:space="0" w:color="auto"/>
        <w:right w:val="none" w:sz="0" w:space="0" w:color="auto"/>
      </w:divBdr>
    </w:div>
    <w:div w:id="187841203">
      <w:bodyDiv w:val="1"/>
      <w:marLeft w:val="0"/>
      <w:marRight w:val="0"/>
      <w:marTop w:val="0"/>
      <w:marBottom w:val="0"/>
      <w:divBdr>
        <w:top w:val="none" w:sz="0" w:space="0" w:color="auto"/>
        <w:left w:val="none" w:sz="0" w:space="0" w:color="auto"/>
        <w:bottom w:val="none" w:sz="0" w:space="0" w:color="auto"/>
        <w:right w:val="none" w:sz="0" w:space="0" w:color="auto"/>
      </w:divBdr>
    </w:div>
    <w:div w:id="193808790">
      <w:bodyDiv w:val="1"/>
      <w:marLeft w:val="0"/>
      <w:marRight w:val="0"/>
      <w:marTop w:val="0"/>
      <w:marBottom w:val="0"/>
      <w:divBdr>
        <w:top w:val="none" w:sz="0" w:space="0" w:color="auto"/>
        <w:left w:val="none" w:sz="0" w:space="0" w:color="auto"/>
        <w:bottom w:val="none" w:sz="0" w:space="0" w:color="auto"/>
        <w:right w:val="none" w:sz="0" w:space="0" w:color="auto"/>
      </w:divBdr>
    </w:div>
    <w:div w:id="214120956">
      <w:bodyDiv w:val="1"/>
      <w:marLeft w:val="0"/>
      <w:marRight w:val="0"/>
      <w:marTop w:val="0"/>
      <w:marBottom w:val="0"/>
      <w:divBdr>
        <w:top w:val="none" w:sz="0" w:space="0" w:color="auto"/>
        <w:left w:val="none" w:sz="0" w:space="0" w:color="auto"/>
        <w:bottom w:val="none" w:sz="0" w:space="0" w:color="auto"/>
        <w:right w:val="none" w:sz="0" w:space="0" w:color="auto"/>
      </w:divBdr>
    </w:div>
    <w:div w:id="240021055">
      <w:bodyDiv w:val="1"/>
      <w:marLeft w:val="0"/>
      <w:marRight w:val="0"/>
      <w:marTop w:val="0"/>
      <w:marBottom w:val="0"/>
      <w:divBdr>
        <w:top w:val="none" w:sz="0" w:space="0" w:color="auto"/>
        <w:left w:val="none" w:sz="0" w:space="0" w:color="auto"/>
        <w:bottom w:val="none" w:sz="0" w:space="0" w:color="auto"/>
        <w:right w:val="none" w:sz="0" w:space="0" w:color="auto"/>
      </w:divBdr>
    </w:div>
    <w:div w:id="247619221">
      <w:bodyDiv w:val="1"/>
      <w:marLeft w:val="0"/>
      <w:marRight w:val="0"/>
      <w:marTop w:val="0"/>
      <w:marBottom w:val="0"/>
      <w:divBdr>
        <w:top w:val="none" w:sz="0" w:space="0" w:color="auto"/>
        <w:left w:val="none" w:sz="0" w:space="0" w:color="auto"/>
        <w:bottom w:val="none" w:sz="0" w:space="0" w:color="auto"/>
        <w:right w:val="none" w:sz="0" w:space="0" w:color="auto"/>
      </w:divBdr>
    </w:div>
    <w:div w:id="271934891">
      <w:bodyDiv w:val="1"/>
      <w:marLeft w:val="0"/>
      <w:marRight w:val="0"/>
      <w:marTop w:val="0"/>
      <w:marBottom w:val="0"/>
      <w:divBdr>
        <w:top w:val="none" w:sz="0" w:space="0" w:color="auto"/>
        <w:left w:val="none" w:sz="0" w:space="0" w:color="auto"/>
        <w:bottom w:val="none" w:sz="0" w:space="0" w:color="auto"/>
        <w:right w:val="none" w:sz="0" w:space="0" w:color="auto"/>
      </w:divBdr>
    </w:div>
    <w:div w:id="289677753">
      <w:bodyDiv w:val="1"/>
      <w:marLeft w:val="0"/>
      <w:marRight w:val="0"/>
      <w:marTop w:val="0"/>
      <w:marBottom w:val="0"/>
      <w:divBdr>
        <w:top w:val="none" w:sz="0" w:space="0" w:color="auto"/>
        <w:left w:val="none" w:sz="0" w:space="0" w:color="auto"/>
        <w:bottom w:val="none" w:sz="0" w:space="0" w:color="auto"/>
        <w:right w:val="none" w:sz="0" w:space="0" w:color="auto"/>
      </w:divBdr>
    </w:div>
    <w:div w:id="417291492">
      <w:bodyDiv w:val="1"/>
      <w:marLeft w:val="0"/>
      <w:marRight w:val="0"/>
      <w:marTop w:val="0"/>
      <w:marBottom w:val="0"/>
      <w:divBdr>
        <w:top w:val="none" w:sz="0" w:space="0" w:color="auto"/>
        <w:left w:val="none" w:sz="0" w:space="0" w:color="auto"/>
        <w:bottom w:val="none" w:sz="0" w:space="0" w:color="auto"/>
        <w:right w:val="none" w:sz="0" w:space="0" w:color="auto"/>
      </w:divBdr>
    </w:div>
    <w:div w:id="438111248">
      <w:bodyDiv w:val="1"/>
      <w:marLeft w:val="0"/>
      <w:marRight w:val="0"/>
      <w:marTop w:val="0"/>
      <w:marBottom w:val="0"/>
      <w:divBdr>
        <w:top w:val="none" w:sz="0" w:space="0" w:color="auto"/>
        <w:left w:val="none" w:sz="0" w:space="0" w:color="auto"/>
        <w:bottom w:val="none" w:sz="0" w:space="0" w:color="auto"/>
        <w:right w:val="none" w:sz="0" w:space="0" w:color="auto"/>
      </w:divBdr>
    </w:div>
    <w:div w:id="446777786">
      <w:bodyDiv w:val="1"/>
      <w:marLeft w:val="0"/>
      <w:marRight w:val="0"/>
      <w:marTop w:val="0"/>
      <w:marBottom w:val="0"/>
      <w:divBdr>
        <w:top w:val="none" w:sz="0" w:space="0" w:color="auto"/>
        <w:left w:val="none" w:sz="0" w:space="0" w:color="auto"/>
        <w:bottom w:val="none" w:sz="0" w:space="0" w:color="auto"/>
        <w:right w:val="none" w:sz="0" w:space="0" w:color="auto"/>
      </w:divBdr>
    </w:div>
    <w:div w:id="470833929">
      <w:bodyDiv w:val="1"/>
      <w:marLeft w:val="0"/>
      <w:marRight w:val="0"/>
      <w:marTop w:val="0"/>
      <w:marBottom w:val="0"/>
      <w:divBdr>
        <w:top w:val="none" w:sz="0" w:space="0" w:color="auto"/>
        <w:left w:val="none" w:sz="0" w:space="0" w:color="auto"/>
        <w:bottom w:val="none" w:sz="0" w:space="0" w:color="auto"/>
        <w:right w:val="none" w:sz="0" w:space="0" w:color="auto"/>
      </w:divBdr>
    </w:div>
    <w:div w:id="484784042">
      <w:bodyDiv w:val="1"/>
      <w:marLeft w:val="0"/>
      <w:marRight w:val="0"/>
      <w:marTop w:val="0"/>
      <w:marBottom w:val="0"/>
      <w:divBdr>
        <w:top w:val="none" w:sz="0" w:space="0" w:color="auto"/>
        <w:left w:val="none" w:sz="0" w:space="0" w:color="auto"/>
        <w:bottom w:val="none" w:sz="0" w:space="0" w:color="auto"/>
        <w:right w:val="none" w:sz="0" w:space="0" w:color="auto"/>
      </w:divBdr>
    </w:div>
    <w:div w:id="503394640">
      <w:bodyDiv w:val="1"/>
      <w:marLeft w:val="0"/>
      <w:marRight w:val="0"/>
      <w:marTop w:val="0"/>
      <w:marBottom w:val="0"/>
      <w:divBdr>
        <w:top w:val="none" w:sz="0" w:space="0" w:color="auto"/>
        <w:left w:val="none" w:sz="0" w:space="0" w:color="auto"/>
        <w:bottom w:val="none" w:sz="0" w:space="0" w:color="auto"/>
        <w:right w:val="none" w:sz="0" w:space="0" w:color="auto"/>
      </w:divBdr>
    </w:div>
    <w:div w:id="508644454">
      <w:bodyDiv w:val="1"/>
      <w:marLeft w:val="0"/>
      <w:marRight w:val="0"/>
      <w:marTop w:val="0"/>
      <w:marBottom w:val="0"/>
      <w:divBdr>
        <w:top w:val="none" w:sz="0" w:space="0" w:color="auto"/>
        <w:left w:val="none" w:sz="0" w:space="0" w:color="auto"/>
        <w:bottom w:val="none" w:sz="0" w:space="0" w:color="auto"/>
        <w:right w:val="none" w:sz="0" w:space="0" w:color="auto"/>
      </w:divBdr>
      <w:divsChild>
        <w:div w:id="54864675">
          <w:marLeft w:val="0"/>
          <w:marRight w:val="0"/>
          <w:marTop w:val="0"/>
          <w:marBottom w:val="300"/>
          <w:divBdr>
            <w:top w:val="none" w:sz="0" w:space="0" w:color="auto"/>
            <w:left w:val="none" w:sz="0" w:space="0" w:color="auto"/>
            <w:bottom w:val="none" w:sz="0" w:space="0" w:color="auto"/>
            <w:right w:val="none" w:sz="0" w:space="0" w:color="auto"/>
          </w:divBdr>
        </w:div>
        <w:div w:id="1728406763">
          <w:marLeft w:val="0"/>
          <w:marRight w:val="0"/>
          <w:marTop w:val="0"/>
          <w:marBottom w:val="300"/>
          <w:divBdr>
            <w:top w:val="none" w:sz="0" w:space="0" w:color="auto"/>
            <w:left w:val="none" w:sz="0" w:space="0" w:color="auto"/>
            <w:bottom w:val="none" w:sz="0" w:space="0" w:color="auto"/>
            <w:right w:val="none" w:sz="0" w:space="0" w:color="auto"/>
          </w:divBdr>
        </w:div>
        <w:div w:id="1878425181">
          <w:marLeft w:val="0"/>
          <w:marRight w:val="0"/>
          <w:marTop w:val="0"/>
          <w:marBottom w:val="300"/>
          <w:divBdr>
            <w:top w:val="none" w:sz="0" w:space="0" w:color="auto"/>
            <w:left w:val="none" w:sz="0" w:space="0" w:color="auto"/>
            <w:bottom w:val="none" w:sz="0" w:space="0" w:color="auto"/>
            <w:right w:val="none" w:sz="0" w:space="0" w:color="auto"/>
          </w:divBdr>
        </w:div>
        <w:div w:id="1911843213">
          <w:marLeft w:val="0"/>
          <w:marRight w:val="0"/>
          <w:marTop w:val="0"/>
          <w:marBottom w:val="300"/>
          <w:divBdr>
            <w:top w:val="none" w:sz="0" w:space="0" w:color="auto"/>
            <w:left w:val="none" w:sz="0" w:space="0" w:color="auto"/>
            <w:bottom w:val="none" w:sz="0" w:space="0" w:color="auto"/>
            <w:right w:val="none" w:sz="0" w:space="0" w:color="auto"/>
          </w:divBdr>
        </w:div>
        <w:div w:id="1923173251">
          <w:marLeft w:val="0"/>
          <w:marRight w:val="0"/>
          <w:marTop w:val="0"/>
          <w:marBottom w:val="300"/>
          <w:divBdr>
            <w:top w:val="none" w:sz="0" w:space="0" w:color="auto"/>
            <w:left w:val="none" w:sz="0" w:space="0" w:color="auto"/>
            <w:bottom w:val="none" w:sz="0" w:space="0" w:color="auto"/>
            <w:right w:val="none" w:sz="0" w:space="0" w:color="auto"/>
          </w:divBdr>
        </w:div>
        <w:div w:id="1954703794">
          <w:marLeft w:val="0"/>
          <w:marRight w:val="0"/>
          <w:marTop w:val="0"/>
          <w:marBottom w:val="300"/>
          <w:divBdr>
            <w:top w:val="none" w:sz="0" w:space="0" w:color="auto"/>
            <w:left w:val="none" w:sz="0" w:space="0" w:color="auto"/>
            <w:bottom w:val="none" w:sz="0" w:space="0" w:color="auto"/>
            <w:right w:val="none" w:sz="0" w:space="0" w:color="auto"/>
          </w:divBdr>
        </w:div>
        <w:div w:id="2068603477">
          <w:marLeft w:val="0"/>
          <w:marRight w:val="0"/>
          <w:marTop w:val="0"/>
          <w:marBottom w:val="300"/>
          <w:divBdr>
            <w:top w:val="none" w:sz="0" w:space="0" w:color="auto"/>
            <w:left w:val="none" w:sz="0" w:space="0" w:color="auto"/>
            <w:bottom w:val="none" w:sz="0" w:space="0" w:color="auto"/>
            <w:right w:val="none" w:sz="0" w:space="0" w:color="auto"/>
          </w:divBdr>
        </w:div>
      </w:divsChild>
    </w:div>
    <w:div w:id="527066843">
      <w:bodyDiv w:val="1"/>
      <w:marLeft w:val="0"/>
      <w:marRight w:val="0"/>
      <w:marTop w:val="0"/>
      <w:marBottom w:val="0"/>
      <w:divBdr>
        <w:top w:val="none" w:sz="0" w:space="0" w:color="auto"/>
        <w:left w:val="none" w:sz="0" w:space="0" w:color="auto"/>
        <w:bottom w:val="none" w:sz="0" w:space="0" w:color="auto"/>
        <w:right w:val="none" w:sz="0" w:space="0" w:color="auto"/>
      </w:divBdr>
    </w:div>
    <w:div w:id="530799326">
      <w:bodyDiv w:val="1"/>
      <w:marLeft w:val="0"/>
      <w:marRight w:val="0"/>
      <w:marTop w:val="0"/>
      <w:marBottom w:val="0"/>
      <w:divBdr>
        <w:top w:val="none" w:sz="0" w:space="0" w:color="auto"/>
        <w:left w:val="none" w:sz="0" w:space="0" w:color="auto"/>
        <w:bottom w:val="none" w:sz="0" w:space="0" w:color="auto"/>
        <w:right w:val="none" w:sz="0" w:space="0" w:color="auto"/>
      </w:divBdr>
    </w:div>
    <w:div w:id="554436187">
      <w:bodyDiv w:val="1"/>
      <w:marLeft w:val="0"/>
      <w:marRight w:val="0"/>
      <w:marTop w:val="0"/>
      <w:marBottom w:val="0"/>
      <w:divBdr>
        <w:top w:val="none" w:sz="0" w:space="0" w:color="auto"/>
        <w:left w:val="none" w:sz="0" w:space="0" w:color="auto"/>
        <w:bottom w:val="none" w:sz="0" w:space="0" w:color="auto"/>
        <w:right w:val="none" w:sz="0" w:space="0" w:color="auto"/>
      </w:divBdr>
    </w:div>
    <w:div w:id="641424743">
      <w:bodyDiv w:val="1"/>
      <w:marLeft w:val="0"/>
      <w:marRight w:val="0"/>
      <w:marTop w:val="0"/>
      <w:marBottom w:val="0"/>
      <w:divBdr>
        <w:top w:val="none" w:sz="0" w:space="0" w:color="auto"/>
        <w:left w:val="none" w:sz="0" w:space="0" w:color="auto"/>
        <w:bottom w:val="none" w:sz="0" w:space="0" w:color="auto"/>
        <w:right w:val="none" w:sz="0" w:space="0" w:color="auto"/>
      </w:divBdr>
    </w:div>
    <w:div w:id="651065738">
      <w:bodyDiv w:val="1"/>
      <w:marLeft w:val="0"/>
      <w:marRight w:val="0"/>
      <w:marTop w:val="0"/>
      <w:marBottom w:val="0"/>
      <w:divBdr>
        <w:top w:val="none" w:sz="0" w:space="0" w:color="auto"/>
        <w:left w:val="none" w:sz="0" w:space="0" w:color="auto"/>
        <w:bottom w:val="none" w:sz="0" w:space="0" w:color="auto"/>
        <w:right w:val="none" w:sz="0" w:space="0" w:color="auto"/>
      </w:divBdr>
    </w:div>
    <w:div w:id="657001133">
      <w:bodyDiv w:val="1"/>
      <w:marLeft w:val="0"/>
      <w:marRight w:val="0"/>
      <w:marTop w:val="0"/>
      <w:marBottom w:val="0"/>
      <w:divBdr>
        <w:top w:val="none" w:sz="0" w:space="0" w:color="auto"/>
        <w:left w:val="none" w:sz="0" w:space="0" w:color="auto"/>
        <w:bottom w:val="none" w:sz="0" w:space="0" w:color="auto"/>
        <w:right w:val="none" w:sz="0" w:space="0" w:color="auto"/>
      </w:divBdr>
    </w:div>
    <w:div w:id="676350678">
      <w:bodyDiv w:val="1"/>
      <w:marLeft w:val="0"/>
      <w:marRight w:val="0"/>
      <w:marTop w:val="0"/>
      <w:marBottom w:val="0"/>
      <w:divBdr>
        <w:top w:val="none" w:sz="0" w:space="0" w:color="auto"/>
        <w:left w:val="none" w:sz="0" w:space="0" w:color="auto"/>
        <w:bottom w:val="none" w:sz="0" w:space="0" w:color="auto"/>
        <w:right w:val="none" w:sz="0" w:space="0" w:color="auto"/>
      </w:divBdr>
    </w:div>
    <w:div w:id="676659665">
      <w:bodyDiv w:val="1"/>
      <w:marLeft w:val="0"/>
      <w:marRight w:val="0"/>
      <w:marTop w:val="0"/>
      <w:marBottom w:val="0"/>
      <w:divBdr>
        <w:top w:val="none" w:sz="0" w:space="0" w:color="auto"/>
        <w:left w:val="none" w:sz="0" w:space="0" w:color="auto"/>
        <w:bottom w:val="none" w:sz="0" w:space="0" w:color="auto"/>
        <w:right w:val="none" w:sz="0" w:space="0" w:color="auto"/>
      </w:divBdr>
    </w:div>
    <w:div w:id="703485016">
      <w:bodyDiv w:val="1"/>
      <w:marLeft w:val="0"/>
      <w:marRight w:val="0"/>
      <w:marTop w:val="0"/>
      <w:marBottom w:val="0"/>
      <w:divBdr>
        <w:top w:val="none" w:sz="0" w:space="0" w:color="auto"/>
        <w:left w:val="none" w:sz="0" w:space="0" w:color="auto"/>
        <w:bottom w:val="none" w:sz="0" w:space="0" w:color="auto"/>
        <w:right w:val="none" w:sz="0" w:space="0" w:color="auto"/>
      </w:divBdr>
    </w:div>
    <w:div w:id="821190840">
      <w:bodyDiv w:val="1"/>
      <w:marLeft w:val="0"/>
      <w:marRight w:val="0"/>
      <w:marTop w:val="0"/>
      <w:marBottom w:val="0"/>
      <w:divBdr>
        <w:top w:val="none" w:sz="0" w:space="0" w:color="auto"/>
        <w:left w:val="none" w:sz="0" w:space="0" w:color="auto"/>
        <w:bottom w:val="none" w:sz="0" w:space="0" w:color="auto"/>
        <w:right w:val="none" w:sz="0" w:space="0" w:color="auto"/>
      </w:divBdr>
    </w:div>
    <w:div w:id="870194231">
      <w:bodyDiv w:val="1"/>
      <w:marLeft w:val="0"/>
      <w:marRight w:val="0"/>
      <w:marTop w:val="0"/>
      <w:marBottom w:val="0"/>
      <w:divBdr>
        <w:top w:val="none" w:sz="0" w:space="0" w:color="auto"/>
        <w:left w:val="none" w:sz="0" w:space="0" w:color="auto"/>
        <w:bottom w:val="none" w:sz="0" w:space="0" w:color="auto"/>
        <w:right w:val="none" w:sz="0" w:space="0" w:color="auto"/>
      </w:divBdr>
    </w:div>
    <w:div w:id="883251957">
      <w:bodyDiv w:val="1"/>
      <w:marLeft w:val="0"/>
      <w:marRight w:val="0"/>
      <w:marTop w:val="0"/>
      <w:marBottom w:val="0"/>
      <w:divBdr>
        <w:top w:val="none" w:sz="0" w:space="0" w:color="auto"/>
        <w:left w:val="none" w:sz="0" w:space="0" w:color="auto"/>
        <w:bottom w:val="none" w:sz="0" w:space="0" w:color="auto"/>
        <w:right w:val="none" w:sz="0" w:space="0" w:color="auto"/>
      </w:divBdr>
    </w:div>
    <w:div w:id="901519626">
      <w:bodyDiv w:val="1"/>
      <w:marLeft w:val="0"/>
      <w:marRight w:val="0"/>
      <w:marTop w:val="0"/>
      <w:marBottom w:val="0"/>
      <w:divBdr>
        <w:top w:val="none" w:sz="0" w:space="0" w:color="auto"/>
        <w:left w:val="none" w:sz="0" w:space="0" w:color="auto"/>
        <w:bottom w:val="none" w:sz="0" w:space="0" w:color="auto"/>
        <w:right w:val="none" w:sz="0" w:space="0" w:color="auto"/>
      </w:divBdr>
    </w:div>
    <w:div w:id="905651476">
      <w:bodyDiv w:val="1"/>
      <w:marLeft w:val="0"/>
      <w:marRight w:val="0"/>
      <w:marTop w:val="0"/>
      <w:marBottom w:val="0"/>
      <w:divBdr>
        <w:top w:val="none" w:sz="0" w:space="0" w:color="auto"/>
        <w:left w:val="none" w:sz="0" w:space="0" w:color="auto"/>
        <w:bottom w:val="none" w:sz="0" w:space="0" w:color="auto"/>
        <w:right w:val="none" w:sz="0" w:space="0" w:color="auto"/>
      </w:divBdr>
    </w:div>
    <w:div w:id="953709061">
      <w:bodyDiv w:val="1"/>
      <w:marLeft w:val="0"/>
      <w:marRight w:val="0"/>
      <w:marTop w:val="0"/>
      <w:marBottom w:val="0"/>
      <w:divBdr>
        <w:top w:val="none" w:sz="0" w:space="0" w:color="auto"/>
        <w:left w:val="none" w:sz="0" w:space="0" w:color="auto"/>
        <w:bottom w:val="none" w:sz="0" w:space="0" w:color="auto"/>
        <w:right w:val="none" w:sz="0" w:space="0" w:color="auto"/>
      </w:divBdr>
    </w:div>
    <w:div w:id="1008144750">
      <w:bodyDiv w:val="1"/>
      <w:marLeft w:val="0"/>
      <w:marRight w:val="0"/>
      <w:marTop w:val="0"/>
      <w:marBottom w:val="0"/>
      <w:divBdr>
        <w:top w:val="none" w:sz="0" w:space="0" w:color="auto"/>
        <w:left w:val="none" w:sz="0" w:space="0" w:color="auto"/>
        <w:bottom w:val="none" w:sz="0" w:space="0" w:color="auto"/>
        <w:right w:val="none" w:sz="0" w:space="0" w:color="auto"/>
      </w:divBdr>
    </w:div>
    <w:div w:id="1019426189">
      <w:bodyDiv w:val="1"/>
      <w:marLeft w:val="0"/>
      <w:marRight w:val="0"/>
      <w:marTop w:val="0"/>
      <w:marBottom w:val="0"/>
      <w:divBdr>
        <w:top w:val="none" w:sz="0" w:space="0" w:color="auto"/>
        <w:left w:val="none" w:sz="0" w:space="0" w:color="auto"/>
        <w:bottom w:val="none" w:sz="0" w:space="0" w:color="auto"/>
        <w:right w:val="none" w:sz="0" w:space="0" w:color="auto"/>
      </w:divBdr>
    </w:div>
    <w:div w:id="1037857059">
      <w:bodyDiv w:val="1"/>
      <w:marLeft w:val="0"/>
      <w:marRight w:val="0"/>
      <w:marTop w:val="0"/>
      <w:marBottom w:val="0"/>
      <w:divBdr>
        <w:top w:val="none" w:sz="0" w:space="0" w:color="auto"/>
        <w:left w:val="none" w:sz="0" w:space="0" w:color="auto"/>
        <w:bottom w:val="none" w:sz="0" w:space="0" w:color="auto"/>
        <w:right w:val="none" w:sz="0" w:space="0" w:color="auto"/>
      </w:divBdr>
    </w:div>
    <w:div w:id="1042248722">
      <w:bodyDiv w:val="1"/>
      <w:marLeft w:val="0"/>
      <w:marRight w:val="0"/>
      <w:marTop w:val="0"/>
      <w:marBottom w:val="0"/>
      <w:divBdr>
        <w:top w:val="none" w:sz="0" w:space="0" w:color="auto"/>
        <w:left w:val="none" w:sz="0" w:space="0" w:color="auto"/>
        <w:bottom w:val="none" w:sz="0" w:space="0" w:color="auto"/>
        <w:right w:val="none" w:sz="0" w:space="0" w:color="auto"/>
      </w:divBdr>
    </w:div>
    <w:div w:id="1044452523">
      <w:bodyDiv w:val="1"/>
      <w:marLeft w:val="0"/>
      <w:marRight w:val="0"/>
      <w:marTop w:val="0"/>
      <w:marBottom w:val="0"/>
      <w:divBdr>
        <w:top w:val="none" w:sz="0" w:space="0" w:color="auto"/>
        <w:left w:val="none" w:sz="0" w:space="0" w:color="auto"/>
        <w:bottom w:val="none" w:sz="0" w:space="0" w:color="auto"/>
        <w:right w:val="none" w:sz="0" w:space="0" w:color="auto"/>
      </w:divBdr>
    </w:div>
    <w:div w:id="1056395165">
      <w:bodyDiv w:val="1"/>
      <w:marLeft w:val="0"/>
      <w:marRight w:val="0"/>
      <w:marTop w:val="0"/>
      <w:marBottom w:val="0"/>
      <w:divBdr>
        <w:top w:val="none" w:sz="0" w:space="0" w:color="auto"/>
        <w:left w:val="none" w:sz="0" w:space="0" w:color="auto"/>
        <w:bottom w:val="none" w:sz="0" w:space="0" w:color="auto"/>
        <w:right w:val="none" w:sz="0" w:space="0" w:color="auto"/>
      </w:divBdr>
    </w:div>
    <w:div w:id="1059402608">
      <w:bodyDiv w:val="1"/>
      <w:marLeft w:val="0"/>
      <w:marRight w:val="0"/>
      <w:marTop w:val="0"/>
      <w:marBottom w:val="0"/>
      <w:divBdr>
        <w:top w:val="none" w:sz="0" w:space="0" w:color="auto"/>
        <w:left w:val="none" w:sz="0" w:space="0" w:color="auto"/>
        <w:bottom w:val="none" w:sz="0" w:space="0" w:color="auto"/>
        <w:right w:val="none" w:sz="0" w:space="0" w:color="auto"/>
      </w:divBdr>
    </w:div>
    <w:div w:id="1082944211">
      <w:bodyDiv w:val="1"/>
      <w:marLeft w:val="0"/>
      <w:marRight w:val="0"/>
      <w:marTop w:val="0"/>
      <w:marBottom w:val="0"/>
      <w:divBdr>
        <w:top w:val="none" w:sz="0" w:space="0" w:color="auto"/>
        <w:left w:val="none" w:sz="0" w:space="0" w:color="auto"/>
        <w:bottom w:val="none" w:sz="0" w:space="0" w:color="auto"/>
        <w:right w:val="none" w:sz="0" w:space="0" w:color="auto"/>
      </w:divBdr>
    </w:div>
    <w:div w:id="1089620487">
      <w:bodyDiv w:val="1"/>
      <w:marLeft w:val="0"/>
      <w:marRight w:val="0"/>
      <w:marTop w:val="0"/>
      <w:marBottom w:val="0"/>
      <w:divBdr>
        <w:top w:val="none" w:sz="0" w:space="0" w:color="auto"/>
        <w:left w:val="none" w:sz="0" w:space="0" w:color="auto"/>
        <w:bottom w:val="none" w:sz="0" w:space="0" w:color="auto"/>
        <w:right w:val="none" w:sz="0" w:space="0" w:color="auto"/>
      </w:divBdr>
    </w:div>
    <w:div w:id="1096052911">
      <w:bodyDiv w:val="1"/>
      <w:marLeft w:val="0"/>
      <w:marRight w:val="0"/>
      <w:marTop w:val="0"/>
      <w:marBottom w:val="0"/>
      <w:divBdr>
        <w:top w:val="none" w:sz="0" w:space="0" w:color="auto"/>
        <w:left w:val="none" w:sz="0" w:space="0" w:color="auto"/>
        <w:bottom w:val="none" w:sz="0" w:space="0" w:color="auto"/>
        <w:right w:val="none" w:sz="0" w:space="0" w:color="auto"/>
      </w:divBdr>
    </w:div>
    <w:div w:id="1158182070">
      <w:bodyDiv w:val="1"/>
      <w:marLeft w:val="0"/>
      <w:marRight w:val="0"/>
      <w:marTop w:val="0"/>
      <w:marBottom w:val="0"/>
      <w:divBdr>
        <w:top w:val="none" w:sz="0" w:space="0" w:color="auto"/>
        <w:left w:val="none" w:sz="0" w:space="0" w:color="auto"/>
        <w:bottom w:val="none" w:sz="0" w:space="0" w:color="auto"/>
        <w:right w:val="none" w:sz="0" w:space="0" w:color="auto"/>
      </w:divBdr>
    </w:div>
    <w:div w:id="1171484344">
      <w:bodyDiv w:val="1"/>
      <w:marLeft w:val="0"/>
      <w:marRight w:val="0"/>
      <w:marTop w:val="0"/>
      <w:marBottom w:val="0"/>
      <w:divBdr>
        <w:top w:val="none" w:sz="0" w:space="0" w:color="auto"/>
        <w:left w:val="none" w:sz="0" w:space="0" w:color="auto"/>
        <w:bottom w:val="none" w:sz="0" w:space="0" w:color="auto"/>
        <w:right w:val="none" w:sz="0" w:space="0" w:color="auto"/>
      </w:divBdr>
      <w:divsChild>
        <w:div w:id="1170680801">
          <w:marLeft w:val="0"/>
          <w:marRight w:val="0"/>
          <w:marTop w:val="0"/>
          <w:marBottom w:val="300"/>
          <w:divBdr>
            <w:top w:val="none" w:sz="0" w:space="0" w:color="auto"/>
            <w:left w:val="none" w:sz="0" w:space="0" w:color="auto"/>
            <w:bottom w:val="none" w:sz="0" w:space="0" w:color="auto"/>
            <w:right w:val="none" w:sz="0" w:space="0" w:color="auto"/>
          </w:divBdr>
        </w:div>
        <w:div w:id="1516847678">
          <w:marLeft w:val="0"/>
          <w:marRight w:val="0"/>
          <w:marTop w:val="0"/>
          <w:marBottom w:val="300"/>
          <w:divBdr>
            <w:top w:val="none" w:sz="0" w:space="0" w:color="auto"/>
            <w:left w:val="none" w:sz="0" w:space="0" w:color="auto"/>
            <w:bottom w:val="none" w:sz="0" w:space="0" w:color="auto"/>
            <w:right w:val="none" w:sz="0" w:space="0" w:color="auto"/>
          </w:divBdr>
        </w:div>
        <w:div w:id="1927230836">
          <w:marLeft w:val="0"/>
          <w:marRight w:val="0"/>
          <w:marTop w:val="0"/>
          <w:marBottom w:val="300"/>
          <w:divBdr>
            <w:top w:val="none" w:sz="0" w:space="0" w:color="auto"/>
            <w:left w:val="none" w:sz="0" w:space="0" w:color="auto"/>
            <w:bottom w:val="none" w:sz="0" w:space="0" w:color="auto"/>
            <w:right w:val="none" w:sz="0" w:space="0" w:color="auto"/>
          </w:divBdr>
        </w:div>
      </w:divsChild>
    </w:div>
    <w:div w:id="1185753586">
      <w:bodyDiv w:val="1"/>
      <w:marLeft w:val="0"/>
      <w:marRight w:val="0"/>
      <w:marTop w:val="0"/>
      <w:marBottom w:val="0"/>
      <w:divBdr>
        <w:top w:val="none" w:sz="0" w:space="0" w:color="auto"/>
        <w:left w:val="none" w:sz="0" w:space="0" w:color="auto"/>
        <w:bottom w:val="none" w:sz="0" w:space="0" w:color="auto"/>
        <w:right w:val="none" w:sz="0" w:space="0" w:color="auto"/>
      </w:divBdr>
    </w:div>
    <w:div w:id="1241132612">
      <w:bodyDiv w:val="1"/>
      <w:marLeft w:val="0"/>
      <w:marRight w:val="0"/>
      <w:marTop w:val="0"/>
      <w:marBottom w:val="0"/>
      <w:divBdr>
        <w:top w:val="none" w:sz="0" w:space="0" w:color="auto"/>
        <w:left w:val="none" w:sz="0" w:space="0" w:color="auto"/>
        <w:bottom w:val="none" w:sz="0" w:space="0" w:color="auto"/>
        <w:right w:val="none" w:sz="0" w:space="0" w:color="auto"/>
      </w:divBdr>
    </w:div>
    <w:div w:id="1284195979">
      <w:bodyDiv w:val="1"/>
      <w:marLeft w:val="0"/>
      <w:marRight w:val="0"/>
      <w:marTop w:val="0"/>
      <w:marBottom w:val="0"/>
      <w:divBdr>
        <w:top w:val="none" w:sz="0" w:space="0" w:color="auto"/>
        <w:left w:val="none" w:sz="0" w:space="0" w:color="auto"/>
        <w:bottom w:val="none" w:sz="0" w:space="0" w:color="auto"/>
        <w:right w:val="none" w:sz="0" w:space="0" w:color="auto"/>
      </w:divBdr>
    </w:div>
    <w:div w:id="1304698634">
      <w:bodyDiv w:val="1"/>
      <w:marLeft w:val="0"/>
      <w:marRight w:val="0"/>
      <w:marTop w:val="0"/>
      <w:marBottom w:val="0"/>
      <w:divBdr>
        <w:top w:val="none" w:sz="0" w:space="0" w:color="auto"/>
        <w:left w:val="none" w:sz="0" w:space="0" w:color="auto"/>
        <w:bottom w:val="none" w:sz="0" w:space="0" w:color="auto"/>
        <w:right w:val="none" w:sz="0" w:space="0" w:color="auto"/>
      </w:divBdr>
    </w:div>
    <w:div w:id="1337658410">
      <w:bodyDiv w:val="1"/>
      <w:marLeft w:val="0"/>
      <w:marRight w:val="0"/>
      <w:marTop w:val="0"/>
      <w:marBottom w:val="0"/>
      <w:divBdr>
        <w:top w:val="none" w:sz="0" w:space="0" w:color="auto"/>
        <w:left w:val="none" w:sz="0" w:space="0" w:color="auto"/>
        <w:bottom w:val="none" w:sz="0" w:space="0" w:color="auto"/>
        <w:right w:val="none" w:sz="0" w:space="0" w:color="auto"/>
      </w:divBdr>
    </w:div>
    <w:div w:id="1363633771">
      <w:bodyDiv w:val="1"/>
      <w:marLeft w:val="0"/>
      <w:marRight w:val="0"/>
      <w:marTop w:val="0"/>
      <w:marBottom w:val="0"/>
      <w:divBdr>
        <w:top w:val="none" w:sz="0" w:space="0" w:color="auto"/>
        <w:left w:val="none" w:sz="0" w:space="0" w:color="auto"/>
        <w:bottom w:val="none" w:sz="0" w:space="0" w:color="auto"/>
        <w:right w:val="none" w:sz="0" w:space="0" w:color="auto"/>
      </w:divBdr>
    </w:div>
    <w:div w:id="1374883667">
      <w:bodyDiv w:val="1"/>
      <w:marLeft w:val="0"/>
      <w:marRight w:val="0"/>
      <w:marTop w:val="0"/>
      <w:marBottom w:val="0"/>
      <w:divBdr>
        <w:top w:val="none" w:sz="0" w:space="0" w:color="auto"/>
        <w:left w:val="none" w:sz="0" w:space="0" w:color="auto"/>
        <w:bottom w:val="none" w:sz="0" w:space="0" w:color="auto"/>
        <w:right w:val="none" w:sz="0" w:space="0" w:color="auto"/>
      </w:divBdr>
    </w:div>
    <w:div w:id="1412315604">
      <w:bodyDiv w:val="1"/>
      <w:marLeft w:val="0"/>
      <w:marRight w:val="0"/>
      <w:marTop w:val="0"/>
      <w:marBottom w:val="0"/>
      <w:divBdr>
        <w:top w:val="none" w:sz="0" w:space="0" w:color="auto"/>
        <w:left w:val="none" w:sz="0" w:space="0" w:color="auto"/>
        <w:bottom w:val="none" w:sz="0" w:space="0" w:color="auto"/>
        <w:right w:val="none" w:sz="0" w:space="0" w:color="auto"/>
      </w:divBdr>
    </w:div>
    <w:div w:id="1421637268">
      <w:bodyDiv w:val="1"/>
      <w:marLeft w:val="0"/>
      <w:marRight w:val="0"/>
      <w:marTop w:val="0"/>
      <w:marBottom w:val="0"/>
      <w:divBdr>
        <w:top w:val="none" w:sz="0" w:space="0" w:color="auto"/>
        <w:left w:val="none" w:sz="0" w:space="0" w:color="auto"/>
        <w:bottom w:val="none" w:sz="0" w:space="0" w:color="auto"/>
        <w:right w:val="none" w:sz="0" w:space="0" w:color="auto"/>
      </w:divBdr>
    </w:div>
    <w:div w:id="1428044087">
      <w:bodyDiv w:val="1"/>
      <w:marLeft w:val="0"/>
      <w:marRight w:val="0"/>
      <w:marTop w:val="0"/>
      <w:marBottom w:val="0"/>
      <w:divBdr>
        <w:top w:val="none" w:sz="0" w:space="0" w:color="auto"/>
        <w:left w:val="none" w:sz="0" w:space="0" w:color="auto"/>
        <w:bottom w:val="none" w:sz="0" w:space="0" w:color="auto"/>
        <w:right w:val="none" w:sz="0" w:space="0" w:color="auto"/>
      </w:divBdr>
    </w:div>
    <w:div w:id="1461194022">
      <w:bodyDiv w:val="1"/>
      <w:marLeft w:val="0"/>
      <w:marRight w:val="0"/>
      <w:marTop w:val="0"/>
      <w:marBottom w:val="0"/>
      <w:divBdr>
        <w:top w:val="none" w:sz="0" w:space="0" w:color="auto"/>
        <w:left w:val="none" w:sz="0" w:space="0" w:color="auto"/>
        <w:bottom w:val="none" w:sz="0" w:space="0" w:color="auto"/>
        <w:right w:val="none" w:sz="0" w:space="0" w:color="auto"/>
      </w:divBdr>
    </w:div>
    <w:div w:id="1518424105">
      <w:bodyDiv w:val="1"/>
      <w:marLeft w:val="0"/>
      <w:marRight w:val="0"/>
      <w:marTop w:val="0"/>
      <w:marBottom w:val="0"/>
      <w:divBdr>
        <w:top w:val="none" w:sz="0" w:space="0" w:color="auto"/>
        <w:left w:val="none" w:sz="0" w:space="0" w:color="auto"/>
        <w:bottom w:val="none" w:sz="0" w:space="0" w:color="auto"/>
        <w:right w:val="none" w:sz="0" w:space="0" w:color="auto"/>
      </w:divBdr>
    </w:div>
    <w:div w:id="1558053379">
      <w:bodyDiv w:val="1"/>
      <w:marLeft w:val="0"/>
      <w:marRight w:val="0"/>
      <w:marTop w:val="0"/>
      <w:marBottom w:val="0"/>
      <w:divBdr>
        <w:top w:val="none" w:sz="0" w:space="0" w:color="auto"/>
        <w:left w:val="none" w:sz="0" w:space="0" w:color="auto"/>
        <w:bottom w:val="none" w:sz="0" w:space="0" w:color="auto"/>
        <w:right w:val="none" w:sz="0" w:space="0" w:color="auto"/>
      </w:divBdr>
    </w:div>
    <w:div w:id="1564020758">
      <w:bodyDiv w:val="1"/>
      <w:marLeft w:val="0"/>
      <w:marRight w:val="0"/>
      <w:marTop w:val="0"/>
      <w:marBottom w:val="0"/>
      <w:divBdr>
        <w:top w:val="none" w:sz="0" w:space="0" w:color="auto"/>
        <w:left w:val="none" w:sz="0" w:space="0" w:color="auto"/>
        <w:bottom w:val="none" w:sz="0" w:space="0" w:color="auto"/>
        <w:right w:val="none" w:sz="0" w:space="0" w:color="auto"/>
      </w:divBdr>
    </w:div>
    <w:div w:id="1586264054">
      <w:bodyDiv w:val="1"/>
      <w:marLeft w:val="0"/>
      <w:marRight w:val="0"/>
      <w:marTop w:val="0"/>
      <w:marBottom w:val="0"/>
      <w:divBdr>
        <w:top w:val="none" w:sz="0" w:space="0" w:color="auto"/>
        <w:left w:val="none" w:sz="0" w:space="0" w:color="auto"/>
        <w:bottom w:val="none" w:sz="0" w:space="0" w:color="auto"/>
        <w:right w:val="none" w:sz="0" w:space="0" w:color="auto"/>
      </w:divBdr>
    </w:div>
    <w:div w:id="1616138191">
      <w:bodyDiv w:val="1"/>
      <w:marLeft w:val="0"/>
      <w:marRight w:val="0"/>
      <w:marTop w:val="0"/>
      <w:marBottom w:val="0"/>
      <w:divBdr>
        <w:top w:val="none" w:sz="0" w:space="0" w:color="auto"/>
        <w:left w:val="none" w:sz="0" w:space="0" w:color="auto"/>
        <w:bottom w:val="none" w:sz="0" w:space="0" w:color="auto"/>
        <w:right w:val="none" w:sz="0" w:space="0" w:color="auto"/>
      </w:divBdr>
    </w:div>
    <w:div w:id="1620797408">
      <w:bodyDiv w:val="1"/>
      <w:marLeft w:val="0"/>
      <w:marRight w:val="0"/>
      <w:marTop w:val="0"/>
      <w:marBottom w:val="0"/>
      <w:divBdr>
        <w:top w:val="none" w:sz="0" w:space="0" w:color="auto"/>
        <w:left w:val="none" w:sz="0" w:space="0" w:color="auto"/>
        <w:bottom w:val="none" w:sz="0" w:space="0" w:color="auto"/>
        <w:right w:val="none" w:sz="0" w:space="0" w:color="auto"/>
      </w:divBdr>
    </w:div>
    <w:div w:id="1640497548">
      <w:bodyDiv w:val="1"/>
      <w:marLeft w:val="0"/>
      <w:marRight w:val="0"/>
      <w:marTop w:val="0"/>
      <w:marBottom w:val="0"/>
      <w:divBdr>
        <w:top w:val="none" w:sz="0" w:space="0" w:color="auto"/>
        <w:left w:val="none" w:sz="0" w:space="0" w:color="auto"/>
        <w:bottom w:val="none" w:sz="0" w:space="0" w:color="auto"/>
        <w:right w:val="none" w:sz="0" w:space="0" w:color="auto"/>
      </w:divBdr>
    </w:div>
    <w:div w:id="1645891663">
      <w:bodyDiv w:val="1"/>
      <w:marLeft w:val="0"/>
      <w:marRight w:val="0"/>
      <w:marTop w:val="0"/>
      <w:marBottom w:val="0"/>
      <w:divBdr>
        <w:top w:val="none" w:sz="0" w:space="0" w:color="auto"/>
        <w:left w:val="none" w:sz="0" w:space="0" w:color="auto"/>
        <w:bottom w:val="none" w:sz="0" w:space="0" w:color="auto"/>
        <w:right w:val="none" w:sz="0" w:space="0" w:color="auto"/>
      </w:divBdr>
    </w:div>
    <w:div w:id="1659574079">
      <w:bodyDiv w:val="1"/>
      <w:marLeft w:val="0"/>
      <w:marRight w:val="0"/>
      <w:marTop w:val="0"/>
      <w:marBottom w:val="0"/>
      <w:divBdr>
        <w:top w:val="none" w:sz="0" w:space="0" w:color="auto"/>
        <w:left w:val="none" w:sz="0" w:space="0" w:color="auto"/>
        <w:bottom w:val="none" w:sz="0" w:space="0" w:color="auto"/>
        <w:right w:val="none" w:sz="0" w:space="0" w:color="auto"/>
      </w:divBdr>
    </w:div>
    <w:div w:id="1669484119">
      <w:bodyDiv w:val="1"/>
      <w:marLeft w:val="0"/>
      <w:marRight w:val="0"/>
      <w:marTop w:val="0"/>
      <w:marBottom w:val="0"/>
      <w:divBdr>
        <w:top w:val="none" w:sz="0" w:space="0" w:color="auto"/>
        <w:left w:val="none" w:sz="0" w:space="0" w:color="auto"/>
        <w:bottom w:val="none" w:sz="0" w:space="0" w:color="auto"/>
        <w:right w:val="none" w:sz="0" w:space="0" w:color="auto"/>
      </w:divBdr>
    </w:div>
    <w:div w:id="1723095139">
      <w:bodyDiv w:val="1"/>
      <w:marLeft w:val="0"/>
      <w:marRight w:val="0"/>
      <w:marTop w:val="0"/>
      <w:marBottom w:val="0"/>
      <w:divBdr>
        <w:top w:val="none" w:sz="0" w:space="0" w:color="auto"/>
        <w:left w:val="none" w:sz="0" w:space="0" w:color="auto"/>
        <w:bottom w:val="none" w:sz="0" w:space="0" w:color="auto"/>
        <w:right w:val="none" w:sz="0" w:space="0" w:color="auto"/>
      </w:divBdr>
    </w:div>
    <w:div w:id="1725759827">
      <w:bodyDiv w:val="1"/>
      <w:marLeft w:val="0"/>
      <w:marRight w:val="0"/>
      <w:marTop w:val="0"/>
      <w:marBottom w:val="0"/>
      <w:divBdr>
        <w:top w:val="none" w:sz="0" w:space="0" w:color="auto"/>
        <w:left w:val="none" w:sz="0" w:space="0" w:color="auto"/>
        <w:bottom w:val="none" w:sz="0" w:space="0" w:color="auto"/>
        <w:right w:val="none" w:sz="0" w:space="0" w:color="auto"/>
      </w:divBdr>
    </w:div>
    <w:div w:id="1726947270">
      <w:bodyDiv w:val="1"/>
      <w:marLeft w:val="0"/>
      <w:marRight w:val="0"/>
      <w:marTop w:val="0"/>
      <w:marBottom w:val="0"/>
      <w:divBdr>
        <w:top w:val="none" w:sz="0" w:space="0" w:color="auto"/>
        <w:left w:val="none" w:sz="0" w:space="0" w:color="auto"/>
        <w:bottom w:val="none" w:sz="0" w:space="0" w:color="auto"/>
        <w:right w:val="none" w:sz="0" w:space="0" w:color="auto"/>
      </w:divBdr>
      <w:divsChild>
        <w:div w:id="1262101891">
          <w:marLeft w:val="0"/>
          <w:marRight w:val="0"/>
          <w:marTop w:val="0"/>
          <w:marBottom w:val="0"/>
          <w:divBdr>
            <w:top w:val="none" w:sz="0" w:space="0" w:color="auto"/>
            <w:left w:val="none" w:sz="0" w:space="0" w:color="auto"/>
            <w:bottom w:val="none" w:sz="0" w:space="0" w:color="auto"/>
            <w:right w:val="none" w:sz="0" w:space="0" w:color="auto"/>
          </w:divBdr>
          <w:divsChild>
            <w:div w:id="62280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40611">
      <w:bodyDiv w:val="1"/>
      <w:marLeft w:val="0"/>
      <w:marRight w:val="0"/>
      <w:marTop w:val="0"/>
      <w:marBottom w:val="0"/>
      <w:divBdr>
        <w:top w:val="none" w:sz="0" w:space="0" w:color="auto"/>
        <w:left w:val="none" w:sz="0" w:space="0" w:color="auto"/>
        <w:bottom w:val="none" w:sz="0" w:space="0" w:color="auto"/>
        <w:right w:val="none" w:sz="0" w:space="0" w:color="auto"/>
      </w:divBdr>
    </w:div>
    <w:div w:id="1734501167">
      <w:bodyDiv w:val="1"/>
      <w:marLeft w:val="0"/>
      <w:marRight w:val="0"/>
      <w:marTop w:val="0"/>
      <w:marBottom w:val="0"/>
      <w:divBdr>
        <w:top w:val="none" w:sz="0" w:space="0" w:color="auto"/>
        <w:left w:val="none" w:sz="0" w:space="0" w:color="auto"/>
        <w:bottom w:val="none" w:sz="0" w:space="0" w:color="auto"/>
        <w:right w:val="none" w:sz="0" w:space="0" w:color="auto"/>
      </w:divBdr>
    </w:div>
    <w:div w:id="1743604115">
      <w:bodyDiv w:val="1"/>
      <w:marLeft w:val="0"/>
      <w:marRight w:val="0"/>
      <w:marTop w:val="0"/>
      <w:marBottom w:val="0"/>
      <w:divBdr>
        <w:top w:val="none" w:sz="0" w:space="0" w:color="auto"/>
        <w:left w:val="none" w:sz="0" w:space="0" w:color="auto"/>
        <w:bottom w:val="none" w:sz="0" w:space="0" w:color="auto"/>
        <w:right w:val="none" w:sz="0" w:space="0" w:color="auto"/>
      </w:divBdr>
    </w:div>
    <w:div w:id="1746418084">
      <w:bodyDiv w:val="1"/>
      <w:marLeft w:val="0"/>
      <w:marRight w:val="0"/>
      <w:marTop w:val="0"/>
      <w:marBottom w:val="0"/>
      <w:divBdr>
        <w:top w:val="none" w:sz="0" w:space="0" w:color="auto"/>
        <w:left w:val="none" w:sz="0" w:space="0" w:color="auto"/>
        <w:bottom w:val="none" w:sz="0" w:space="0" w:color="auto"/>
        <w:right w:val="none" w:sz="0" w:space="0" w:color="auto"/>
      </w:divBdr>
      <w:divsChild>
        <w:div w:id="1789930782">
          <w:marLeft w:val="0"/>
          <w:marRight w:val="0"/>
          <w:marTop w:val="0"/>
          <w:marBottom w:val="0"/>
          <w:divBdr>
            <w:top w:val="none" w:sz="0" w:space="0" w:color="auto"/>
            <w:left w:val="none" w:sz="0" w:space="0" w:color="auto"/>
            <w:bottom w:val="none" w:sz="0" w:space="0" w:color="auto"/>
            <w:right w:val="none" w:sz="0" w:space="0" w:color="auto"/>
          </w:divBdr>
          <w:divsChild>
            <w:div w:id="210517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22945">
      <w:bodyDiv w:val="1"/>
      <w:marLeft w:val="0"/>
      <w:marRight w:val="0"/>
      <w:marTop w:val="0"/>
      <w:marBottom w:val="0"/>
      <w:divBdr>
        <w:top w:val="none" w:sz="0" w:space="0" w:color="auto"/>
        <w:left w:val="none" w:sz="0" w:space="0" w:color="auto"/>
        <w:bottom w:val="none" w:sz="0" w:space="0" w:color="auto"/>
        <w:right w:val="none" w:sz="0" w:space="0" w:color="auto"/>
      </w:divBdr>
      <w:divsChild>
        <w:div w:id="1789468099">
          <w:marLeft w:val="0"/>
          <w:marRight w:val="0"/>
          <w:marTop w:val="0"/>
          <w:marBottom w:val="0"/>
          <w:divBdr>
            <w:top w:val="none" w:sz="0" w:space="0" w:color="auto"/>
            <w:left w:val="none" w:sz="0" w:space="0" w:color="auto"/>
            <w:bottom w:val="none" w:sz="0" w:space="0" w:color="auto"/>
            <w:right w:val="none" w:sz="0" w:space="0" w:color="auto"/>
          </w:divBdr>
          <w:divsChild>
            <w:div w:id="41556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798548">
      <w:bodyDiv w:val="1"/>
      <w:marLeft w:val="0"/>
      <w:marRight w:val="0"/>
      <w:marTop w:val="0"/>
      <w:marBottom w:val="0"/>
      <w:divBdr>
        <w:top w:val="none" w:sz="0" w:space="0" w:color="auto"/>
        <w:left w:val="none" w:sz="0" w:space="0" w:color="auto"/>
        <w:bottom w:val="none" w:sz="0" w:space="0" w:color="auto"/>
        <w:right w:val="none" w:sz="0" w:space="0" w:color="auto"/>
      </w:divBdr>
    </w:div>
    <w:div w:id="1870099474">
      <w:bodyDiv w:val="1"/>
      <w:marLeft w:val="0"/>
      <w:marRight w:val="0"/>
      <w:marTop w:val="0"/>
      <w:marBottom w:val="0"/>
      <w:divBdr>
        <w:top w:val="none" w:sz="0" w:space="0" w:color="auto"/>
        <w:left w:val="none" w:sz="0" w:space="0" w:color="auto"/>
        <w:bottom w:val="none" w:sz="0" w:space="0" w:color="auto"/>
        <w:right w:val="none" w:sz="0" w:space="0" w:color="auto"/>
      </w:divBdr>
    </w:div>
    <w:div w:id="1914587971">
      <w:bodyDiv w:val="1"/>
      <w:marLeft w:val="0"/>
      <w:marRight w:val="0"/>
      <w:marTop w:val="0"/>
      <w:marBottom w:val="0"/>
      <w:divBdr>
        <w:top w:val="none" w:sz="0" w:space="0" w:color="auto"/>
        <w:left w:val="none" w:sz="0" w:space="0" w:color="auto"/>
        <w:bottom w:val="none" w:sz="0" w:space="0" w:color="auto"/>
        <w:right w:val="none" w:sz="0" w:space="0" w:color="auto"/>
      </w:divBdr>
      <w:divsChild>
        <w:div w:id="1116019360">
          <w:marLeft w:val="0"/>
          <w:marRight w:val="0"/>
          <w:marTop w:val="0"/>
          <w:marBottom w:val="0"/>
          <w:divBdr>
            <w:top w:val="none" w:sz="0" w:space="0" w:color="auto"/>
            <w:left w:val="none" w:sz="0" w:space="0" w:color="auto"/>
            <w:bottom w:val="none" w:sz="0" w:space="0" w:color="auto"/>
            <w:right w:val="none" w:sz="0" w:space="0" w:color="auto"/>
          </w:divBdr>
          <w:divsChild>
            <w:div w:id="20328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5975">
      <w:bodyDiv w:val="1"/>
      <w:marLeft w:val="0"/>
      <w:marRight w:val="0"/>
      <w:marTop w:val="0"/>
      <w:marBottom w:val="0"/>
      <w:divBdr>
        <w:top w:val="none" w:sz="0" w:space="0" w:color="auto"/>
        <w:left w:val="none" w:sz="0" w:space="0" w:color="auto"/>
        <w:bottom w:val="none" w:sz="0" w:space="0" w:color="auto"/>
        <w:right w:val="none" w:sz="0" w:space="0" w:color="auto"/>
      </w:divBdr>
    </w:div>
    <w:div w:id="1940794199">
      <w:bodyDiv w:val="1"/>
      <w:marLeft w:val="0"/>
      <w:marRight w:val="0"/>
      <w:marTop w:val="0"/>
      <w:marBottom w:val="0"/>
      <w:divBdr>
        <w:top w:val="none" w:sz="0" w:space="0" w:color="auto"/>
        <w:left w:val="none" w:sz="0" w:space="0" w:color="auto"/>
        <w:bottom w:val="none" w:sz="0" w:space="0" w:color="auto"/>
        <w:right w:val="none" w:sz="0" w:space="0" w:color="auto"/>
      </w:divBdr>
    </w:div>
    <w:div w:id="1984771311">
      <w:bodyDiv w:val="1"/>
      <w:marLeft w:val="0"/>
      <w:marRight w:val="0"/>
      <w:marTop w:val="0"/>
      <w:marBottom w:val="0"/>
      <w:divBdr>
        <w:top w:val="none" w:sz="0" w:space="0" w:color="auto"/>
        <w:left w:val="none" w:sz="0" w:space="0" w:color="auto"/>
        <w:bottom w:val="none" w:sz="0" w:space="0" w:color="auto"/>
        <w:right w:val="none" w:sz="0" w:space="0" w:color="auto"/>
      </w:divBdr>
    </w:div>
    <w:div w:id="2001695387">
      <w:bodyDiv w:val="1"/>
      <w:marLeft w:val="0"/>
      <w:marRight w:val="0"/>
      <w:marTop w:val="0"/>
      <w:marBottom w:val="0"/>
      <w:divBdr>
        <w:top w:val="none" w:sz="0" w:space="0" w:color="auto"/>
        <w:left w:val="none" w:sz="0" w:space="0" w:color="auto"/>
        <w:bottom w:val="none" w:sz="0" w:space="0" w:color="auto"/>
        <w:right w:val="none" w:sz="0" w:space="0" w:color="auto"/>
      </w:divBdr>
    </w:div>
    <w:div w:id="2002587623">
      <w:bodyDiv w:val="1"/>
      <w:marLeft w:val="0"/>
      <w:marRight w:val="0"/>
      <w:marTop w:val="0"/>
      <w:marBottom w:val="0"/>
      <w:divBdr>
        <w:top w:val="none" w:sz="0" w:space="0" w:color="auto"/>
        <w:left w:val="none" w:sz="0" w:space="0" w:color="auto"/>
        <w:bottom w:val="none" w:sz="0" w:space="0" w:color="auto"/>
        <w:right w:val="none" w:sz="0" w:space="0" w:color="auto"/>
      </w:divBdr>
    </w:div>
    <w:div w:id="2015768096">
      <w:bodyDiv w:val="1"/>
      <w:marLeft w:val="0"/>
      <w:marRight w:val="0"/>
      <w:marTop w:val="0"/>
      <w:marBottom w:val="0"/>
      <w:divBdr>
        <w:top w:val="none" w:sz="0" w:space="0" w:color="auto"/>
        <w:left w:val="none" w:sz="0" w:space="0" w:color="auto"/>
        <w:bottom w:val="none" w:sz="0" w:space="0" w:color="auto"/>
        <w:right w:val="none" w:sz="0" w:space="0" w:color="auto"/>
      </w:divBdr>
    </w:div>
    <w:div w:id="2037926333">
      <w:bodyDiv w:val="1"/>
      <w:marLeft w:val="0"/>
      <w:marRight w:val="0"/>
      <w:marTop w:val="0"/>
      <w:marBottom w:val="0"/>
      <w:divBdr>
        <w:top w:val="none" w:sz="0" w:space="0" w:color="auto"/>
        <w:left w:val="none" w:sz="0" w:space="0" w:color="auto"/>
        <w:bottom w:val="none" w:sz="0" w:space="0" w:color="auto"/>
        <w:right w:val="none" w:sz="0" w:space="0" w:color="auto"/>
      </w:divBdr>
    </w:div>
    <w:div w:id="2048526471">
      <w:bodyDiv w:val="1"/>
      <w:marLeft w:val="0"/>
      <w:marRight w:val="0"/>
      <w:marTop w:val="0"/>
      <w:marBottom w:val="0"/>
      <w:divBdr>
        <w:top w:val="none" w:sz="0" w:space="0" w:color="auto"/>
        <w:left w:val="none" w:sz="0" w:space="0" w:color="auto"/>
        <w:bottom w:val="none" w:sz="0" w:space="0" w:color="auto"/>
        <w:right w:val="none" w:sz="0" w:space="0" w:color="auto"/>
      </w:divBdr>
    </w:div>
    <w:div w:id="2053771901">
      <w:bodyDiv w:val="1"/>
      <w:marLeft w:val="0"/>
      <w:marRight w:val="0"/>
      <w:marTop w:val="0"/>
      <w:marBottom w:val="0"/>
      <w:divBdr>
        <w:top w:val="none" w:sz="0" w:space="0" w:color="auto"/>
        <w:left w:val="none" w:sz="0" w:space="0" w:color="auto"/>
        <w:bottom w:val="none" w:sz="0" w:space="0" w:color="auto"/>
        <w:right w:val="none" w:sz="0" w:space="0" w:color="auto"/>
      </w:divBdr>
    </w:div>
    <w:div w:id="2057000525">
      <w:bodyDiv w:val="1"/>
      <w:marLeft w:val="0"/>
      <w:marRight w:val="0"/>
      <w:marTop w:val="0"/>
      <w:marBottom w:val="0"/>
      <w:divBdr>
        <w:top w:val="none" w:sz="0" w:space="0" w:color="auto"/>
        <w:left w:val="none" w:sz="0" w:space="0" w:color="auto"/>
        <w:bottom w:val="none" w:sz="0" w:space="0" w:color="auto"/>
        <w:right w:val="none" w:sz="0" w:space="0" w:color="auto"/>
      </w:divBdr>
    </w:div>
    <w:div w:id="2063939390">
      <w:bodyDiv w:val="1"/>
      <w:marLeft w:val="0"/>
      <w:marRight w:val="0"/>
      <w:marTop w:val="0"/>
      <w:marBottom w:val="0"/>
      <w:divBdr>
        <w:top w:val="none" w:sz="0" w:space="0" w:color="auto"/>
        <w:left w:val="none" w:sz="0" w:space="0" w:color="auto"/>
        <w:bottom w:val="none" w:sz="0" w:space="0" w:color="auto"/>
        <w:right w:val="none" w:sz="0" w:space="0" w:color="auto"/>
      </w:divBdr>
    </w:div>
    <w:div w:id="2081368455">
      <w:bodyDiv w:val="1"/>
      <w:marLeft w:val="0"/>
      <w:marRight w:val="0"/>
      <w:marTop w:val="0"/>
      <w:marBottom w:val="0"/>
      <w:divBdr>
        <w:top w:val="none" w:sz="0" w:space="0" w:color="auto"/>
        <w:left w:val="none" w:sz="0" w:space="0" w:color="auto"/>
        <w:bottom w:val="none" w:sz="0" w:space="0" w:color="auto"/>
        <w:right w:val="none" w:sz="0" w:space="0" w:color="auto"/>
      </w:divBdr>
    </w:div>
    <w:div w:id="2082557720">
      <w:bodyDiv w:val="1"/>
      <w:marLeft w:val="0"/>
      <w:marRight w:val="0"/>
      <w:marTop w:val="0"/>
      <w:marBottom w:val="0"/>
      <w:divBdr>
        <w:top w:val="none" w:sz="0" w:space="0" w:color="auto"/>
        <w:left w:val="none" w:sz="0" w:space="0" w:color="auto"/>
        <w:bottom w:val="none" w:sz="0" w:space="0" w:color="auto"/>
        <w:right w:val="none" w:sz="0" w:space="0" w:color="auto"/>
      </w:divBdr>
    </w:div>
    <w:div w:id="2112816598">
      <w:bodyDiv w:val="1"/>
      <w:marLeft w:val="0"/>
      <w:marRight w:val="0"/>
      <w:marTop w:val="0"/>
      <w:marBottom w:val="0"/>
      <w:divBdr>
        <w:top w:val="none" w:sz="0" w:space="0" w:color="auto"/>
        <w:left w:val="none" w:sz="0" w:space="0" w:color="auto"/>
        <w:bottom w:val="none" w:sz="0" w:space="0" w:color="auto"/>
        <w:right w:val="none" w:sz="0" w:space="0" w:color="auto"/>
      </w:divBdr>
    </w:div>
    <w:div w:id="2114472652">
      <w:bodyDiv w:val="1"/>
      <w:marLeft w:val="0"/>
      <w:marRight w:val="0"/>
      <w:marTop w:val="0"/>
      <w:marBottom w:val="0"/>
      <w:divBdr>
        <w:top w:val="none" w:sz="0" w:space="0" w:color="auto"/>
        <w:left w:val="none" w:sz="0" w:space="0" w:color="auto"/>
        <w:bottom w:val="none" w:sz="0" w:space="0" w:color="auto"/>
        <w:right w:val="none" w:sz="0" w:space="0" w:color="auto"/>
      </w:divBdr>
    </w:div>
    <w:div w:id="211486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3\AppData\Local\Microsoft\Office\16.0\DTS\ru-RU%7b039AE9A4-12C8-47E6-9324-FFFA46FB983B%7d\%7bAB8563C2-72D9-4738-B998-4937C516FF7B%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541154-F735-48DA-9DB9-EA149D5A4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{AB8563C2-72D9-4738-B998-4937C516FF7B}tf02786999_win32.dotx</Template>
  <TotalTime>0</TotalTime>
  <Pages>28</Pages>
  <Words>8374</Words>
  <Characters>47736</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2023-04-18T13:13:00Z</dcterms:created>
  <dcterms:modified xsi:type="dcterms:W3CDTF">2025-04-17T11:47:00Z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cLastLocAttemptVersionTypeLookup">
    <vt:lpwstr/>
  </property>
  <property fmtid="{D5CDD505-2E9C-101B-9397-08002B2CF9AE}" pid="3" name="MarketSpecific">
    <vt:lpwstr>0</vt:lpwstr>
  </property>
  <property fmtid="{D5CDD505-2E9C-101B-9397-08002B2CF9AE}" pid="4" name="ApprovalStatus">
    <vt:lpwstr>InProgress</vt:lpwstr>
  </property>
  <property fmtid="{D5CDD505-2E9C-101B-9397-08002B2CF9AE}" pid="5" name="LocComments">
    <vt:lpwstr/>
  </property>
  <property fmtid="{D5CDD505-2E9C-101B-9397-08002B2CF9AE}" pid="6" name="DirectSourceMarket">
    <vt:lpwstr/>
  </property>
  <property fmtid="{D5CDD505-2E9C-101B-9397-08002B2CF9AE}" pid="7" name="LocPublishedLinkedAssetsLookup">
    <vt:lpwstr/>
  </property>
  <property fmtid="{D5CDD505-2E9C-101B-9397-08002B2CF9AE}" pid="8" name="ThumbnailAssetId">
    <vt:lpwstr/>
  </property>
  <property fmtid="{D5CDD505-2E9C-101B-9397-08002B2CF9AE}" pid="9" name="PrimaryImageGen">
    <vt:lpwstr>1</vt:lpwstr>
  </property>
  <property fmtid="{D5CDD505-2E9C-101B-9397-08002B2CF9AE}" pid="10" name="LegacyData">
    <vt:lpwstr/>
  </property>
  <property fmtid="{D5CDD505-2E9C-101B-9397-08002B2CF9AE}" pid="11" name="LocNewPublishedVersionLookup">
    <vt:lpwstr/>
  </property>
  <property fmtid="{D5CDD505-2E9C-101B-9397-08002B2CF9AE}" pid="12" name="NumericId">
    <vt:lpwstr>102787001</vt:lpwstr>
  </property>
  <property fmtid="{D5CDD505-2E9C-101B-9397-08002B2CF9AE}" pid="13" name="TPFriendlyName">
    <vt:lpwstr/>
  </property>
  <property fmtid="{D5CDD505-2E9C-101B-9397-08002B2CF9AE}" pid="14" name="LocOverallPublishStatusLookup">
    <vt:lpwstr/>
  </property>
  <property fmtid="{D5CDD505-2E9C-101B-9397-08002B2CF9AE}" pid="15" name="LocRecommendedHandoff">
    <vt:lpwstr/>
  </property>
  <property fmtid="{D5CDD505-2E9C-101B-9397-08002B2CF9AE}" pid="16" name="BlockPublish">
    <vt:lpwstr>0</vt:lpwstr>
  </property>
  <property fmtid="{D5CDD505-2E9C-101B-9397-08002B2CF9AE}" pid="17" name="BusinessGroup">
    <vt:lpwstr/>
  </property>
  <property fmtid="{D5CDD505-2E9C-101B-9397-08002B2CF9AE}" pid="18" name="OpenTemplate">
    <vt:lpwstr>1</vt:lpwstr>
  </property>
  <property fmtid="{D5CDD505-2E9C-101B-9397-08002B2CF9AE}" pid="19" name="SourceTitle">
    <vt:lpwstr/>
  </property>
  <property fmtid="{D5CDD505-2E9C-101B-9397-08002B2CF9AE}" pid="20" name="LocOverallLocStatusLookup">
    <vt:lpwstr/>
  </property>
  <property fmtid="{D5CDD505-2E9C-101B-9397-08002B2CF9AE}" pid="21" name="APEditor">
    <vt:lpwstr/>
  </property>
  <property fmtid="{D5CDD505-2E9C-101B-9397-08002B2CF9AE}" pid="22" name="UALocComments">
    <vt:lpwstr/>
  </property>
  <property fmtid="{D5CDD505-2E9C-101B-9397-08002B2CF9AE}" pid="23" name="IntlLangReviewDate">
    <vt:lpwstr/>
  </property>
  <property fmtid="{D5CDD505-2E9C-101B-9397-08002B2CF9AE}" pid="24" name="PublishStatusLookup">
    <vt:lpwstr>1343188;#</vt:lpwstr>
  </property>
  <property fmtid="{D5CDD505-2E9C-101B-9397-08002B2CF9AE}" pid="25" name="ParentAssetId">
    <vt:lpwstr/>
  </property>
  <property fmtid="{D5CDD505-2E9C-101B-9397-08002B2CF9AE}" pid="26" name="FeatureTagsTaxHTField0">
    <vt:lpwstr/>
  </property>
  <property fmtid="{D5CDD505-2E9C-101B-9397-08002B2CF9AE}" pid="27" name="MachineTranslated">
    <vt:lpwstr>0</vt:lpwstr>
  </property>
  <property fmtid="{D5CDD505-2E9C-101B-9397-08002B2CF9AE}" pid="28" name="Providers">
    <vt:lpwstr/>
  </property>
  <property fmtid="{D5CDD505-2E9C-101B-9397-08002B2CF9AE}" pid="29" name="OriginalSourceMarket">
    <vt:lpwstr/>
  </property>
  <property fmtid="{D5CDD505-2E9C-101B-9397-08002B2CF9AE}" pid="30" name="APDescription">
    <vt:lpwstr/>
  </property>
  <property fmtid="{D5CDD505-2E9C-101B-9397-08002B2CF9AE}" pid="31" name="ContentItem">
    <vt:lpwstr/>
  </property>
  <property fmtid="{D5CDD505-2E9C-101B-9397-08002B2CF9AE}" pid="32" name="ClipArtFilename">
    <vt:lpwstr/>
  </property>
  <property fmtid="{D5CDD505-2E9C-101B-9397-08002B2CF9AE}" pid="33" name="TPInstallLocation">
    <vt:lpwstr/>
  </property>
  <property fmtid="{D5CDD505-2E9C-101B-9397-08002B2CF9AE}" pid="34" name="TimesCloned">
    <vt:lpwstr/>
  </property>
  <property fmtid="{D5CDD505-2E9C-101B-9397-08002B2CF9AE}" pid="35" name="PublishTargets">
    <vt:lpwstr>OfficeOnlineVNext</vt:lpwstr>
  </property>
  <property fmtid="{D5CDD505-2E9C-101B-9397-08002B2CF9AE}" pid="36" name="AcquiredFrom">
    <vt:lpwstr>Internal MS</vt:lpwstr>
  </property>
  <property fmtid="{D5CDD505-2E9C-101B-9397-08002B2CF9AE}" pid="37" name="FriendlyTitle">
    <vt:lpwstr/>
  </property>
  <property fmtid="{D5CDD505-2E9C-101B-9397-08002B2CF9AE}" pid="38" name="Provider">
    <vt:lpwstr/>
  </property>
  <property fmtid="{D5CDD505-2E9C-101B-9397-08002B2CF9AE}" pid="39" name="LastHandOff">
    <vt:lpwstr/>
  </property>
  <property fmtid="{D5CDD505-2E9C-101B-9397-08002B2CF9AE}" pid="40" name="TPClientViewer">
    <vt:lpwstr/>
  </property>
  <property fmtid="{D5CDD505-2E9C-101B-9397-08002B2CF9AE}" pid="41" name="TemplateStatus">
    <vt:lpwstr>Complete</vt:lpwstr>
  </property>
  <property fmtid="{D5CDD505-2E9C-101B-9397-08002B2CF9AE}" pid="42" name="Downloads">
    <vt:lpwstr>0</vt:lpwstr>
  </property>
  <property fmtid="{D5CDD505-2E9C-101B-9397-08002B2CF9AE}" pid="43" name="OOCacheId">
    <vt:lpwstr/>
  </property>
  <property fmtid="{D5CDD505-2E9C-101B-9397-08002B2CF9AE}" pid="44" name="IsDeleted">
    <vt:lpwstr>0</vt:lpwstr>
  </property>
  <property fmtid="{D5CDD505-2E9C-101B-9397-08002B2CF9AE}" pid="45" name="LocPublishedDependentAssetsLookup">
    <vt:lpwstr/>
  </property>
  <property fmtid="{D5CDD505-2E9C-101B-9397-08002B2CF9AE}" pid="46" name="CSXSubmissionMarket">
    <vt:lpwstr/>
  </property>
  <property fmtid="{D5CDD505-2E9C-101B-9397-08002B2CF9AE}" pid="47" name="DSATActionTaken">
    <vt:lpwstr/>
  </property>
  <property fmtid="{D5CDD505-2E9C-101B-9397-08002B2CF9AE}" pid="48" name="SubmitterId">
    <vt:lpwstr/>
  </property>
  <property fmtid="{D5CDD505-2E9C-101B-9397-08002B2CF9AE}" pid="49" name="EditorialTags">
    <vt:lpwstr/>
  </property>
  <property fmtid="{D5CDD505-2E9C-101B-9397-08002B2CF9AE}" pid="50" name="TPExecutable">
    <vt:lpwstr/>
  </property>
  <property fmtid="{D5CDD505-2E9C-101B-9397-08002B2CF9AE}" pid="51" name="CSXSubmissionDate">
    <vt:lpwstr/>
  </property>
  <property fmtid="{D5CDD505-2E9C-101B-9397-08002B2CF9AE}" pid="52" name="CSXUpdate">
    <vt:lpwstr>0</vt:lpwstr>
  </property>
  <property fmtid="{D5CDD505-2E9C-101B-9397-08002B2CF9AE}" pid="53" name="AssetType">
    <vt:lpwstr>TP</vt:lpwstr>
  </property>
  <property fmtid="{D5CDD505-2E9C-101B-9397-08002B2CF9AE}" pid="54" name="ApprovalLog">
    <vt:lpwstr/>
  </property>
  <property fmtid="{D5CDD505-2E9C-101B-9397-08002B2CF9AE}" pid="55" name="BugNumber">
    <vt:lpwstr/>
  </property>
  <property fmtid="{D5CDD505-2E9C-101B-9397-08002B2CF9AE}" pid="56" name="OriginAsset">
    <vt:lpwstr/>
  </property>
  <property fmtid="{D5CDD505-2E9C-101B-9397-08002B2CF9AE}" pid="57" name="TPComponent">
    <vt:lpwstr/>
  </property>
  <property fmtid="{D5CDD505-2E9C-101B-9397-08002B2CF9AE}" pid="58" name="Milestone">
    <vt:lpwstr/>
  </property>
  <property fmtid="{D5CDD505-2E9C-101B-9397-08002B2CF9AE}" pid="59" name="RecommendationsModifier">
    <vt:lpwstr/>
  </property>
  <property fmtid="{D5CDD505-2E9C-101B-9397-08002B2CF9AE}" pid="60" name="AssetId">
    <vt:lpwstr>TP102787001</vt:lpwstr>
  </property>
  <property fmtid="{D5CDD505-2E9C-101B-9397-08002B2CF9AE}" pid="61" name="PolicheckWords">
    <vt:lpwstr/>
  </property>
  <property fmtid="{D5CDD505-2E9C-101B-9397-08002B2CF9AE}" pid="62" name="TPLaunchHelpLink">
    <vt:lpwstr/>
  </property>
  <property fmtid="{D5CDD505-2E9C-101B-9397-08002B2CF9AE}" pid="63" name="IntlLocPriority">
    <vt:lpwstr/>
  </property>
  <property fmtid="{D5CDD505-2E9C-101B-9397-08002B2CF9AE}" pid="64" name="TPApplication">
    <vt:lpwstr/>
  </property>
  <property fmtid="{D5CDD505-2E9C-101B-9397-08002B2CF9AE}" pid="65" name="IntlLangReviewer">
    <vt:lpwstr/>
  </property>
  <property fmtid="{D5CDD505-2E9C-101B-9397-08002B2CF9AE}" pid="66" name="HandoffToMSDN">
    <vt:lpwstr/>
  </property>
  <property fmtid="{D5CDD505-2E9C-101B-9397-08002B2CF9AE}" pid="67" name="PlannedPubDate">
    <vt:lpwstr/>
  </property>
  <property fmtid="{D5CDD505-2E9C-101B-9397-08002B2CF9AE}" pid="68" name="CrawlForDependencies">
    <vt:lpwstr>0</vt:lpwstr>
  </property>
  <property fmtid="{D5CDD505-2E9C-101B-9397-08002B2CF9AE}" pid="69" name="LocLastLocAttemptVersionLookup">
    <vt:lpwstr>693888</vt:lpwstr>
  </property>
  <property fmtid="{D5CDD505-2E9C-101B-9397-08002B2CF9AE}" pid="70" name="LocProcessedForHandoffsLookup">
    <vt:lpwstr/>
  </property>
  <property fmtid="{D5CDD505-2E9C-101B-9397-08002B2CF9AE}" pid="71" name="TrustLevel">
    <vt:lpwstr>1 Microsoft Managed Content</vt:lpwstr>
  </property>
  <property fmtid="{D5CDD505-2E9C-101B-9397-08002B2CF9AE}" pid="72" name="CampaignTagsTaxHTField0">
    <vt:lpwstr/>
  </property>
  <property fmtid="{D5CDD505-2E9C-101B-9397-08002B2CF9AE}" pid="73" name="TPNamespace">
    <vt:lpwstr/>
  </property>
  <property fmtid="{D5CDD505-2E9C-101B-9397-08002B2CF9AE}" pid="74" name="LocOverallPreviewStatusLookup">
    <vt:lpwstr/>
  </property>
  <property fmtid="{D5CDD505-2E9C-101B-9397-08002B2CF9AE}" pid="75" name="TaxCatchAll">
    <vt:lpwstr/>
  </property>
  <property fmtid="{D5CDD505-2E9C-101B-9397-08002B2CF9AE}" pid="76" name="IsSearchable">
    <vt:lpwstr>0</vt:lpwstr>
  </property>
  <property fmtid="{D5CDD505-2E9C-101B-9397-08002B2CF9AE}" pid="77" name="TemplateTemplateType">
    <vt:lpwstr>Word Document Template</vt:lpwstr>
  </property>
  <property fmtid="{D5CDD505-2E9C-101B-9397-08002B2CF9AE}" pid="78" name="Markets">
    <vt:lpwstr/>
  </property>
  <property fmtid="{D5CDD505-2E9C-101B-9397-08002B2CF9AE}" pid="79" name="IntlLangReview">
    <vt:lpwstr/>
  </property>
  <property fmtid="{D5CDD505-2E9C-101B-9397-08002B2CF9AE}" pid="80" name="UAProjectedTotalWords">
    <vt:lpwstr/>
  </property>
  <property fmtid="{D5CDD505-2E9C-101B-9397-08002B2CF9AE}" pid="81" name="OutputCachingOn">
    <vt:lpwstr>0</vt:lpwstr>
  </property>
  <property fmtid="{D5CDD505-2E9C-101B-9397-08002B2CF9AE}" pid="82" name="AverageRating">
    <vt:lpwstr/>
  </property>
  <property fmtid="{D5CDD505-2E9C-101B-9397-08002B2CF9AE}" pid="83" name="LocMarketGroupTiers2">
    <vt:lpwstr/>
  </property>
  <property fmtid="{D5CDD505-2E9C-101B-9397-08002B2CF9AE}" pid="84" name="APAuthor">
    <vt:lpwstr>978;#REDMOND\v-namall</vt:lpwstr>
  </property>
  <property fmtid="{D5CDD505-2E9C-101B-9397-08002B2CF9AE}" pid="85" name="TPCommandLine">
    <vt:lpwstr/>
  </property>
  <property fmtid="{D5CDD505-2E9C-101B-9397-08002B2CF9AE}" pid="86" name="LocManualTestRequired">
    <vt:lpwstr>0</vt:lpwstr>
  </property>
  <property fmtid="{D5CDD505-2E9C-101B-9397-08002B2CF9AE}" pid="87" name="TPAppVersion">
    <vt:lpwstr/>
  </property>
  <property fmtid="{D5CDD505-2E9C-101B-9397-08002B2CF9AE}" pid="88" name="EditorialStatus">
    <vt:lpwstr>Complete</vt:lpwstr>
  </property>
  <property fmtid="{D5CDD505-2E9C-101B-9397-08002B2CF9AE}" pid="89" name="LocProcessedForMarketsLookup">
    <vt:lpwstr/>
  </property>
  <property fmtid="{D5CDD505-2E9C-101B-9397-08002B2CF9AE}" pid="90" name="LastModifiedDateTime">
    <vt:lpwstr/>
  </property>
  <property fmtid="{D5CDD505-2E9C-101B-9397-08002B2CF9AE}" pid="91" name="TPLaunchHelpLinkType">
    <vt:lpwstr>Template</vt:lpwstr>
  </property>
  <property fmtid="{D5CDD505-2E9C-101B-9397-08002B2CF9AE}" pid="92" name="ScenarioTagsTaxHTField0">
    <vt:lpwstr/>
  </property>
  <property fmtid="{D5CDD505-2E9C-101B-9397-08002B2CF9AE}" pid="93" name="OriginalRelease">
    <vt:lpwstr>14</vt:lpwstr>
  </property>
  <property fmtid="{D5CDD505-2E9C-101B-9397-08002B2CF9AE}" pid="94" name="LocalizationTagsTaxHTField0">
    <vt:lpwstr/>
  </property>
  <property fmtid="{D5CDD505-2E9C-101B-9397-08002B2CF9AE}" pid="95" name="Manager">
    <vt:lpwstr/>
  </property>
  <property fmtid="{D5CDD505-2E9C-101B-9397-08002B2CF9AE}" pid="96" name="UALocRecommendation">
    <vt:lpwstr>Localize</vt:lpwstr>
  </property>
  <property fmtid="{D5CDD505-2E9C-101B-9397-08002B2CF9AE}" pid="97" name="LocOverallHandbackStatusLookup">
    <vt:lpwstr/>
  </property>
  <property fmtid="{D5CDD505-2E9C-101B-9397-08002B2CF9AE}" pid="98" name="ArtSampleDocs">
    <vt:lpwstr/>
  </property>
  <property fmtid="{D5CDD505-2E9C-101B-9397-08002B2CF9AE}" pid="99" name="UACurrentWords">
    <vt:lpwstr/>
  </property>
  <property fmtid="{D5CDD505-2E9C-101B-9397-08002B2CF9AE}" pid="100" name="ShowIn">
    <vt:lpwstr>Show everywhere</vt:lpwstr>
  </property>
  <property fmtid="{D5CDD505-2E9C-101B-9397-08002B2CF9AE}" pid="101" name="CSXHash">
    <vt:lpwstr/>
  </property>
  <property fmtid="{D5CDD505-2E9C-101B-9397-08002B2CF9AE}" pid="102" name="VoteCount">
    <vt:lpwstr/>
  </property>
  <property fmtid="{D5CDD505-2E9C-101B-9397-08002B2CF9AE}" pid="103" name="InternalTagsTaxHTField0">
    <vt:lpwstr/>
  </property>
  <property fmtid="{D5CDD505-2E9C-101B-9397-08002B2CF9AE}" pid="104" name="UANotes">
    <vt:lpwstr/>
  </property>
</Properties>
</file>